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1" w:type="dxa"/>
        <w:tblLayout w:type="fixed"/>
        <w:tblCellMar>
          <w:top w:w="15" w:type="dxa"/>
          <w:left w:w="15" w:type="dxa"/>
          <w:bottom w:w="15" w:type="dxa"/>
          <w:right w:w="15" w:type="dxa"/>
        </w:tblCellMar>
        <w:tblLook w:val="0000" w:firstRow="0" w:lastRow="0" w:firstColumn="0" w:lastColumn="0" w:noHBand="0" w:noVBand="0"/>
      </w:tblPr>
      <w:tblGrid>
        <w:gridCol w:w="9383"/>
      </w:tblGrid>
      <w:tr w:rsidR="00974689" w:rsidTr="00993467">
        <w:tc>
          <w:tcPr>
            <w:tcW w:w="9383" w:type="dxa"/>
            <w:tcBorders>
              <w:top w:val="single" w:sz="6" w:space="0" w:color="000000"/>
              <w:left w:val="single" w:sz="6" w:space="0" w:color="000000"/>
              <w:bottom w:val="single" w:sz="6" w:space="0" w:color="000000"/>
              <w:right w:val="single" w:sz="6" w:space="0" w:color="000000"/>
            </w:tcBorders>
            <w:shd w:val="clear" w:color="auto" w:fill="auto"/>
          </w:tcPr>
          <w:p w:rsidR="00CC0CD0" w:rsidRPr="005B03DE" w:rsidRDefault="00017333" w:rsidP="00F13C70">
            <w:pPr>
              <w:widowControl w:val="0"/>
              <w:autoSpaceDE w:val="0"/>
              <w:spacing w:after="0" w:line="240" w:lineRule="auto"/>
              <w:jc w:val="center"/>
              <w:rPr>
                <w:rFonts w:ascii="Times New Roman" w:hAnsi="Times New Roman"/>
                <w:b/>
                <w:bCs/>
                <w:sz w:val="24"/>
                <w:szCs w:val="24"/>
              </w:rPr>
            </w:pPr>
            <w:r w:rsidRPr="005B03DE">
              <w:rPr>
                <w:rFonts w:ascii="Times New Roman" w:hAnsi="Times New Roman"/>
                <w:b/>
                <w:bCs/>
                <w:sz w:val="24"/>
                <w:szCs w:val="24"/>
              </w:rPr>
              <w:t>Budapest Főváros VII. kerület Erzsébetváros Önkormányzata</w:t>
            </w:r>
          </w:p>
          <w:p w:rsidR="00CC0CD0" w:rsidRPr="00707D23" w:rsidRDefault="008A3EFE" w:rsidP="00441231">
            <w:pPr>
              <w:widowControl w:val="0"/>
              <w:autoSpaceDE w:val="0"/>
              <w:spacing w:after="0" w:line="240" w:lineRule="auto"/>
              <w:jc w:val="center"/>
              <w:rPr>
                <w:rFonts w:ascii="Times New Roman" w:hAnsi="Times New Roman"/>
                <w:b/>
                <w:sz w:val="24"/>
                <w:szCs w:val="24"/>
              </w:rPr>
            </w:pPr>
            <w:sdt>
              <w:sdtPr>
                <w:rPr>
                  <w:rFonts w:ascii="Times New Roman" w:hAnsi="Times New Roman"/>
                  <w:b/>
                  <w:bCs/>
                  <w:sz w:val="24"/>
                  <w:szCs w:val="24"/>
                </w:rPr>
                <w:alias w:val="{{sord.objKeys.PREPAR}}"/>
                <w:tag w:val="{{sord.objKeys.PREPAR}}"/>
                <w:id w:val="1521659810"/>
                <w:placeholder>
                  <w:docPart w:val="DefaultPlaceholder_1081868574"/>
                </w:placeholder>
              </w:sdtPr>
              <w:sdtContent>
                <w:r w:rsidR="00017333" w:rsidRPr="00707D23">
                  <w:rPr>
                    <w:rFonts w:ascii="Times New Roman" w:hAnsi="Times New Roman"/>
                    <w:b/>
                    <w:sz w:val="24"/>
                  </w:rPr>
                  <w:t>Tóth János</w:t>
                </w:r>
              </w:sdtContent>
            </w:sdt>
            <w:r w:rsidR="00475F46" w:rsidRPr="00707D23">
              <w:rPr>
                <w:rFonts w:ascii="Times New Roman" w:hAnsi="Times New Roman"/>
                <w:b/>
                <w:bCs/>
                <w:sz w:val="24"/>
                <w:szCs w:val="24"/>
              </w:rPr>
              <w:t xml:space="preserve"> </w:t>
            </w:r>
            <w:sdt>
              <w:sdtPr>
                <w:rPr>
                  <w:rFonts w:ascii="Times New Roman" w:hAnsi="Times New Roman"/>
                  <w:b/>
                  <w:bCs/>
                  <w:sz w:val="24"/>
                  <w:szCs w:val="24"/>
                </w:rPr>
                <w:id w:val="-1152361608"/>
                <w:placeholder>
                  <w:docPart w:val="DefaultPlaceholder_1081868574"/>
                </w:placeholder>
              </w:sdtPr>
              <w:sdtContent>
                <w:sdt>
                  <w:sdtPr>
                    <w:rPr>
                      <w:rFonts w:ascii="Times New Roman" w:hAnsi="Times New Roman"/>
                      <w:b/>
                      <w:bCs/>
                      <w:sz w:val="24"/>
                      <w:szCs w:val="24"/>
                    </w:rPr>
                    <w:alias w:val="{{sord.objKeys.PREPTITLE}}"/>
                    <w:tag w:val="{{sord.objKeys.PREPTITLE}}"/>
                    <w:id w:val="2108849521"/>
                    <w:placeholder>
                      <w:docPart w:val="DefaultPlaceholder_1081868574"/>
                    </w:placeholder>
                  </w:sdtPr>
                  <w:sdtContent>
                    <w:r w:rsidR="00017333" w:rsidRPr="00707D23">
                      <w:rPr>
                        <w:rFonts w:ascii="Times New Roman" w:hAnsi="Times New Roman"/>
                        <w:b/>
                        <w:sz w:val="24"/>
                      </w:rPr>
                      <w:t>jegyző</w:t>
                    </w:r>
                  </w:sdtContent>
                </w:sdt>
              </w:sdtContent>
            </w:sdt>
          </w:p>
        </w:tc>
      </w:tr>
    </w:tbl>
    <w:p w:rsidR="00CC0CD0" w:rsidRPr="005B03DE" w:rsidRDefault="00017333" w:rsidP="00F13C70">
      <w:pPr>
        <w:widowControl w:val="0"/>
        <w:autoSpaceDE w:val="0"/>
        <w:spacing w:after="0" w:line="240" w:lineRule="auto"/>
        <w:rPr>
          <w:rFonts w:ascii="Times New Roman" w:hAnsi="Times New Roman"/>
          <w:sz w:val="24"/>
          <w:szCs w:val="24"/>
        </w:rPr>
      </w:pPr>
      <w:r w:rsidRPr="005B03DE">
        <w:rPr>
          <w:rFonts w:ascii="Times New Roman" w:hAnsi="Times New Roman"/>
          <w:sz w:val="24"/>
          <w:szCs w:val="24"/>
        </w:rPr>
        <w:t xml:space="preserve">Iktatószám: </w:t>
      </w:r>
    </w:p>
    <w:p w:rsidR="00CC0CD0" w:rsidRPr="005B03DE" w:rsidRDefault="00017333" w:rsidP="00F13C70">
      <w:pPr>
        <w:widowControl w:val="0"/>
        <w:autoSpaceDE w:val="0"/>
        <w:spacing w:after="0" w:line="240" w:lineRule="auto"/>
        <w:jc w:val="right"/>
        <w:rPr>
          <w:rFonts w:ascii="Times New Roman" w:hAnsi="Times New Roman"/>
          <w:sz w:val="24"/>
          <w:szCs w:val="24"/>
        </w:rPr>
      </w:pPr>
      <w:r w:rsidRPr="005B03DE">
        <w:rPr>
          <w:rFonts w:ascii="Times New Roman" w:hAnsi="Times New Roman"/>
          <w:sz w:val="24"/>
          <w:szCs w:val="24"/>
        </w:rPr>
        <w:t>Napirendi pont</w:t>
      </w:r>
      <w:proofErr w:type="gramStart"/>
      <w:r w:rsidRPr="005B03DE">
        <w:rPr>
          <w:rFonts w:ascii="Times New Roman" w:hAnsi="Times New Roman"/>
          <w:sz w:val="24"/>
          <w:szCs w:val="24"/>
        </w:rPr>
        <w:t xml:space="preserve">: </w:t>
      </w:r>
      <w:r w:rsidR="00922216" w:rsidRPr="005B03DE">
        <w:rPr>
          <w:rFonts w:ascii="Times New Roman" w:hAnsi="Times New Roman"/>
          <w:sz w:val="24"/>
          <w:szCs w:val="24"/>
        </w:rPr>
        <w:t>…</w:t>
      </w:r>
      <w:proofErr w:type="gramEnd"/>
      <w:r w:rsidR="00922216" w:rsidRPr="005B03DE">
        <w:rPr>
          <w:rFonts w:ascii="Times New Roman" w:hAnsi="Times New Roman"/>
          <w:sz w:val="24"/>
          <w:szCs w:val="24"/>
        </w:rPr>
        <w:t>.</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017333" w:rsidP="00741CEA">
      <w:pPr>
        <w:widowControl w:val="0"/>
        <w:autoSpaceDE w:val="0"/>
        <w:spacing w:after="0" w:line="240" w:lineRule="auto"/>
        <w:ind w:left="4820" w:hanging="1701"/>
        <w:rPr>
          <w:rFonts w:ascii="Times New Roman" w:hAnsi="Times New Roman"/>
          <w:sz w:val="24"/>
          <w:szCs w:val="24"/>
        </w:rPr>
      </w:pPr>
      <w:r w:rsidRPr="0073134C">
        <w:rPr>
          <w:rFonts w:ascii="Times New Roman" w:hAnsi="Times New Roman"/>
          <w:b/>
          <w:bCs/>
          <w:i/>
          <w:iCs/>
          <w:sz w:val="28"/>
          <w:szCs w:val="28"/>
        </w:rPr>
        <w:t xml:space="preserve"> </w:t>
      </w:r>
      <w:sdt>
        <w:sdtPr>
          <w:rPr>
            <w:rFonts w:ascii="Times New Roman" w:hAnsi="Times New Roman"/>
            <w:b/>
            <w:bCs/>
            <w:i/>
            <w:iCs/>
            <w:sz w:val="28"/>
            <w:szCs w:val="28"/>
          </w:rPr>
          <w:alias w:val="{{sord.mapKeys.ETVE}}"/>
          <w:tag w:val="{{sord.mapKeys.ETVE}}"/>
          <w:id w:val="1751767300"/>
          <w:placeholder>
            <w:docPart w:val="09465EA07CA14BBCA4EF98D21F6085B9"/>
          </w:placeholder>
        </w:sdtPr>
        <w:sdtContent>
          <w:r>
            <w:rPr>
              <w:rFonts w:ascii="Times New Roman" w:hAnsi="Times New Roman"/>
              <w:sz w:val="24"/>
            </w:rPr>
            <w:t>Előterjesztve:</w:t>
          </w:r>
        </w:sdtContent>
      </w:sdt>
      <w:r w:rsidRPr="005B03DE">
        <w:rPr>
          <w:rFonts w:ascii="Times New Roman" w:hAnsi="Times New Roman"/>
          <w:sz w:val="24"/>
          <w:szCs w:val="24"/>
        </w:rPr>
        <w:tab/>
      </w:r>
      <w:sdt>
        <w:sdtPr>
          <w:rPr>
            <w:rFonts w:ascii="Times New Roman" w:hAnsi="Times New Roman"/>
            <w:sz w:val="24"/>
            <w:szCs w:val="24"/>
          </w:rPr>
          <w:alias w:val="{{sord.mapKeys.JUDGEBOARD1}}"/>
          <w:tag w:val="{{sord.mapKeys.JUDGEBOARD1}}"/>
          <w:id w:val="-1369911726"/>
          <w:placeholder>
            <w:docPart w:val="DefaultPlaceholder_1081868574"/>
          </w:placeholder>
        </w:sdtPr>
        <w:sdtContent>
          <w:r>
            <w:rPr>
              <w:rFonts w:ascii="Times New Roman" w:hAnsi="Times New Roman"/>
              <w:sz w:val="24"/>
            </w:rPr>
            <w:t>Pénzügyi és Kerületfejlesztési Bizottság</w:t>
          </w:r>
        </w:sdtContent>
      </w:sdt>
      <w:r w:rsidR="00741CEA">
        <w:rPr>
          <w:rFonts w:ascii="Times New Roman" w:hAnsi="Times New Roman"/>
          <w:sz w:val="24"/>
          <w:szCs w:val="24"/>
        </w:rPr>
        <w:t xml:space="preserve">     </w:t>
      </w:r>
    </w:p>
    <w:p w:rsidR="00EE791E" w:rsidRDefault="008A3EFE" w:rsidP="00741CEA">
      <w:pPr>
        <w:widowControl w:val="0"/>
        <w:autoSpaceDE w:val="0"/>
        <w:spacing w:after="0" w:line="240" w:lineRule="auto"/>
        <w:ind w:left="4820"/>
        <w:rPr>
          <w:rFonts w:ascii="Times New Roman" w:hAnsi="Times New Roman"/>
          <w:sz w:val="24"/>
          <w:szCs w:val="24"/>
        </w:rPr>
      </w:pPr>
      <w:sdt>
        <w:sdtPr>
          <w:rPr>
            <w:rFonts w:ascii="Times New Roman" w:hAnsi="Times New Roman"/>
            <w:sz w:val="24"/>
            <w:szCs w:val="24"/>
          </w:rPr>
          <w:alias w:val="{{sord.mapKeys.JUDGEBOARD2}}"/>
          <w:tag w:val="{{sord.mapKeys.JUDGEBOARD2}}"/>
          <w:id w:val="1841895517"/>
          <w:placeholder>
            <w:docPart w:val="D42486678C9A4EFE96AF63639DA7197A"/>
          </w:placeholder>
        </w:sdtPr>
        <w:sdtContent>
          <w:r w:rsidR="00017333">
            <w:rPr>
              <w:rFonts w:ascii="Times New Roman" w:hAnsi="Times New Roman"/>
              <w:sz w:val="24"/>
            </w:rPr>
            <w:t>Művelődési, Kulturális és Szociális Bizottság</w:t>
          </w:r>
        </w:sdtContent>
      </w:sdt>
      <w:r w:rsidR="00741CEA">
        <w:rPr>
          <w:rFonts w:ascii="Times New Roman" w:hAnsi="Times New Roman"/>
          <w:sz w:val="24"/>
          <w:szCs w:val="24"/>
        </w:rPr>
        <w:t xml:space="preserve">   </w:t>
      </w:r>
      <w:r w:rsidR="00EE2CF1">
        <w:rPr>
          <w:rFonts w:ascii="Times New Roman" w:hAnsi="Times New Roman"/>
          <w:sz w:val="24"/>
          <w:szCs w:val="24"/>
        </w:rPr>
        <w:t xml:space="preserve"> </w:t>
      </w:r>
      <w:r w:rsidR="00741CEA">
        <w:rPr>
          <w:rFonts w:ascii="Times New Roman" w:hAnsi="Times New Roman"/>
          <w:sz w:val="24"/>
          <w:szCs w:val="24"/>
        </w:rPr>
        <w:t xml:space="preserve">  </w:t>
      </w:r>
    </w:p>
    <w:p w:rsidR="00CC0CD0" w:rsidRPr="005B03DE" w:rsidRDefault="008A3EFE" w:rsidP="00741CEA">
      <w:pPr>
        <w:widowControl w:val="0"/>
        <w:autoSpaceDE w:val="0"/>
        <w:spacing w:after="0" w:line="240" w:lineRule="auto"/>
        <w:ind w:left="4820"/>
        <w:rPr>
          <w:rFonts w:ascii="Times New Roman" w:hAnsi="Times New Roman"/>
          <w:sz w:val="24"/>
          <w:szCs w:val="24"/>
        </w:rPr>
      </w:pPr>
      <w:sdt>
        <w:sdtPr>
          <w:rPr>
            <w:rFonts w:ascii="Times New Roman" w:hAnsi="Times New Roman"/>
            <w:sz w:val="24"/>
            <w:szCs w:val="24"/>
          </w:rPr>
          <w:alias w:val="{{sord.mapKeys.JUDGEBOARD3}}"/>
          <w:tag w:val="{{sord.mapKeys.JUDGEBOARD3}}"/>
          <w:id w:val="-465740334"/>
          <w:placeholder>
            <w:docPart w:val="90D4C7A3E8054E8FA52AB57964E0E310"/>
          </w:placeholder>
        </w:sdtPr>
        <w:sdtContent>
          <w:r w:rsidR="00017333">
            <w:rPr>
              <w:rFonts w:ascii="Times New Roman" w:hAnsi="Times New Roman"/>
              <w:sz w:val="24"/>
            </w:rPr>
            <w:t>Városüzemeltetési Bizottság</w:t>
          </w:r>
        </w:sdtContent>
      </w:sdt>
      <w:r w:rsidR="00741CEA">
        <w:rPr>
          <w:rFonts w:ascii="Times New Roman" w:hAnsi="Times New Roman"/>
          <w:sz w:val="24"/>
          <w:szCs w:val="24"/>
        </w:rPr>
        <w:t xml:space="preserve">    </w:t>
      </w:r>
    </w:p>
    <w:p w:rsidR="00CC0CD0" w:rsidRDefault="00CC0CD0" w:rsidP="00741CEA">
      <w:pPr>
        <w:widowControl w:val="0"/>
        <w:autoSpaceDE w:val="0"/>
        <w:spacing w:after="0" w:line="240" w:lineRule="auto"/>
        <w:ind w:left="4820"/>
        <w:rPr>
          <w:rFonts w:ascii="Times New Roman" w:hAnsi="Times New Roman"/>
          <w:sz w:val="24"/>
          <w:szCs w:val="24"/>
        </w:rPr>
      </w:pPr>
    </w:p>
    <w:p w:rsidR="00741CEA" w:rsidRDefault="00741CEA" w:rsidP="00741CEA">
      <w:pPr>
        <w:widowControl w:val="0"/>
        <w:autoSpaceDE w:val="0"/>
        <w:spacing w:after="0" w:line="240" w:lineRule="auto"/>
        <w:ind w:left="4820"/>
        <w:rPr>
          <w:rFonts w:ascii="Times New Roman" w:hAnsi="Times New Roman"/>
          <w:sz w:val="24"/>
          <w:szCs w:val="24"/>
        </w:rPr>
      </w:pPr>
    </w:p>
    <w:p w:rsidR="00870760" w:rsidRPr="005B03DE" w:rsidRDefault="00870760" w:rsidP="00F13C70">
      <w:pPr>
        <w:widowControl w:val="0"/>
        <w:autoSpaceDE w:val="0"/>
        <w:spacing w:after="0" w:line="240" w:lineRule="auto"/>
        <w:rPr>
          <w:rFonts w:ascii="Times New Roman" w:hAnsi="Times New Roman"/>
          <w:sz w:val="24"/>
          <w:szCs w:val="24"/>
        </w:rPr>
      </w:pPr>
    </w:p>
    <w:p w:rsidR="00CC0CD0" w:rsidRPr="005B03DE" w:rsidRDefault="00017333" w:rsidP="00F13C70">
      <w:pPr>
        <w:widowControl w:val="0"/>
        <w:autoSpaceDE w:val="0"/>
        <w:spacing w:after="0" w:line="240" w:lineRule="auto"/>
        <w:jc w:val="center"/>
        <w:rPr>
          <w:rFonts w:ascii="Times New Roman" w:hAnsi="Times New Roman"/>
          <w:b/>
          <w:bCs/>
          <w:sz w:val="28"/>
          <w:szCs w:val="28"/>
        </w:rPr>
      </w:pPr>
      <w:r w:rsidRPr="005B03DE">
        <w:rPr>
          <w:rFonts w:ascii="Times New Roman" w:hAnsi="Times New Roman"/>
          <w:b/>
          <w:bCs/>
          <w:sz w:val="28"/>
          <w:szCs w:val="28"/>
        </w:rPr>
        <w:t>ELŐTERJESZTÉS</w:t>
      </w:r>
    </w:p>
    <w:p w:rsidR="00CC0CD0" w:rsidRPr="005B03DE" w:rsidRDefault="00CC0CD0" w:rsidP="00F13C70">
      <w:pPr>
        <w:widowControl w:val="0"/>
        <w:autoSpaceDE w:val="0"/>
        <w:spacing w:after="0" w:line="240" w:lineRule="auto"/>
        <w:jc w:val="center"/>
        <w:rPr>
          <w:rFonts w:ascii="Times New Roman" w:hAnsi="Times New Roman"/>
          <w:b/>
          <w:bCs/>
          <w:sz w:val="28"/>
          <w:szCs w:val="28"/>
        </w:rPr>
      </w:pPr>
    </w:p>
    <w:p w:rsidR="00D57C26" w:rsidRPr="00707D23" w:rsidRDefault="00017333" w:rsidP="00F13C70">
      <w:pPr>
        <w:widowControl w:val="0"/>
        <w:autoSpaceDE w:val="0"/>
        <w:spacing w:after="0" w:line="240" w:lineRule="auto"/>
        <w:jc w:val="center"/>
        <w:rPr>
          <w:rFonts w:ascii="Times New Roman" w:hAnsi="Times New Roman"/>
          <w:b/>
          <w:bCs/>
          <w:sz w:val="28"/>
          <w:szCs w:val="28"/>
        </w:rPr>
      </w:pPr>
      <w:r w:rsidRPr="00707D23">
        <w:rPr>
          <w:rFonts w:ascii="Times New Roman" w:hAnsi="Times New Roman"/>
          <w:b/>
          <w:bCs/>
          <w:sz w:val="28"/>
          <w:szCs w:val="28"/>
        </w:rPr>
        <w:t xml:space="preserve">A Képviselő-testület </w:t>
      </w:r>
      <w:sdt>
        <w:sdtPr>
          <w:rPr>
            <w:rFonts w:ascii="Times New Roman" w:hAnsi="Times New Roman"/>
            <w:b/>
            <w:bCs/>
            <w:iCs/>
            <w:sz w:val="28"/>
            <w:szCs w:val="28"/>
          </w:rPr>
          <w:alias w:val="{{sord.mapKeys.YEAR}}"/>
          <w:tag w:val="{{sord.mapKeys.YEAR}}"/>
          <w:id w:val="-954483312"/>
          <w:placeholder>
            <w:docPart w:val="0559CCCBD7B949D7880149CE8B85B6F0"/>
          </w:placeholder>
        </w:sdtPr>
        <w:sdtContent>
          <w:r w:rsidRPr="00707D23">
            <w:rPr>
              <w:rFonts w:ascii="Times New Roman" w:hAnsi="Times New Roman"/>
              <w:b/>
              <w:sz w:val="28"/>
            </w:rPr>
            <w:t>2026</w:t>
          </w:r>
        </w:sdtContent>
      </w:sdt>
      <w:r w:rsidRPr="00707D23">
        <w:rPr>
          <w:rFonts w:ascii="Times New Roman" w:hAnsi="Times New Roman"/>
          <w:b/>
          <w:bCs/>
          <w:iCs/>
          <w:sz w:val="28"/>
          <w:szCs w:val="28"/>
        </w:rPr>
        <w:t xml:space="preserve">. </w:t>
      </w:r>
      <w:sdt>
        <w:sdtPr>
          <w:rPr>
            <w:rFonts w:ascii="Times New Roman" w:hAnsi="Times New Roman"/>
            <w:b/>
            <w:bCs/>
            <w:iCs/>
            <w:sz w:val="28"/>
            <w:szCs w:val="28"/>
          </w:rPr>
          <w:alias w:val="{{sord.mapKeys.MONTH}}"/>
          <w:tag w:val="{{sord.mapKeys.MONTH}}"/>
          <w:id w:val="-1321809987"/>
          <w:placeholder>
            <w:docPart w:val="0559CCCBD7B949D7880149CE8B85B6F0"/>
          </w:placeholder>
        </w:sdtPr>
        <w:sdtContent>
          <w:r w:rsidRPr="00707D23">
            <w:rPr>
              <w:rFonts w:ascii="Times New Roman" w:hAnsi="Times New Roman"/>
              <w:b/>
              <w:sz w:val="28"/>
            </w:rPr>
            <w:t>február</w:t>
          </w:r>
        </w:sdtContent>
      </w:sdt>
      <w:r w:rsidRPr="00707D23">
        <w:rPr>
          <w:rFonts w:ascii="Times New Roman" w:hAnsi="Times New Roman"/>
          <w:b/>
          <w:bCs/>
          <w:iCs/>
          <w:sz w:val="28"/>
          <w:szCs w:val="28"/>
        </w:rPr>
        <w:t xml:space="preserve"> </w:t>
      </w:r>
      <w:sdt>
        <w:sdtPr>
          <w:rPr>
            <w:rFonts w:ascii="Times New Roman" w:hAnsi="Times New Roman"/>
            <w:b/>
            <w:bCs/>
            <w:iCs/>
            <w:sz w:val="28"/>
            <w:szCs w:val="28"/>
          </w:rPr>
          <w:alias w:val="{{sord.mapKeys.DAY}}"/>
          <w:tag w:val="{{sord.mapKeys.DAY}}"/>
          <w:id w:val="32857921"/>
          <w:placeholder>
            <w:docPart w:val="0559CCCBD7B949D7880149CE8B85B6F0"/>
          </w:placeholder>
        </w:sdtPr>
        <w:sdtContent>
          <w:r w:rsidRPr="00707D23">
            <w:rPr>
              <w:rFonts w:ascii="Times New Roman" w:hAnsi="Times New Roman"/>
              <w:b/>
              <w:sz w:val="28"/>
            </w:rPr>
            <w:t>25</w:t>
          </w:r>
        </w:sdtContent>
      </w:sdt>
      <w:r w:rsidRPr="00707D23">
        <w:rPr>
          <w:rFonts w:ascii="Times New Roman" w:hAnsi="Times New Roman"/>
          <w:b/>
          <w:bCs/>
          <w:sz w:val="28"/>
          <w:szCs w:val="28"/>
        </w:rPr>
        <w:t xml:space="preserve"> </w:t>
      </w:r>
      <w:r w:rsidR="00AC5873" w:rsidRPr="00707D23">
        <w:rPr>
          <w:rFonts w:ascii="Times New Roman" w:hAnsi="Times New Roman"/>
          <w:b/>
          <w:bCs/>
          <w:sz w:val="28"/>
          <w:szCs w:val="28"/>
        </w:rPr>
        <w:t>-</w:t>
      </w:r>
      <w:r w:rsidR="00EE2CF1" w:rsidRPr="00707D23">
        <w:rPr>
          <w:rFonts w:ascii="Times New Roman" w:hAnsi="Times New Roman"/>
          <w:b/>
          <w:bCs/>
          <w:iCs/>
          <w:sz w:val="28"/>
          <w:szCs w:val="28"/>
        </w:rPr>
        <w:t xml:space="preserve"> </w:t>
      </w:r>
      <w:sdt>
        <w:sdtPr>
          <w:rPr>
            <w:rFonts w:ascii="Times New Roman" w:hAnsi="Times New Roman"/>
            <w:b/>
            <w:bCs/>
            <w:iCs/>
            <w:sz w:val="28"/>
            <w:szCs w:val="28"/>
          </w:rPr>
          <w:alias w:val="{{sord.mapKeys.DATEFOL2}}"/>
          <w:tag w:val="{{sord.mapKeys.DATEFOL2}}"/>
          <w:id w:val="-2043508669"/>
          <w:placeholder>
            <w:docPart w:val="24718346547644B0A365A27785F4DA1A"/>
          </w:placeholder>
        </w:sdtPr>
        <w:sdtContent>
          <w:proofErr w:type="spellStart"/>
          <w:r w:rsidRPr="00707D23">
            <w:rPr>
              <w:rFonts w:ascii="Times New Roman" w:hAnsi="Times New Roman"/>
              <w:b/>
              <w:sz w:val="28"/>
            </w:rPr>
            <w:t>ei</w:t>
          </w:r>
          <w:proofErr w:type="spellEnd"/>
        </w:sdtContent>
      </w:sdt>
      <w:r w:rsidR="00EE2CF1" w:rsidRPr="00707D23">
        <w:rPr>
          <w:rFonts w:ascii="Times New Roman" w:hAnsi="Times New Roman"/>
          <w:b/>
          <w:bCs/>
          <w:sz w:val="28"/>
          <w:szCs w:val="28"/>
        </w:rPr>
        <w:t xml:space="preserve"> </w:t>
      </w:r>
    </w:p>
    <w:p w:rsidR="00CC0CD0" w:rsidRPr="00707D23" w:rsidRDefault="00017333" w:rsidP="00F13C70">
      <w:pPr>
        <w:widowControl w:val="0"/>
        <w:autoSpaceDE w:val="0"/>
        <w:spacing w:after="0" w:line="240" w:lineRule="auto"/>
        <w:jc w:val="center"/>
        <w:rPr>
          <w:rFonts w:ascii="Times New Roman" w:hAnsi="Times New Roman"/>
          <w:b/>
          <w:sz w:val="28"/>
          <w:szCs w:val="28"/>
        </w:rPr>
      </w:pPr>
      <w:r w:rsidRPr="00707D23">
        <w:rPr>
          <w:rFonts w:ascii="Times New Roman" w:hAnsi="Times New Roman"/>
          <w:b/>
          <w:bCs/>
          <w:sz w:val="28"/>
          <w:szCs w:val="28"/>
        </w:rPr>
        <w:t xml:space="preserve"> </w:t>
      </w:r>
      <w:r w:rsidR="00EE2CF1" w:rsidRPr="00707D23">
        <w:rPr>
          <w:rFonts w:ascii="Times New Roman" w:hAnsi="Times New Roman"/>
          <w:b/>
          <w:sz w:val="24"/>
          <w:szCs w:val="24"/>
        </w:rPr>
        <w:t xml:space="preserve"> </w:t>
      </w:r>
      <w:sdt>
        <w:sdtPr>
          <w:rPr>
            <w:rFonts w:ascii="Times New Roman" w:hAnsi="Times New Roman"/>
            <w:b/>
            <w:sz w:val="28"/>
            <w:szCs w:val="28"/>
          </w:rPr>
          <w:alias w:val="{{sord.objKeys.KTUTYPE}}"/>
          <w:tag w:val="{{sord.objKeys.KTUTYPE}}"/>
          <w:id w:val="-140193826"/>
          <w:placeholder>
            <w:docPart w:val="E72FE1A2FA9346F3A0C911578EB46B55"/>
          </w:placeholder>
        </w:sdtPr>
        <w:sdtContent>
          <w:proofErr w:type="gramStart"/>
          <w:r w:rsidRPr="00707D23">
            <w:rPr>
              <w:rFonts w:ascii="Times New Roman" w:hAnsi="Times New Roman"/>
              <w:b/>
              <w:sz w:val="28"/>
            </w:rPr>
            <w:t>rendkívüli</w:t>
          </w:r>
          <w:proofErr w:type="gramEnd"/>
        </w:sdtContent>
      </w:sdt>
      <w:r w:rsidR="00EE2CF1" w:rsidRPr="00707D23">
        <w:rPr>
          <w:rFonts w:ascii="Times New Roman" w:hAnsi="Times New Roman"/>
          <w:b/>
          <w:bCs/>
          <w:sz w:val="28"/>
          <w:szCs w:val="28"/>
        </w:rPr>
        <w:t xml:space="preserve"> </w:t>
      </w:r>
      <w:r w:rsidRPr="00707D23">
        <w:rPr>
          <w:rFonts w:ascii="Times New Roman" w:hAnsi="Times New Roman"/>
          <w:b/>
          <w:bCs/>
          <w:sz w:val="28"/>
          <w:szCs w:val="28"/>
        </w:rPr>
        <w:t>ülésére</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B74DD8" w:rsidRDefault="00B74DD8" w:rsidP="00F13C70">
      <w:pPr>
        <w:widowControl w:val="0"/>
        <w:autoSpaceDE w:val="0"/>
        <w:spacing w:after="0" w:line="240" w:lineRule="auto"/>
        <w:rPr>
          <w:rFonts w:ascii="Times New Roman" w:hAnsi="Times New Roman"/>
          <w:sz w:val="24"/>
          <w:szCs w:val="24"/>
        </w:rPr>
      </w:pPr>
    </w:p>
    <w:p w:rsidR="00B74DD8" w:rsidRPr="005B03DE" w:rsidRDefault="00B74DD8" w:rsidP="00F13C70">
      <w:pPr>
        <w:widowControl w:val="0"/>
        <w:autoSpaceDE w:val="0"/>
        <w:spacing w:after="0" w:line="240" w:lineRule="auto"/>
        <w:rPr>
          <w:rFonts w:ascii="Times New Roman" w:hAnsi="Times New Roman"/>
          <w:sz w:val="24"/>
          <w:szCs w:val="24"/>
        </w:rPr>
      </w:pPr>
    </w:p>
    <w:p w:rsidR="00CC0CD0" w:rsidRPr="00B74DD8" w:rsidRDefault="00017333" w:rsidP="00F13C70">
      <w:pPr>
        <w:widowControl w:val="0"/>
        <w:autoSpaceDE w:val="0"/>
        <w:spacing w:after="0" w:line="240" w:lineRule="auto"/>
        <w:rPr>
          <w:rFonts w:ascii="Times New Roman" w:hAnsi="Times New Roman"/>
          <w:b/>
          <w:sz w:val="24"/>
          <w:szCs w:val="24"/>
          <w:u w:val="single"/>
        </w:rPr>
      </w:pPr>
      <w:r>
        <w:rPr>
          <w:rFonts w:ascii="Times New Roman" w:hAnsi="Times New Roman"/>
          <w:b/>
          <w:sz w:val="24"/>
          <w:szCs w:val="24"/>
          <w:u w:val="single"/>
        </w:rPr>
        <w:t>Tárgy:</w:t>
      </w:r>
      <w:r>
        <w:rPr>
          <w:rFonts w:ascii="Times New Roman" w:hAnsi="Times New Roman"/>
          <w:b/>
          <w:sz w:val="24"/>
          <w:szCs w:val="24"/>
          <w:u w:val="single"/>
        </w:rPr>
        <w:tab/>
      </w:r>
      <w:r w:rsidRPr="00B74DD8">
        <w:rPr>
          <w:rFonts w:ascii="Times New Roman" w:hAnsi="Times New Roman"/>
          <w:sz w:val="24"/>
          <w:szCs w:val="24"/>
        </w:rPr>
        <w:tab/>
      </w:r>
      <w:sdt>
        <w:sdtPr>
          <w:rPr>
            <w:rFonts w:ascii="Times New Roman" w:hAnsi="Times New Roman"/>
            <w:sz w:val="24"/>
            <w:szCs w:val="24"/>
          </w:rPr>
          <w:alias w:val="{{sord.objKeys.NPSUBJECT}}"/>
          <w:tag w:val="{{sord.objKeys.NPSUBJECT}}"/>
          <w:id w:val="1014432366"/>
          <w:placeholder>
            <w:docPart w:val="DefaultPlaceholder_-1854013440"/>
          </w:placeholder>
        </w:sdtPr>
        <w:sdtContent>
          <w:r>
            <w:rPr>
              <w:rFonts w:ascii="Times New Roman" w:hAnsi="Times New Roman"/>
              <w:sz w:val="24"/>
            </w:rPr>
            <w:t>Beszámoló a Polgármesteri Hivatal 2025. évi munkájáról</w:t>
          </w:r>
        </w:sdtContent>
      </w:sdt>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CC0CD0" w:rsidRPr="005B03DE" w:rsidRDefault="00017333"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Készítette:</w:t>
      </w: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017333"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OR}}"/>
          <w:tag w:val="{{sord.objKeys.CREATOR}}"/>
          <w:id w:val="835270671"/>
          <w:placeholder>
            <w:docPart w:val="DefaultPlaceholder_1081868574"/>
          </w:placeholder>
        </w:sdtPr>
        <w:sdtContent>
          <w:r>
            <w:rPr>
              <w:rFonts w:ascii="Times New Roman" w:hAnsi="Times New Roman"/>
              <w:sz w:val="24"/>
            </w:rPr>
            <w:t>Oleárné dr. Kádas Marianna</w:t>
          </w:r>
        </w:sdtContent>
      </w:sdt>
    </w:p>
    <w:p w:rsidR="00CC0CD0" w:rsidRPr="005B03DE" w:rsidRDefault="00017333"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ITLE}}"/>
          <w:tag w:val="{{sord.objKeys.CREATITLE}}"/>
          <w:id w:val="-296065883"/>
          <w:placeholder>
            <w:docPart w:val="DefaultPlaceholder_1081868574"/>
          </w:placeholder>
        </w:sdtPr>
        <w:sdtContent>
          <w:proofErr w:type="gramStart"/>
          <w:r>
            <w:rPr>
              <w:rFonts w:ascii="Times New Roman" w:hAnsi="Times New Roman"/>
              <w:sz w:val="24"/>
            </w:rPr>
            <w:t>osztályvezető</w:t>
          </w:r>
          <w:proofErr w:type="gramEnd"/>
        </w:sdtContent>
      </w:sdt>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017333" w:rsidP="00F13C70">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Törvényességi szempontból kifogást nem emelek:</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017333" w:rsidP="00F13C70">
      <w:pPr>
        <w:widowControl w:val="0"/>
        <w:autoSpaceDE w:val="0"/>
        <w:spacing w:after="0" w:line="240" w:lineRule="auto"/>
        <w:ind w:left="855" w:right="5265"/>
        <w:jc w:val="center"/>
        <w:rPr>
          <w:rFonts w:ascii="Times New Roman" w:hAnsi="Times New Roman"/>
          <w:sz w:val="24"/>
          <w:szCs w:val="24"/>
        </w:rPr>
      </w:pPr>
      <w:r>
        <w:rPr>
          <w:rFonts w:ascii="Times New Roman" w:hAnsi="Times New Roman"/>
          <w:sz w:val="24"/>
          <w:szCs w:val="24"/>
        </w:rPr>
        <w:t xml:space="preserve">Tóth </w:t>
      </w:r>
      <w:r w:rsidR="009F2728">
        <w:rPr>
          <w:rFonts w:ascii="Times New Roman" w:hAnsi="Times New Roman"/>
          <w:sz w:val="24"/>
          <w:szCs w:val="24"/>
        </w:rPr>
        <w:t>János</w:t>
      </w:r>
    </w:p>
    <w:p w:rsidR="00CC0CD0" w:rsidRPr="005B03DE" w:rsidRDefault="00017333" w:rsidP="00F13C70">
      <w:pPr>
        <w:widowControl w:val="0"/>
        <w:autoSpaceDE w:val="0"/>
        <w:spacing w:after="0" w:line="240" w:lineRule="auto"/>
        <w:ind w:left="855" w:right="5265"/>
        <w:jc w:val="center"/>
        <w:rPr>
          <w:rFonts w:ascii="Times New Roman" w:hAnsi="Times New Roman"/>
          <w:sz w:val="24"/>
          <w:szCs w:val="24"/>
        </w:rPr>
      </w:pPr>
      <w:proofErr w:type="gramStart"/>
      <w:r w:rsidRPr="005B03DE">
        <w:rPr>
          <w:rFonts w:ascii="Times New Roman" w:hAnsi="Times New Roman"/>
          <w:sz w:val="24"/>
          <w:szCs w:val="24"/>
        </w:rPr>
        <w:t>jegyző</w:t>
      </w:r>
      <w:proofErr w:type="gramEnd"/>
    </w:p>
    <w:p w:rsidR="0001782D" w:rsidRDefault="0001782D" w:rsidP="00F13C70">
      <w:pPr>
        <w:widowControl w:val="0"/>
        <w:autoSpaceDE w:val="0"/>
        <w:spacing w:after="0" w:line="240" w:lineRule="auto"/>
        <w:rPr>
          <w:rFonts w:ascii="Times New Roman" w:hAnsi="Times New Roman"/>
          <w:sz w:val="24"/>
          <w:szCs w:val="24"/>
        </w:rPr>
      </w:pPr>
    </w:p>
    <w:p w:rsidR="00707D23" w:rsidRDefault="00707D23" w:rsidP="00F13C70">
      <w:pPr>
        <w:widowControl w:val="0"/>
        <w:autoSpaceDE w:val="0"/>
        <w:spacing w:after="0" w:line="240" w:lineRule="auto"/>
        <w:rPr>
          <w:rFonts w:ascii="Times New Roman" w:hAnsi="Times New Roman"/>
          <w:sz w:val="24"/>
          <w:szCs w:val="24"/>
        </w:rPr>
      </w:pPr>
    </w:p>
    <w:p w:rsidR="00707D23" w:rsidRDefault="00707D23" w:rsidP="00F13C70">
      <w:pPr>
        <w:widowControl w:val="0"/>
        <w:autoSpaceDE w:val="0"/>
        <w:spacing w:after="0" w:line="240" w:lineRule="auto"/>
        <w:rPr>
          <w:rFonts w:ascii="Times New Roman" w:hAnsi="Times New Roman"/>
          <w:sz w:val="24"/>
          <w:szCs w:val="24"/>
        </w:rPr>
      </w:pPr>
    </w:p>
    <w:p w:rsidR="0001782D" w:rsidRPr="005B03DE" w:rsidRDefault="0001782D" w:rsidP="00F13C70">
      <w:pPr>
        <w:widowControl w:val="0"/>
        <w:autoSpaceDE w:val="0"/>
        <w:spacing w:after="0" w:line="240" w:lineRule="auto"/>
        <w:rPr>
          <w:rFonts w:ascii="Times New Roman" w:hAnsi="Times New Roman"/>
          <w:sz w:val="24"/>
          <w:szCs w:val="24"/>
        </w:rPr>
      </w:pPr>
    </w:p>
    <w:p w:rsidR="00C477CD" w:rsidRPr="00707D23" w:rsidRDefault="00017333" w:rsidP="00F13C70">
      <w:pPr>
        <w:widowControl w:val="0"/>
        <w:autoSpaceDE w:val="0"/>
        <w:spacing w:after="0" w:line="240" w:lineRule="auto"/>
        <w:jc w:val="right"/>
        <w:rPr>
          <w:rFonts w:ascii="Times New Roman" w:hAnsi="Times New Roman"/>
          <w:b/>
          <w:bCs/>
          <w:sz w:val="24"/>
          <w:szCs w:val="24"/>
        </w:rPr>
      </w:pPr>
      <w:r w:rsidRPr="00707D23">
        <w:rPr>
          <w:rFonts w:ascii="Times New Roman" w:hAnsi="Times New Roman"/>
          <w:b/>
          <w:bCs/>
          <w:sz w:val="24"/>
          <w:szCs w:val="24"/>
        </w:rPr>
        <w:t xml:space="preserve">Az előterjesztést </w:t>
      </w:r>
      <w:sdt>
        <w:sdtPr>
          <w:rPr>
            <w:rFonts w:ascii="Times New Roman" w:hAnsi="Times New Roman"/>
            <w:b/>
            <w:bCs/>
            <w:sz w:val="24"/>
            <w:szCs w:val="24"/>
          </w:rPr>
          <w:alias w:val="{{sord.objKeys.NEGOTKIND}}"/>
          <w:tag w:val="{{sord.objKeys.NEGOTKIND}}"/>
          <w:id w:val="-1054084505"/>
          <w:placeholder>
            <w:docPart w:val="DefaultPlaceholder_1081868574"/>
          </w:placeholder>
        </w:sdtPr>
        <w:sdtContent>
          <w:r w:rsidRPr="00707D23">
            <w:rPr>
              <w:rFonts w:ascii="Times New Roman" w:hAnsi="Times New Roman"/>
              <w:b/>
              <w:sz w:val="24"/>
            </w:rPr>
            <w:t>nyilvános ülésen kell tárgyalni</w:t>
          </w:r>
        </w:sdtContent>
      </w:sdt>
      <w:r w:rsidR="00441231" w:rsidRPr="00707D23">
        <w:rPr>
          <w:rFonts w:ascii="Times New Roman" w:hAnsi="Times New Roman"/>
          <w:b/>
          <w:bCs/>
          <w:sz w:val="24"/>
          <w:szCs w:val="24"/>
        </w:rPr>
        <w:t>.</w:t>
      </w:r>
    </w:p>
    <w:p w:rsidR="00707D23" w:rsidRDefault="00017333" w:rsidP="00707D23">
      <w:pPr>
        <w:widowControl w:val="0"/>
        <w:autoSpaceDE w:val="0"/>
        <w:spacing w:after="0" w:line="240" w:lineRule="auto"/>
        <w:jc w:val="right"/>
        <w:rPr>
          <w:rFonts w:ascii="Times New Roman" w:hAnsi="Times New Roman"/>
          <w:sz w:val="24"/>
          <w:szCs w:val="24"/>
        </w:rPr>
      </w:pPr>
      <w:r w:rsidRPr="00707D23">
        <w:rPr>
          <w:rFonts w:ascii="Times New Roman" w:hAnsi="Times New Roman"/>
          <w:b/>
          <w:bCs/>
          <w:sz w:val="24"/>
          <w:szCs w:val="24"/>
          <w:lang w:val="x-none"/>
        </w:rPr>
        <w:t>A határozat</w:t>
      </w:r>
      <w:r w:rsidRPr="00707D23">
        <w:rPr>
          <w:rFonts w:ascii="Times New Roman" w:hAnsi="Times New Roman"/>
          <w:b/>
          <w:bCs/>
          <w:sz w:val="24"/>
          <w:szCs w:val="24"/>
        </w:rPr>
        <w:t xml:space="preserve"> </w:t>
      </w:r>
      <w:r w:rsidRPr="00707D23">
        <w:rPr>
          <w:rFonts w:ascii="Times New Roman" w:hAnsi="Times New Roman"/>
          <w:b/>
          <w:bCs/>
          <w:sz w:val="24"/>
          <w:szCs w:val="24"/>
          <w:lang w:val="x-none"/>
        </w:rPr>
        <w:t xml:space="preserve">elfogadásához </w:t>
      </w:r>
      <w:r w:rsidRPr="00707D23">
        <w:rPr>
          <w:rFonts w:ascii="Times New Roman" w:hAnsi="Times New Roman"/>
          <w:b/>
          <w:bCs/>
          <w:sz w:val="24"/>
          <w:szCs w:val="24"/>
        </w:rPr>
        <w:t>egyszerű</w:t>
      </w:r>
      <w:r w:rsidRPr="00707D23">
        <w:rPr>
          <w:rFonts w:ascii="Times New Roman" w:hAnsi="Times New Roman"/>
          <w:b/>
          <w:bCs/>
          <w:sz w:val="24"/>
          <w:szCs w:val="24"/>
          <w:lang w:val="x-none"/>
        </w:rPr>
        <w:t xml:space="preserve"> szavazattöbbség szükséges.</w:t>
      </w:r>
      <w:bookmarkStart w:id="0" w:name="insertionPlace_0"/>
      <w:bookmarkStart w:id="1" w:name="insertionPlace"/>
    </w:p>
    <w:p w:rsidR="002750F2" w:rsidRPr="00707D23" w:rsidRDefault="00017333" w:rsidP="00707D23">
      <w:pPr>
        <w:widowControl w:val="0"/>
        <w:autoSpaceDE w:val="0"/>
        <w:spacing w:after="0" w:line="240" w:lineRule="auto"/>
        <w:jc w:val="both"/>
        <w:rPr>
          <w:rFonts w:ascii="Times New Roman" w:hAnsi="Times New Roman"/>
          <w:sz w:val="24"/>
          <w:szCs w:val="24"/>
        </w:rPr>
      </w:pPr>
      <w:r w:rsidRPr="00F96421">
        <w:rPr>
          <w:rFonts w:ascii="Times New Roman" w:hAnsi="Times New Roman"/>
          <w:b/>
          <w:bCs/>
          <w:sz w:val="24"/>
          <w:szCs w:val="24"/>
          <w:lang w:val="x-none"/>
        </w:rPr>
        <w:lastRenderedPageBreak/>
        <w:t>Tisztelt Képviselő-testület!</w:t>
      </w:r>
    </w:p>
    <w:p w:rsidR="002750F2" w:rsidRPr="00F96421" w:rsidRDefault="002750F2" w:rsidP="00F96421">
      <w:pPr>
        <w:widowControl w:val="0"/>
        <w:autoSpaceDE w:val="0"/>
        <w:autoSpaceDN w:val="0"/>
        <w:adjustRightInd w:val="0"/>
        <w:spacing w:after="0" w:line="240" w:lineRule="auto"/>
        <w:rPr>
          <w:rFonts w:ascii="Times New Roman" w:hAnsi="Times New Roman"/>
          <w:b/>
          <w:bCs/>
          <w:sz w:val="24"/>
          <w:szCs w:val="24"/>
        </w:rPr>
      </w:pPr>
    </w:p>
    <w:p w:rsidR="00973326" w:rsidRPr="00F96421" w:rsidRDefault="00017333" w:rsidP="00F96421">
      <w:pPr>
        <w:spacing w:after="0" w:line="240" w:lineRule="auto"/>
        <w:jc w:val="both"/>
        <w:rPr>
          <w:rFonts w:ascii="Times New Roman" w:hAnsi="Times New Roman"/>
          <w:sz w:val="24"/>
          <w:szCs w:val="24"/>
        </w:rPr>
      </w:pPr>
      <w:r w:rsidRPr="00F96421">
        <w:rPr>
          <w:rFonts w:ascii="Times New Roman" w:hAnsi="Times New Roman"/>
          <w:sz w:val="24"/>
          <w:szCs w:val="24"/>
        </w:rPr>
        <w:t xml:space="preserve">Magyarország helyi önkormányzatairól szóló 2011. évi CLXXXIX. törvény 81. § (3) bekezdés f) pontja </w:t>
      </w:r>
      <w:r w:rsidR="00647B81" w:rsidRPr="00F96421">
        <w:rPr>
          <w:rFonts w:ascii="Times New Roman" w:hAnsi="Times New Roman"/>
          <w:sz w:val="24"/>
          <w:szCs w:val="24"/>
        </w:rPr>
        <w:t xml:space="preserve">alapján a jegyző évente beszámol a képviselő-testületnek a hivatal tevékenységéről. </w:t>
      </w:r>
      <w:r w:rsidR="003A6144" w:rsidRPr="00F96421">
        <w:rPr>
          <w:rFonts w:ascii="Times New Roman" w:hAnsi="Times New Roman"/>
          <w:sz w:val="24"/>
          <w:szCs w:val="24"/>
        </w:rPr>
        <w:t>A</w:t>
      </w:r>
      <w:r w:rsidRPr="00F96421">
        <w:rPr>
          <w:rFonts w:ascii="Times New Roman" w:hAnsi="Times New Roman"/>
          <w:sz w:val="24"/>
          <w:szCs w:val="24"/>
        </w:rPr>
        <w:t xml:space="preserve"> jogs</w:t>
      </w:r>
      <w:r w:rsidR="003A6144" w:rsidRPr="00F96421">
        <w:rPr>
          <w:rFonts w:ascii="Times New Roman" w:hAnsi="Times New Roman"/>
          <w:sz w:val="24"/>
          <w:szCs w:val="24"/>
        </w:rPr>
        <w:t>zabályi kötelesség</w:t>
      </w:r>
      <w:r w:rsidRPr="00F96421">
        <w:rPr>
          <w:rFonts w:ascii="Times New Roman" w:hAnsi="Times New Roman"/>
          <w:sz w:val="24"/>
          <w:szCs w:val="24"/>
        </w:rPr>
        <w:t xml:space="preserve">nek eleget téve </w:t>
      </w:r>
      <w:r w:rsidRPr="00F96421">
        <w:rPr>
          <w:rFonts w:ascii="Times New Roman" w:hAnsi="Times New Roman"/>
          <w:sz w:val="24"/>
          <w:szCs w:val="24"/>
          <w:lang w:val="x-none"/>
        </w:rPr>
        <w:t>a</w:t>
      </w:r>
      <w:r w:rsidRPr="00F96421">
        <w:rPr>
          <w:rFonts w:ascii="Times New Roman" w:hAnsi="Times New Roman"/>
          <w:sz w:val="24"/>
          <w:szCs w:val="24"/>
        </w:rPr>
        <w:t xml:space="preserve"> </w:t>
      </w:r>
      <w:r w:rsidR="003A6144" w:rsidRPr="00F96421">
        <w:rPr>
          <w:rFonts w:ascii="Times New Roman" w:hAnsi="Times New Roman"/>
          <w:sz w:val="24"/>
          <w:szCs w:val="24"/>
        </w:rPr>
        <w:t>Képviselő-testület elé terjesztem</w:t>
      </w:r>
      <w:r w:rsidRPr="00F96421">
        <w:rPr>
          <w:rFonts w:ascii="Times New Roman" w:hAnsi="Times New Roman"/>
          <w:sz w:val="24"/>
          <w:szCs w:val="24"/>
        </w:rPr>
        <w:t xml:space="preserve"> a Polgármesteri Hivatal 202</w:t>
      </w:r>
      <w:r w:rsidR="00BB76E2">
        <w:rPr>
          <w:rFonts w:ascii="Times New Roman" w:hAnsi="Times New Roman"/>
          <w:sz w:val="24"/>
          <w:szCs w:val="24"/>
        </w:rPr>
        <w:t>5</w:t>
      </w:r>
      <w:r w:rsidRPr="00F96421">
        <w:rPr>
          <w:rFonts w:ascii="Times New Roman" w:hAnsi="Times New Roman"/>
          <w:sz w:val="24"/>
          <w:szCs w:val="24"/>
        </w:rPr>
        <w:t>. évi tevékenységéről szóló beszámolót.</w:t>
      </w:r>
    </w:p>
    <w:p w:rsidR="00AF74CC" w:rsidRPr="00F96421" w:rsidRDefault="00AF74CC" w:rsidP="00F96421">
      <w:pPr>
        <w:widowControl w:val="0"/>
        <w:autoSpaceDE w:val="0"/>
        <w:autoSpaceDN w:val="0"/>
        <w:adjustRightInd w:val="0"/>
        <w:spacing w:after="0" w:line="240" w:lineRule="auto"/>
        <w:rPr>
          <w:rFonts w:ascii="Times New Roman" w:hAnsi="Times New Roman"/>
          <w:b/>
          <w:bCs/>
          <w:sz w:val="24"/>
          <w:szCs w:val="24"/>
          <w:u w:val="single"/>
        </w:rPr>
      </w:pPr>
    </w:p>
    <w:p w:rsidR="00D266E6" w:rsidRPr="00F96421" w:rsidRDefault="00D266E6" w:rsidP="00F96421">
      <w:pPr>
        <w:widowControl w:val="0"/>
        <w:autoSpaceDE w:val="0"/>
        <w:autoSpaceDN w:val="0"/>
        <w:adjustRightInd w:val="0"/>
        <w:spacing w:after="0" w:line="240" w:lineRule="auto"/>
        <w:rPr>
          <w:rFonts w:ascii="Times New Roman" w:hAnsi="Times New Roman"/>
          <w:b/>
          <w:bCs/>
          <w:sz w:val="24"/>
          <w:szCs w:val="24"/>
          <w:u w:val="single"/>
        </w:rPr>
      </w:pPr>
    </w:p>
    <w:p w:rsidR="007B3423" w:rsidRDefault="00017333" w:rsidP="007B3423">
      <w:pPr>
        <w:spacing w:after="0" w:line="240" w:lineRule="auto"/>
        <w:ind w:left="360"/>
        <w:jc w:val="center"/>
        <w:rPr>
          <w:rFonts w:ascii="Times New Roman" w:hAnsi="Times New Roman"/>
          <w:b/>
          <w:sz w:val="28"/>
          <w:szCs w:val="24"/>
          <w:u w:val="single"/>
        </w:rPr>
      </w:pPr>
      <w:r w:rsidRPr="00F725F0">
        <w:rPr>
          <w:rFonts w:ascii="Times New Roman" w:hAnsi="Times New Roman"/>
          <w:b/>
          <w:sz w:val="28"/>
          <w:szCs w:val="24"/>
          <w:u w:val="single"/>
        </w:rPr>
        <w:t>A Polgármesteri Hivatal 202</w:t>
      </w:r>
      <w:r w:rsidR="00BB76E2">
        <w:rPr>
          <w:rFonts w:ascii="Times New Roman" w:hAnsi="Times New Roman"/>
          <w:b/>
          <w:sz w:val="28"/>
          <w:szCs w:val="24"/>
          <w:u w:val="single"/>
        </w:rPr>
        <w:t>5</w:t>
      </w:r>
      <w:r w:rsidRPr="00F725F0">
        <w:rPr>
          <w:rFonts w:ascii="Times New Roman" w:hAnsi="Times New Roman"/>
          <w:b/>
          <w:sz w:val="28"/>
          <w:szCs w:val="24"/>
          <w:u w:val="single"/>
        </w:rPr>
        <w:t>. évi tevékenysége</w:t>
      </w:r>
    </w:p>
    <w:p w:rsidR="00830847" w:rsidRDefault="00830847" w:rsidP="007B3423">
      <w:pPr>
        <w:spacing w:after="0" w:line="240" w:lineRule="auto"/>
        <w:ind w:left="360"/>
        <w:jc w:val="center"/>
        <w:rPr>
          <w:rFonts w:ascii="Times New Roman" w:hAnsi="Times New Roman"/>
          <w:b/>
          <w:sz w:val="28"/>
          <w:szCs w:val="24"/>
          <w:u w:val="single"/>
        </w:rPr>
      </w:pPr>
    </w:p>
    <w:p w:rsidR="00830847" w:rsidRPr="00383549" w:rsidRDefault="00830847" w:rsidP="00383549">
      <w:pPr>
        <w:pStyle w:val="Listaszerbekezds"/>
        <w:numPr>
          <w:ilvl w:val="0"/>
          <w:numId w:val="42"/>
        </w:numPr>
        <w:spacing w:after="0" w:line="240" w:lineRule="auto"/>
        <w:jc w:val="center"/>
        <w:rPr>
          <w:rFonts w:ascii="Times New Roman" w:hAnsi="Times New Roman"/>
          <w:b/>
          <w:sz w:val="28"/>
          <w:szCs w:val="24"/>
          <w:u w:val="single"/>
        </w:rPr>
      </w:pPr>
      <w:r w:rsidRPr="00383549">
        <w:rPr>
          <w:rFonts w:ascii="Times New Roman" w:hAnsi="Times New Roman"/>
          <w:b/>
          <w:sz w:val="28"/>
          <w:szCs w:val="24"/>
          <w:u w:val="single"/>
        </w:rPr>
        <w:t>Belső ellenőrzés</w:t>
      </w:r>
    </w:p>
    <w:p w:rsidR="007B3423" w:rsidRPr="00F96421" w:rsidRDefault="007B3423" w:rsidP="007B3423">
      <w:pPr>
        <w:widowControl w:val="0"/>
        <w:autoSpaceDE w:val="0"/>
        <w:autoSpaceDN w:val="0"/>
        <w:adjustRightInd w:val="0"/>
        <w:spacing w:after="0" w:line="240" w:lineRule="auto"/>
        <w:rPr>
          <w:rFonts w:ascii="Times New Roman" w:hAnsi="Times New Roman"/>
          <w:b/>
          <w:bCs/>
          <w:sz w:val="24"/>
          <w:szCs w:val="24"/>
          <w:u w:val="single"/>
        </w:rPr>
      </w:pPr>
    </w:p>
    <w:p w:rsidR="007B3423" w:rsidRPr="00830847" w:rsidRDefault="007B3423" w:rsidP="007B3423">
      <w:pPr>
        <w:widowControl w:val="0"/>
        <w:autoSpaceDE w:val="0"/>
        <w:autoSpaceDN w:val="0"/>
        <w:adjustRightInd w:val="0"/>
        <w:spacing w:after="0" w:line="240" w:lineRule="auto"/>
        <w:rPr>
          <w:rFonts w:ascii="Times New Roman" w:hAnsi="Times New Roman"/>
          <w:bCs/>
          <w:sz w:val="24"/>
          <w:szCs w:val="24"/>
          <w:u w:val="single"/>
        </w:rPr>
      </w:pPr>
    </w:p>
    <w:p w:rsidR="00830847" w:rsidRDefault="00830847" w:rsidP="00830847">
      <w:pPr>
        <w:spacing w:after="0" w:line="240" w:lineRule="auto"/>
        <w:jc w:val="both"/>
        <w:rPr>
          <w:rFonts w:ascii="Times New Roman" w:hAnsi="Times New Roman"/>
          <w:sz w:val="24"/>
          <w:szCs w:val="24"/>
        </w:rPr>
      </w:pPr>
      <w:r w:rsidRPr="00830847">
        <w:rPr>
          <w:rFonts w:ascii="Times New Roman" w:hAnsi="Times New Roman"/>
          <w:sz w:val="24"/>
          <w:szCs w:val="24"/>
        </w:rPr>
        <w:t>A belső ellenőr tevékenységét 2025. évben a hatályos</w:t>
      </w:r>
      <w:r w:rsidRPr="00830847">
        <w:rPr>
          <w:rFonts w:ascii="Times New Roman" w:hAnsi="Times New Roman"/>
          <w:bCs/>
          <w:sz w:val="24"/>
          <w:szCs w:val="24"/>
        </w:rPr>
        <w:t xml:space="preserve"> költségvetési szervek belső </w:t>
      </w:r>
      <w:proofErr w:type="gramStart"/>
      <w:r w:rsidRPr="00830847">
        <w:rPr>
          <w:rFonts w:ascii="Times New Roman" w:hAnsi="Times New Roman"/>
          <w:bCs/>
          <w:sz w:val="24"/>
          <w:szCs w:val="24"/>
        </w:rPr>
        <w:t>kontroll</w:t>
      </w:r>
      <w:proofErr w:type="gramEnd"/>
      <w:r w:rsidRPr="00830847">
        <w:rPr>
          <w:rFonts w:ascii="Times New Roman" w:hAnsi="Times New Roman"/>
          <w:bCs/>
          <w:sz w:val="24"/>
          <w:szCs w:val="24"/>
        </w:rPr>
        <w:t>rendszeréről és belső ellenőrzéséről szóló 370/2011. (XII. 31.) Korm. rendelet</w:t>
      </w:r>
      <w:r w:rsidRPr="00830847">
        <w:rPr>
          <w:rFonts w:ascii="Times New Roman" w:hAnsi="Times New Roman"/>
          <w:sz w:val="24"/>
          <w:szCs w:val="24"/>
        </w:rPr>
        <w:t xml:space="preserve"> 21.§ (1</w:t>
      </w:r>
      <w:r w:rsidR="00E562FA">
        <w:rPr>
          <w:rFonts w:ascii="Times New Roman" w:hAnsi="Times New Roman"/>
          <w:sz w:val="24"/>
          <w:szCs w:val="24"/>
        </w:rPr>
        <w:t>)</w:t>
      </w:r>
      <w:r w:rsidRPr="00830847">
        <w:rPr>
          <w:rFonts w:ascii="Times New Roman" w:hAnsi="Times New Roman"/>
          <w:sz w:val="24"/>
          <w:szCs w:val="24"/>
        </w:rPr>
        <w:t>-</w:t>
      </w:r>
      <w:r w:rsidR="00E562FA">
        <w:rPr>
          <w:rFonts w:ascii="Times New Roman" w:hAnsi="Times New Roman"/>
          <w:sz w:val="24"/>
          <w:szCs w:val="24"/>
        </w:rPr>
        <w:t>(</w:t>
      </w:r>
      <w:r w:rsidRPr="00830847">
        <w:rPr>
          <w:rFonts w:ascii="Times New Roman" w:hAnsi="Times New Roman"/>
          <w:sz w:val="24"/>
          <w:szCs w:val="24"/>
        </w:rPr>
        <w:t>4) bekezdés, továbbá a nemzetközi belső ellenőrzési standardok figyelembevételével a Belső Ellenőrzési Kézikönyv szerint, valamint a Képviselő - testület által jóváhagyott éves ellenőrzési terv alapján végezte.</w:t>
      </w:r>
    </w:p>
    <w:p w:rsidR="00830847" w:rsidRPr="00830847" w:rsidRDefault="00830847" w:rsidP="00830847">
      <w:pPr>
        <w:spacing w:after="0" w:line="240" w:lineRule="auto"/>
        <w:jc w:val="both"/>
        <w:rPr>
          <w:rFonts w:ascii="Times New Roman" w:hAnsi="Times New Roman"/>
          <w:sz w:val="24"/>
          <w:szCs w:val="24"/>
        </w:rPr>
      </w:pPr>
    </w:p>
    <w:p w:rsidR="00830847" w:rsidRPr="00830847" w:rsidRDefault="00830847" w:rsidP="00830847">
      <w:pPr>
        <w:pStyle w:val="Szvegtrzs3"/>
        <w:tabs>
          <w:tab w:val="right" w:pos="426"/>
        </w:tabs>
        <w:jc w:val="both"/>
        <w:rPr>
          <w:bCs/>
          <w:sz w:val="24"/>
          <w:szCs w:val="24"/>
        </w:rPr>
      </w:pPr>
      <w:r w:rsidRPr="00830847">
        <w:rPr>
          <w:bCs/>
          <w:sz w:val="24"/>
          <w:szCs w:val="24"/>
        </w:rPr>
        <w:t>A belső ellenőrzést végző a jogszabályoknak és belső szabályzatoknak való megfelelést, valamint gazdaságosságot, hatékonyságot és eredményességét vizsgálva megállapításokat és ajánlásokat fogalmazott meg az ellenőrzött szervezetek vezetői részére. A belső ellenőr folyamatos ellenőrzést végzett a Képviselő-testület hivatalánál az önkormányzat működésével kapcsolatos feladatokra vonatkozóan, valamint az önkormányzat irányítása alá tartozó költségvetési szerveknél.</w:t>
      </w:r>
    </w:p>
    <w:p w:rsidR="00830847" w:rsidRPr="00830847" w:rsidRDefault="00830847" w:rsidP="00830847">
      <w:pPr>
        <w:pStyle w:val="Szvegtrzs3"/>
        <w:tabs>
          <w:tab w:val="right" w:pos="426"/>
        </w:tabs>
        <w:rPr>
          <w:bCs/>
          <w:sz w:val="24"/>
          <w:szCs w:val="24"/>
        </w:rPr>
      </w:pPr>
    </w:p>
    <w:p w:rsidR="00830847" w:rsidRPr="00830847" w:rsidRDefault="00830847" w:rsidP="00830847">
      <w:pPr>
        <w:pStyle w:val="Szvegtrzs3"/>
        <w:tabs>
          <w:tab w:val="right" w:pos="426"/>
        </w:tabs>
        <w:rPr>
          <w:color w:val="000000"/>
          <w:sz w:val="24"/>
          <w:szCs w:val="24"/>
        </w:rPr>
      </w:pPr>
      <w:r w:rsidRPr="00830847">
        <w:rPr>
          <w:sz w:val="24"/>
          <w:szCs w:val="24"/>
        </w:rPr>
        <w:t xml:space="preserve">A 2025. évi belső ellenőrzési terv kockázatelemzéssel készült – a stratégiai tervet figyelembe véve - kiemelve a kockázati tényezőket és azok hatását. </w:t>
      </w:r>
      <w:r w:rsidRPr="00830847">
        <w:rPr>
          <w:bCs/>
          <w:sz w:val="24"/>
          <w:szCs w:val="24"/>
        </w:rPr>
        <w:t>A 2025. évben 6 ellenőrzés lefolytatására került sor:</w:t>
      </w:r>
    </w:p>
    <w:p w:rsidR="00830847" w:rsidRPr="00830847" w:rsidRDefault="00830847" w:rsidP="007646A5">
      <w:pPr>
        <w:numPr>
          <w:ilvl w:val="0"/>
          <w:numId w:val="1"/>
        </w:numPr>
        <w:spacing w:after="0" w:line="240" w:lineRule="auto"/>
        <w:ind w:left="0" w:firstLine="0"/>
        <w:jc w:val="both"/>
        <w:rPr>
          <w:rFonts w:ascii="Times New Roman" w:hAnsi="Times New Roman"/>
          <w:sz w:val="24"/>
          <w:szCs w:val="24"/>
        </w:rPr>
      </w:pPr>
      <w:r w:rsidRPr="00830847">
        <w:rPr>
          <w:rFonts w:ascii="Times New Roman" w:hAnsi="Times New Roman"/>
          <w:sz w:val="24"/>
          <w:szCs w:val="24"/>
        </w:rPr>
        <w:t>Az Erzsébetvárosi Kópévár Óvoda működésének és gazdálkodásának átfogó ellenőrzése,</w:t>
      </w:r>
    </w:p>
    <w:p w:rsidR="00830847" w:rsidRPr="00830847" w:rsidRDefault="00830847" w:rsidP="007646A5">
      <w:pPr>
        <w:numPr>
          <w:ilvl w:val="0"/>
          <w:numId w:val="1"/>
        </w:numPr>
        <w:spacing w:after="0" w:line="240" w:lineRule="auto"/>
        <w:ind w:left="0" w:firstLine="0"/>
        <w:jc w:val="both"/>
        <w:rPr>
          <w:rFonts w:ascii="Times New Roman" w:hAnsi="Times New Roman"/>
          <w:sz w:val="24"/>
          <w:szCs w:val="24"/>
        </w:rPr>
      </w:pPr>
      <w:r w:rsidRPr="00830847">
        <w:rPr>
          <w:rFonts w:ascii="Times New Roman" w:hAnsi="Times New Roman"/>
          <w:sz w:val="24"/>
          <w:szCs w:val="24"/>
        </w:rPr>
        <w:t>Az Erzsébetvárosi Magonc Óvoda működésének és gazdálkodásának átfogó ellenőrzése,</w:t>
      </w:r>
    </w:p>
    <w:p w:rsidR="00830847" w:rsidRPr="00830847" w:rsidRDefault="00830847" w:rsidP="007646A5">
      <w:pPr>
        <w:numPr>
          <w:ilvl w:val="0"/>
          <w:numId w:val="1"/>
        </w:numPr>
        <w:spacing w:after="0" w:line="240" w:lineRule="auto"/>
        <w:ind w:left="0" w:firstLine="0"/>
        <w:jc w:val="both"/>
        <w:rPr>
          <w:rFonts w:ascii="Times New Roman" w:hAnsi="Times New Roman"/>
          <w:sz w:val="24"/>
          <w:szCs w:val="24"/>
        </w:rPr>
      </w:pPr>
      <w:r w:rsidRPr="00830847">
        <w:rPr>
          <w:rFonts w:ascii="Times New Roman" w:hAnsi="Times New Roman"/>
          <w:sz w:val="24"/>
          <w:szCs w:val="24"/>
        </w:rPr>
        <w:t>Az Erzsébetvárosi Csicsergő Óvoda működésének és gazdálkodásának átfogó ellenőrzése,</w:t>
      </w:r>
    </w:p>
    <w:p w:rsidR="00830847" w:rsidRPr="00830847" w:rsidRDefault="00830847" w:rsidP="007646A5">
      <w:pPr>
        <w:numPr>
          <w:ilvl w:val="0"/>
          <w:numId w:val="1"/>
        </w:numPr>
        <w:spacing w:after="0" w:line="240" w:lineRule="auto"/>
        <w:ind w:left="0" w:firstLine="0"/>
        <w:jc w:val="both"/>
        <w:rPr>
          <w:rFonts w:ascii="Times New Roman" w:hAnsi="Times New Roman"/>
          <w:sz w:val="24"/>
          <w:szCs w:val="24"/>
        </w:rPr>
      </w:pPr>
      <w:r w:rsidRPr="00830847">
        <w:rPr>
          <w:rFonts w:ascii="Times New Roman" w:hAnsi="Times New Roman"/>
          <w:sz w:val="24"/>
          <w:szCs w:val="24"/>
        </w:rPr>
        <w:t>A Humánszolgáltató Iroda feladatellátásának vizsgálata,</w:t>
      </w:r>
    </w:p>
    <w:p w:rsidR="00830847" w:rsidRPr="00830847" w:rsidRDefault="00830847" w:rsidP="007646A5">
      <w:pPr>
        <w:numPr>
          <w:ilvl w:val="0"/>
          <w:numId w:val="1"/>
        </w:numPr>
        <w:spacing w:after="0" w:line="240" w:lineRule="auto"/>
        <w:ind w:left="0" w:firstLine="0"/>
        <w:jc w:val="both"/>
        <w:rPr>
          <w:rFonts w:ascii="Times New Roman" w:hAnsi="Times New Roman"/>
          <w:sz w:val="24"/>
          <w:szCs w:val="24"/>
        </w:rPr>
      </w:pPr>
      <w:r w:rsidRPr="00830847">
        <w:rPr>
          <w:rFonts w:ascii="Times New Roman" w:hAnsi="Times New Roman"/>
          <w:sz w:val="24"/>
          <w:szCs w:val="24"/>
        </w:rPr>
        <w:t>Az Önkormányzat éves pénzügyi beszámolójának alátámasztottságának vizsgálata,</w:t>
      </w:r>
    </w:p>
    <w:p w:rsidR="00830847" w:rsidRPr="00830847" w:rsidRDefault="00830847" w:rsidP="007646A5">
      <w:pPr>
        <w:numPr>
          <w:ilvl w:val="0"/>
          <w:numId w:val="1"/>
        </w:numPr>
        <w:spacing w:after="0" w:line="240" w:lineRule="auto"/>
        <w:ind w:left="0" w:firstLine="0"/>
        <w:jc w:val="both"/>
        <w:rPr>
          <w:rFonts w:ascii="Times New Roman" w:hAnsi="Times New Roman"/>
          <w:sz w:val="24"/>
          <w:szCs w:val="24"/>
        </w:rPr>
      </w:pPr>
      <w:r w:rsidRPr="00830847">
        <w:rPr>
          <w:rFonts w:ascii="Times New Roman" w:hAnsi="Times New Roman"/>
          <w:sz w:val="24"/>
          <w:szCs w:val="24"/>
        </w:rPr>
        <w:t xml:space="preserve">A belső </w:t>
      </w:r>
      <w:proofErr w:type="gramStart"/>
      <w:r w:rsidRPr="00830847">
        <w:rPr>
          <w:rFonts w:ascii="Times New Roman" w:hAnsi="Times New Roman"/>
          <w:sz w:val="24"/>
          <w:szCs w:val="24"/>
        </w:rPr>
        <w:t>kontroll</w:t>
      </w:r>
      <w:proofErr w:type="gramEnd"/>
      <w:r w:rsidRPr="00830847">
        <w:rPr>
          <w:rFonts w:ascii="Times New Roman" w:hAnsi="Times New Roman"/>
          <w:sz w:val="24"/>
          <w:szCs w:val="24"/>
        </w:rPr>
        <w:t>rendszer megfelelőségének vizsgálata.</w:t>
      </w:r>
    </w:p>
    <w:p w:rsidR="00830847" w:rsidRDefault="00830847" w:rsidP="00830847">
      <w:pPr>
        <w:spacing w:after="0" w:line="240" w:lineRule="auto"/>
        <w:jc w:val="both"/>
        <w:rPr>
          <w:rFonts w:ascii="Times New Roman" w:hAnsi="Times New Roman"/>
          <w:sz w:val="24"/>
          <w:szCs w:val="24"/>
        </w:rPr>
      </w:pPr>
    </w:p>
    <w:p w:rsidR="00830847" w:rsidRPr="00830847" w:rsidRDefault="00830847" w:rsidP="00830847">
      <w:pPr>
        <w:spacing w:after="0" w:line="240" w:lineRule="auto"/>
        <w:jc w:val="both"/>
        <w:rPr>
          <w:rFonts w:ascii="Times New Roman" w:hAnsi="Times New Roman"/>
          <w:color w:val="000000"/>
          <w:sz w:val="24"/>
          <w:szCs w:val="24"/>
        </w:rPr>
      </w:pPr>
      <w:r w:rsidRPr="00830847">
        <w:rPr>
          <w:rFonts w:ascii="Times New Roman" w:hAnsi="Times New Roman"/>
          <w:sz w:val="24"/>
          <w:szCs w:val="24"/>
        </w:rPr>
        <w:t xml:space="preserve">Az ellenőrzési jelentések több intézkedést igénylő megállapítást fogalmaztak meg. </w:t>
      </w:r>
      <w:r w:rsidRPr="00830847">
        <w:rPr>
          <w:rFonts w:ascii="Times New Roman" w:hAnsi="Times New Roman"/>
          <w:bCs/>
          <w:sz w:val="24"/>
          <w:szCs w:val="24"/>
        </w:rPr>
        <w:t>Az ellenőrzések során feltárt hiányosságokat az érintett szervek, szervezeti egységek vezetői egyértelműen beazonosították. A belső ellenőrzés az ajánlásokról és javaslatokról folyamatos nyilvántartást vezet.</w:t>
      </w:r>
    </w:p>
    <w:p w:rsidR="00830847" w:rsidRPr="00830847" w:rsidRDefault="00830847" w:rsidP="00830847">
      <w:pPr>
        <w:spacing w:after="0" w:line="240" w:lineRule="auto"/>
        <w:jc w:val="both"/>
        <w:rPr>
          <w:rFonts w:ascii="Times New Roman" w:hAnsi="Times New Roman"/>
          <w:sz w:val="24"/>
          <w:szCs w:val="24"/>
        </w:rPr>
      </w:pPr>
      <w:r w:rsidRPr="00830847">
        <w:rPr>
          <w:rFonts w:ascii="Times New Roman" w:hAnsi="Times New Roman"/>
          <w:bCs/>
          <w:sz w:val="24"/>
          <w:szCs w:val="24"/>
        </w:rPr>
        <w:t xml:space="preserve">Az ellenőrzés alá vont szerveknek, szervezeti egységeknek a belső ellenőrzés által lefolytatott ellenőrzéseket követően intézkedési tervet kellett készíteni. Az intézkedési tervek megvalósulását, a megállapítások hasznosulását a belső ellenőrzés utóellenőrzés keretében vizsgálja. </w:t>
      </w:r>
    </w:p>
    <w:p w:rsidR="00830847" w:rsidRPr="00830847" w:rsidRDefault="00830847" w:rsidP="00830847">
      <w:pPr>
        <w:spacing w:after="0" w:line="240" w:lineRule="auto"/>
        <w:jc w:val="both"/>
        <w:rPr>
          <w:rFonts w:ascii="Times New Roman" w:hAnsi="Times New Roman"/>
          <w:bCs/>
          <w:sz w:val="24"/>
          <w:szCs w:val="24"/>
        </w:rPr>
      </w:pPr>
    </w:p>
    <w:p w:rsidR="00830847" w:rsidRPr="00830847" w:rsidRDefault="00830847" w:rsidP="00830847">
      <w:pPr>
        <w:spacing w:after="0" w:line="240" w:lineRule="auto"/>
        <w:jc w:val="both"/>
        <w:rPr>
          <w:rFonts w:ascii="Times New Roman" w:hAnsi="Times New Roman"/>
          <w:bCs/>
          <w:sz w:val="24"/>
          <w:szCs w:val="24"/>
        </w:rPr>
      </w:pPr>
      <w:r w:rsidRPr="00830847">
        <w:rPr>
          <w:rFonts w:ascii="Times New Roman" w:hAnsi="Times New Roman"/>
          <w:bCs/>
          <w:sz w:val="24"/>
          <w:szCs w:val="24"/>
        </w:rPr>
        <w:t xml:space="preserve">A belső ellenőrzési vezető a </w:t>
      </w:r>
      <w:proofErr w:type="spellStart"/>
      <w:r w:rsidRPr="00830847">
        <w:rPr>
          <w:rFonts w:ascii="Times New Roman" w:hAnsi="Times New Roman"/>
          <w:bCs/>
          <w:sz w:val="24"/>
          <w:szCs w:val="24"/>
        </w:rPr>
        <w:t>Bkr</w:t>
      </w:r>
      <w:proofErr w:type="spellEnd"/>
      <w:r w:rsidRPr="00830847">
        <w:rPr>
          <w:rFonts w:ascii="Times New Roman" w:hAnsi="Times New Roman"/>
          <w:bCs/>
          <w:sz w:val="24"/>
          <w:szCs w:val="24"/>
        </w:rPr>
        <w:t>. -</w:t>
      </w:r>
      <w:proofErr w:type="spellStart"/>
      <w:r w:rsidRPr="00830847">
        <w:rPr>
          <w:rFonts w:ascii="Times New Roman" w:hAnsi="Times New Roman"/>
          <w:bCs/>
          <w:sz w:val="24"/>
          <w:szCs w:val="24"/>
        </w:rPr>
        <w:t>ben</w:t>
      </w:r>
      <w:proofErr w:type="spellEnd"/>
      <w:r w:rsidRPr="00830847">
        <w:rPr>
          <w:rFonts w:ascii="Times New Roman" w:hAnsi="Times New Roman"/>
          <w:bCs/>
          <w:sz w:val="24"/>
          <w:szCs w:val="24"/>
        </w:rPr>
        <w:t xml:space="preserve"> megjelölt határidőig a Jegyző részére megküldte a 2026. évi belső ellenőrzési tervet, melyet a Képviselő-testület elfogadott.</w:t>
      </w:r>
    </w:p>
    <w:p w:rsidR="00867E7B" w:rsidRDefault="00867E7B" w:rsidP="00C851E0">
      <w:pPr>
        <w:spacing w:after="0" w:line="240" w:lineRule="auto"/>
        <w:jc w:val="center"/>
        <w:rPr>
          <w:rFonts w:ascii="Times New Roman" w:hAnsi="Times New Roman"/>
          <w:color w:val="000000"/>
          <w:sz w:val="24"/>
          <w:szCs w:val="24"/>
        </w:rPr>
      </w:pPr>
    </w:p>
    <w:p w:rsidR="00682F94" w:rsidRDefault="00382687" w:rsidP="00383549">
      <w:pPr>
        <w:pStyle w:val="Listaszerbekezds"/>
        <w:numPr>
          <w:ilvl w:val="0"/>
          <w:numId w:val="42"/>
        </w:numPr>
        <w:spacing w:after="0" w:line="240" w:lineRule="auto"/>
        <w:jc w:val="center"/>
        <w:rPr>
          <w:rFonts w:ascii="Times New Roman" w:hAnsi="Times New Roman"/>
          <w:b/>
          <w:color w:val="000000"/>
          <w:sz w:val="28"/>
          <w:szCs w:val="24"/>
          <w:u w:val="single"/>
        </w:rPr>
      </w:pPr>
      <w:proofErr w:type="spellStart"/>
      <w:r w:rsidRPr="00682F94">
        <w:rPr>
          <w:rFonts w:ascii="Times New Roman" w:hAnsi="Times New Roman"/>
          <w:b/>
          <w:color w:val="000000"/>
          <w:sz w:val="28"/>
          <w:szCs w:val="24"/>
          <w:u w:val="single"/>
        </w:rPr>
        <w:lastRenderedPageBreak/>
        <w:t>Humánszolgáltatói</w:t>
      </w:r>
      <w:proofErr w:type="spellEnd"/>
      <w:r w:rsidRPr="00682F94">
        <w:rPr>
          <w:rFonts w:ascii="Times New Roman" w:hAnsi="Times New Roman"/>
          <w:b/>
          <w:color w:val="000000"/>
          <w:sz w:val="28"/>
          <w:szCs w:val="24"/>
          <w:u w:val="single"/>
        </w:rPr>
        <w:t xml:space="preserve"> és Igazgatási Főosztály</w:t>
      </w:r>
    </w:p>
    <w:p w:rsidR="00682F94" w:rsidRDefault="00682F94" w:rsidP="00682F94">
      <w:pPr>
        <w:pStyle w:val="Listaszerbekezds"/>
        <w:spacing w:after="0" w:line="240" w:lineRule="auto"/>
        <w:ind w:left="1080"/>
        <w:rPr>
          <w:rFonts w:ascii="Times New Roman" w:hAnsi="Times New Roman"/>
          <w:b/>
          <w:color w:val="000000"/>
          <w:sz w:val="28"/>
          <w:szCs w:val="24"/>
          <w:u w:val="single"/>
        </w:rPr>
      </w:pPr>
    </w:p>
    <w:p w:rsidR="00382687" w:rsidRPr="00682F94" w:rsidRDefault="00382687" w:rsidP="00682F94">
      <w:pPr>
        <w:pStyle w:val="Listaszerbekezds"/>
        <w:spacing w:after="0" w:line="240" w:lineRule="auto"/>
        <w:ind w:left="1080"/>
        <w:jc w:val="center"/>
        <w:rPr>
          <w:rFonts w:ascii="Times New Roman" w:hAnsi="Times New Roman"/>
          <w:b/>
          <w:color w:val="000000"/>
          <w:sz w:val="28"/>
          <w:szCs w:val="24"/>
          <w:u w:val="single"/>
        </w:rPr>
      </w:pPr>
      <w:r w:rsidRPr="00682F94">
        <w:rPr>
          <w:rFonts w:ascii="Times New Roman" w:hAnsi="Times New Roman"/>
          <w:b/>
          <w:color w:val="000000"/>
          <w:sz w:val="28"/>
          <w:szCs w:val="24"/>
          <w:u w:val="single"/>
        </w:rPr>
        <w:t>Szociális és Egészségügyi Osztály</w:t>
      </w:r>
    </w:p>
    <w:p w:rsidR="00867E7B" w:rsidRDefault="00867E7B" w:rsidP="00C851E0">
      <w:pPr>
        <w:spacing w:after="0" w:line="240" w:lineRule="auto"/>
        <w:jc w:val="center"/>
        <w:rPr>
          <w:rFonts w:ascii="Times New Roman" w:hAnsi="Times New Roman"/>
          <w:color w:val="000000"/>
          <w:sz w:val="24"/>
          <w:szCs w:val="24"/>
        </w:rPr>
      </w:pPr>
    </w:p>
    <w:p w:rsidR="00867E7B" w:rsidRDefault="00867E7B" w:rsidP="00C851E0">
      <w:pPr>
        <w:spacing w:after="0" w:line="240" w:lineRule="auto"/>
        <w:jc w:val="center"/>
        <w:rPr>
          <w:rFonts w:ascii="Times New Roman" w:hAnsi="Times New Roman"/>
          <w:color w:val="000000"/>
          <w:sz w:val="24"/>
          <w:szCs w:val="24"/>
        </w:rPr>
      </w:pPr>
    </w:p>
    <w:p w:rsidR="00382687" w:rsidRPr="00382687" w:rsidRDefault="00382687" w:rsidP="00382687">
      <w:pPr>
        <w:widowControl w:val="0"/>
        <w:autoSpaceDE w:val="0"/>
        <w:autoSpaceDN w:val="0"/>
        <w:adjustRightInd w:val="0"/>
        <w:spacing w:after="0" w:line="240" w:lineRule="auto"/>
        <w:jc w:val="both"/>
        <w:rPr>
          <w:rFonts w:ascii="Times New Roman" w:hAnsi="Times New Roman"/>
          <w:sz w:val="24"/>
          <w:szCs w:val="24"/>
        </w:rPr>
      </w:pPr>
      <w:r w:rsidRPr="00382687">
        <w:rPr>
          <w:rFonts w:ascii="Times New Roman" w:hAnsi="Times New Roman"/>
          <w:sz w:val="24"/>
          <w:szCs w:val="24"/>
        </w:rPr>
        <w:t xml:space="preserve">Az Osztály ellátja a szociális alap- és szakellátással, a gyermekjóléti alapellátással, az egészségügyi alapellátással, valamint a pénzbeli ellátásokkal és támogatásokkal összefüggő önkormányzati feladatokat, szervezi az ezzel kapcsolatos képviselő-testületi és bizottsági döntések előkészítését, végrehajtását. </w:t>
      </w:r>
    </w:p>
    <w:p w:rsidR="00382687" w:rsidRPr="00382687" w:rsidRDefault="00382687" w:rsidP="00382687">
      <w:pPr>
        <w:widowControl w:val="0"/>
        <w:autoSpaceDE w:val="0"/>
        <w:autoSpaceDN w:val="0"/>
        <w:adjustRightInd w:val="0"/>
        <w:spacing w:after="0" w:line="240" w:lineRule="auto"/>
        <w:jc w:val="both"/>
        <w:rPr>
          <w:rFonts w:ascii="Times New Roman" w:hAnsi="Times New Roman"/>
          <w:sz w:val="24"/>
          <w:szCs w:val="24"/>
        </w:rPr>
      </w:pPr>
    </w:p>
    <w:p w:rsidR="00382687" w:rsidRPr="00382687" w:rsidRDefault="00382687" w:rsidP="00382687">
      <w:pPr>
        <w:spacing w:after="0" w:line="240" w:lineRule="auto"/>
        <w:jc w:val="both"/>
        <w:rPr>
          <w:rFonts w:ascii="Times New Roman" w:hAnsi="Times New Roman"/>
          <w:sz w:val="24"/>
          <w:szCs w:val="24"/>
        </w:rPr>
      </w:pPr>
    </w:p>
    <w:p w:rsidR="00382687" w:rsidRPr="00383549" w:rsidRDefault="00382687" w:rsidP="00382687">
      <w:pPr>
        <w:spacing w:after="0" w:line="240" w:lineRule="auto"/>
        <w:rPr>
          <w:rFonts w:ascii="Times New Roman" w:eastAsia="Calibri" w:hAnsi="Times New Roman"/>
          <w:b/>
          <w:i/>
          <w:color w:val="000000"/>
          <w:sz w:val="24"/>
          <w:szCs w:val="24"/>
          <w:u w:val="single"/>
        </w:rPr>
      </w:pPr>
      <w:r w:rsidRPr="00383549">
        <w:rPr>
          <w:rFonts w:ascii="Times New Roman" w:eastAsia="Calibri" w:hAnsi="Times New Roman"/>
          <w:b/>
          <w:i/>
          <w:color w:val="000000"/>
          <w:sz w:val="24"/>
          <w:szCs w:val="24"/>
          <w:u w:val="single"/>
        </w:rPr>
        <w:t>1. Szociális intézményi feladatok</w:t>
      </w:r>
    </w:p>
    <w:p w:rsidR="00382687" w:rsidRPr="00382687" w:rsidRDefault="00382687" w:rsidP="00382687">
      <w:pPr>
        <w:spacing w:after="0" w:line="240" w:lineRule="auto"/>
        <w:rPr>
          <w:rFonts w:ascii="Times New Roman" w:eastAsia="Calibri" w:hAnsi="Times New Roman"/>
          <w:b/>
          <w:i/>
          <w:color w:val="000000"/>
          <w:sz w:val="24"/>
          <w:szCs w:val="24"/>
          <w:highlight w:val="yellow"/>
        </w:rPr>
      </w:pPr>
    </w:p>
    <w:p w:rsidR="00382687" w:rsidRPr="00382687" w:rsidRDefault="00382687" w:rsidP="00382687">
      <w:pPr>
        <w:spacing w:after="0" w:line="240" w:lineRule="auto"/>
        <w:jc w:val="both"/>
        <w:rPr>
          <w:rFonts w:ascii="Times New Roman" w:eastAsia="Calibri" w:hAnsi="Times New Roman"/>
          <w:b/>
          <w:color w:val="000000"/>
          <w:sz w:val="24"/>
          <w:szCs w:val="24"/>
        </w:rPr>
      </w:pPr>
      <w:r w:rsidRPr="00382687">
        <w:rPr>
          <w:rFonts w:ascii="Times New Roman" w:eastAsia="Calibri" w:hAnsi="Times New Roman"/>
          <w:color w:val="000000"/>
          <w:sz w:val="24"/>
          <w:szCs w:val="24"/>
        </w:rPr>
        <w:t xml:space="preserve">A jogszabályi kötelezettségünknek eleget téve 2025-ben is sor került </w:t>
      </w:r>
      <w:r w:rsidRPr="00382687">
        <w:rPr>
          <w:rFonts w:ascii="Times New Roman" w:eastAsia="Calibri" w:hAnsi="Times New Roman"/>
          <w:b/>
          <w:color w:val="000000"/>
          <w:sz w:val="24"/>
          <w:szCs w:val="24"/>
        </w:rPr>
        <w:t>a Gyermekvédelmi ágazat éves beszámolójának elkészítésére.</w:t>
      </w:r>
    </w:p>
    <w:p w:rsidR="00382687" w:rsidRPr="00382687" w:rsidRDefault="00382687" w:rsidP="00382687">
      <w:pPr>
        <w:shd w:val="clear" w:color="auto" w:fill="FFFFFF"/>
        <w:spacing w:after="0" w:line="240" w:lineRule="auto"/>
        <w:jc w:val="both"/>
        <w:rPr>
          <w:rFonts w:ascii="Times New Roman" w:hAnsi="Times New Roman"/>
          <w:sz w:val="24"/>
          <w:szCs w:val="24"/>
          <w:highlight w:val="yellow"/>
        </w:rPr>
      </w:pPr>
    </w:p>
    <w:p w:rsidR="00382687" w:rsidRPr="00382687" w:rsidRDefault="00382687" w:rsidP="00382687">
      <w:pPr>
        <w:spacing w:after="0" w:line="240" w:lineRule="auto"/>
        <w:ind w:firstLine="284"/>
        <w:jc w:val="both"/>
        <w:rPr>
          <w:rFonts w:ascii="Times New Roman" w:hAnsi="Times New Roman"/>
          <w:bCs/>
          <w:sz w:val="24"/>
          <w:szCs w:val="24"/>
        </w:rPr>
      </w:pPr>
      <w:r w:rsidRPr="00382687">
        <w:rPr>
          <w:rFonts w:ascii="Times New Roman" w:hAnsi="Times New Roman"/>
          <w:bCs/>
          <w:sz w:val="24"/>
          <w:szCs w:val="24"/>
        </w:rPr>
        <w:t>A 2003. évi CXXV. törvény szerinti</w:t>
      </w:r>
      <w:r w:rsidRPr="00382687">
        <w:rPr>
          <w:rFonts w:ascii="Times New Roman" w:hAnsi="Times New Roman"/>
          <w:b/>
          <w:bCs/>
          <w:sz w:val="24"/>
          <w:szCs w:val="24"/>
        </w:rPr>
        <w:t xml:space="preserve"> Helyi Esélyegyenlőségi Program </w:t>
      </w:r>
      <w:r w:rsidRPr="00382687">
        <w:rPr>
          <w:rFonts w:ascii="Times New Roman" w:hAnsi="Times New Roman"/>
          <w:bCs/>
          <w:sz w:val="24"/>
          <w:szCs w:val="24"/>
        </w:rPr>
        <w:t xml:space="preserve">keretében 2025. évben együttműködési megállapodás került megkötésre a Kisvilág Kulturális és Társadalmi Alapítvánnyal, amelynek keretében az Alapítvány önsegítő csoportokat indított olyan szülők számára, akik </w:t>
      </w:r>
      <w:proofErr w:type="spellStart"/>
      <w:r w:rsidRPr="00382687">
        <w:rPr>
          <w:rFonts w:ascii="Times New Roman" w:hAnsi="Times New Roman"/>
          <w:bCs/>
          <w:sz w:val="24"/>
          <w:szCs w:val="24"/>
        </w:rPr>
        <w:t>neurodivergenciában</w:t>
      </w:r>
      <w:proofErr w:type="spellEnd"/>
      <w:r w:rsidRPr="00382687">
        <w:rPr>
          <w:rFonts w:ascii="Times New Roman" w:hAnsi="Times New Roman"/>
          <w:bCs/>
          <w:sz w:val="24"/>
          <w:szCs w:val="24"/>
        </w:rPr>
        <w:t xml:space="preserve"> érintett gyermekeket nevelnek. A NANE Egyesülettel megbízási szerződés került megkötésre, amelynek keretében az Egyesület a párkapcsolati, családon belüli erőszak áldozatainak szükségleteiről felmérést készített, a beazonosított szükségletek alapján helyzetfelmérést és akciótervet dolgozott ki. A párkapcsolati erőszakban érintettek támogatásához intézmények közötti szakmai protokollt készítettek, továbbá az óvodai dolgozóknak és a szociális ügyintézőknek 16 órás képzést, a szépségiparban dolgozók részére 8 órás képzést, a szociális területen dolgozó szakemberek részére 30 órás akkreditált képzést tartottak.</w:t>
      </w:r>
    </w:p>
    <w:p w:rsidR="00382687" w:rsidRPr="00382687" w:rsidRDefault="00382687" w:rsidP="00382687">
      <w:pPr>
        <w:spacing w:after="0" w:line="240" w:lineRule="auto"/>
        <w:ind w:firstLine="284"/>
        <w:jc w:val="both"/>
        <w:rPr>
          <w:rFonts w:ascii="Times New Roman" w:hAnsi="Times New Roman"/>
          <w:bCs/>
          <w:sz w:val="24"/>
          <w:szCs w:val="24"/>
          <w:highlight w:val="yellow"/>
        </w:rPr>
      </w:pPr>
    </w:p>
    <w:p w:rsidR="00382687" w:rsidRPr="00382687" w:rsidRDefault="00382687" w:rsidP="00382687">
      <w:pPr>
        <w:shd w:val="clear" w:color="auto" w:fill="FFFFFF"/>
        <w:spacing w:after="0" w:line="240" w:lineRule="auto"/>
        <w:ind w:firstLine="284"/>
        <w:jc w:val="both"/>
        <w:rPr>
          <w:rFonts w:ascii="Times New Roman" w:hAnsi="Times New Roman"/>
          <w:sz w:val="24"/>
          <w:szCs w:val="24"/>
        </w:rPr>
      </w:pPr>
      <w:r w:rsidRPr="00382687">
        <w:rPr>
          <w:rFonts w:ascii="Times New Roman" w:hAnsi="Times New Roman"/>
          <w:sz w:val="24"/>
          <w:szCs w:val="24"/>
        </w:rPr>
        <w:t xml:space="preserve">A személyes gondoskodást nyújtó szociális intézmények szakmai feladatairól és működésük feltételeiről szóló 1/2000. (I. 7.) </w:t>
      </w:r>
      <w:proofErr w:type="spellStart"/>
      <w:r w:rsidRPr="00382687">
        <w:rPr>
          <w:rFonts w:ascii="Times New Roman" w:hAnsi="Times New Roman"/>
          <w:sz w:val="24"/>
          <w:szCs w:val="24"/>
        </w:rPr>
        <w:t>SzCsM</w:t>
      </w:r>
      <w:proofErr w:type="spellEnd"/>
      <w:r w:rsidRPr="00382687">
        <w:rPr>
          <w:rFonts w:ascii="Times New Roman" w:hAnsi="Times New Roman"/>
          <w:sz w:val="24"/>
          <w:szCs w:val="24"/>
        </w:rPr>
        <w:t xml:space="preserve"> rendelet 111/B. § (2) bekezdése értelmében a Szociális és Egészségügyi Osztály gondoskodott a </w:t>
      </w:r>
      <w:r w:rsidRPr="00382687">
        <w:rPr>
          <w:rFonts w:ascii="Times New Roman" w:hAnsi="Times New Roman"/>
          <w:b/>
          <w:sz w:val="24"/>
          <w:szCs w:val="24"/>
        </w:rPr>
        <w:t>Szociálpolitikai Kerekasztal</w:t>
      </w:r>
      <w:r w:rsidRPr="00382687">
        <w:rPr>
          <w:rFonts w:ascii="Times New Roman" w:hAnsi="Times New Roman"/>
          <w:sz w:val="24"/>
          <w:szCs w:val="24"/>
        </w:rPr>
        <w:t xml:space="preserve"> megszervezésével kapcsolatos teendők ellátásáról. A Szociálpolitikai Kerekasztal és a Hajléktalanügyi Kerekasztal ülése együttesen került megszervezésre. Az ülés témái között szerepelt a hajléktalanság helyzete Erzsébetvárosban, a hajléktalanokat ellátó szervezetek beszámolói, a családok átmeneti otthona szolgáltatás bemutatása, a bölcsődei szociális munka tapasztalatai, a Varázsdoboz Fejlesztő Központ és Játszóház szerepe a bölcsődék életében, a NANE Egyesület által készített helyzetfelmérés és akcióterv javaslat a nők elleni erőszakkal szembeni fellépésre, valamint a párkapcsolati erőszakban érintettek támogatásához készített intézményi és intézményközi protokoll. </w:t>
      </w:r>
    </w:p>
    <w:p w:rsidR="00382687" w:rsidRPr="00382687" w:rsidRDefault="00382687" w:rsidP="00382687">
      <w:pPr>
        <w:spacing w:after="0" w:line="240" w:lineRule="auto"/>
        <w:ind w:firstLine="284"/>
        <w:jc w:val="both"/>
        <w:rPr>
          <w:rFonts w:ascii="Times New Roman" w:eastAsia="Calibri" w:hAnsi="Times New Roman"/>
          <w:color w:val="000000"/>
          <w:sz w:val="24"/>
          <w:szCs w:val="24"/>
          <w:highlight w:val="yellow"/>
        </w:rPr>
      </w:pPr>
    </w:p>
    <w:p w:rsidR="00382687" w:rsidRPr="00382687" w:rsidRDefault="00382687" w:rsidP="00382687">
      <w:pPr>
        <w:shd w:val="clear" w:color="auto" w:fill="FFFFFF"/>
        <w:spacing w:after="0" w:line="240" w:lineRule="auto"/>
        <w:jc w:val="both"/>
        <w:rPr>
          <w:rFonts w:ascii="Times New Roman" w:hAnsi="Times New Roman"/>
          <w:b/>
          <w:sz w:val="24"/>
          <w:szCs w:val="24"/>
        </w:rPr>
      </w:pPr>
      <w:r w:rsidRPr="00382687">
        <w:rPr>
          <w:rFonts w:ascii="Times New Roman" w:hAnsi="Times New Roman"/>
          <w:b/>
          <w:sz w:val="24"/>
          <w:szCs w:val="24"/>
        </w:rPr>
        <w:t>Intézményfenntartói feladatok</w:t>
      </w:r>
    </w:p>
    <w:p w:rsidR="00382687" w:rsidRPr="00382687" w:rsidRDefault="00382687" w:rsidP="00382687">
      <w:pPr>
        <w:shd w:val="clear" w:color="auto" w:fill="FFFFFF"/>
        <w:spacing w:after="0" w:line="240" w:lineRule="auto"/>
        <w:jc w:val="both"/>
        <w:rPr>
          <w:rFonts w:ascii="Times New Roman" w:hAnsi="Times New Roman"/>
          <w:b/>
          <w:sz w:val="24"/>
          <w:szCs w:val="24"/>
        </w:rPr>
      </w:pPr>
    </w:p>
    <w:p w:rsidR="00382687" w:rsidRPr="00382687" w:rsidRDefault="00382687" w:rsidP="00382687">
      <w:pPr>
        <w:spacing w:after="0" w:line="240" w:lineRule="auto"/>
        <w:jc w:val="both"/>
        <w:rPr>
          <w:rFonts w:ascii="Times New Roman" w:eastAsia="Calibri" w:hAnsi="Times New Roman"/>
          <w:bCs/>
          <w:color w:val="000000"/>
          <w:sz w:val="24"/>
          <w:szCs w:val="24"/>
        </w:rPr>
      </w:pPr>
      <w:r w:rsidRPr="00382687">
        <w:rPr>
          <w:rFonts w:ascii="Times New Roman" w:eastAsia="Calibri" w:hAnsi="Times New Roman"/>
          <w:color w:val="000000"/>
          <w:sz w:val="24"/>
          <w:szCs w:val="24"/>
        </w:rPr>
        <w:t xml:space="preserve">A </w:t>
      </w:r>
      <w:proofErr w:type="spellStart"/>
      <w:r w:rsidRPr="00382687">
        <w:rPr>
          <w:rFonts w:ascii="Times New Roman" w:eastAsia="Calibri" w:hAnsi="Times New Roman"/>
          <w:color w:val="000000"/>
          <w:sz w:val="24"/>
          <w:szCs w:val="24"/>
        </w:rPr>
        <w:t>Bischitz</w:t>
      </w:r>
      <w:proofErr w:type="spellEnd"/>
      <w:r w:rsidRPr="00382687">
        <w:rPr>
          <w:rFonts w:ascii="Times New Roman" w:eastAsia="Calibri" w:hAnsi="Times New Roman"/>
          <w:color w:val="000000"/>
          <w:sz w:val="24"/>
          <w:szCs w:val="24"/>
        </w:rPr>
        <w:t xml:space="preserve"> Johanna Integrált Humán Szolgáltató Központ (továbbiakban: </w:t>
      </w:r>
      <w:r w:rsidRPr="00382687">
        <w:rPr>
          <w:rFonts w:ascii="Times New Roman" w:eastAsia="Calibri" w:hAnsi="Times New Roman"/>
          <w:b/>
          <w:i/>
          <w:color w:val="000000"/>
          <w:sz w:val="24"/>
          <w:szCs w:val="24"/>
        </w:rPr>
        <w:t>Humán Szolgáltató</w:t>
      </w:r>
      <w:r w:rsidRPr="00382687">
        <w:rPr>
          <w:rFonts w:ascii="Times New Roman" w:eastAsia="Calibri" w:hAnsi="Times New Roman"/>
          <w:color w:val="000000"/>
          <w:sz w:val="24"/>
          <w:szCs w:val="24"/>
        </w:rPr>
        <w:t>)</w:t>
      </w:r>
      <w:r w:rsidRPr="00382687">
        <w:rPr>
          <w:rFonts w:ascii="Times New Roman" w:eastAsia="Calibri" w:hAnsi="Times New Roman"/>
          <w:b/>
          <w:color w:val="000000"/>
          <w:sz w:val="24"/>
          <w:szCs w:val="24"/>
        </w:rPr>
        <w:t xml:space="preserve"> 2024. évi és 2025. első félévi tevékenységének fenntartói ellenőrzésére</w:t>
      </w:r>
      <w:r w:rsidRPr="00382687">
        <w:rPr>
          <w:rFonts w:ascii="Times New Roman" w:eastAsia="Calibri" w:hAnsi="Times New Roman"/>
          <w:color w:val="000000"/>
          <w:sz w:val="24"/>
          <w:szCs w:val="24"/>
        </w:rPr>
        <w:t xml:space="preserve"> a jogszabályi előírások alapján kerül sor 2025. szeptember 9. és november 11. között. Az ellenőrzés során az Osztály vizsgálta, hogy </w:t>
      </w:r>
      <w:r w:rsidRPr="00382687">
        <w:rPr>
          <w:rFonts w:ascii="Times New Roman" w:eastAsia="Calibri" w:hAnsi="Times New Roman"/>
          <w:bCs/>
          <w:color w:val="000000"/>
          <w:sz w:val="24"/>
          <w:szCs w:val="24"/>
        </w:rPr>
        <w:t>az intézményben nyújtott szolgáltatások működése megfelel-e a Szociális törvényben, a Gyermekvédelmi törvényben és a vonatkozó jogszabályokban foglalt követelményeknek.</w:t>
      </w:r>
    </w:p>
    <w:p w:rsidR="00382687" w:rsidRPr="00382687" w:rsidRDefault="00382687" w:rsidP="00382687">
      <w:pPr>
        <w:spacing w:after="0" w:line="240" w:lineRule="auto"/>
        <w:jc w:val="both"/>
        <w:rPr>
          <w:rFonts w:ascii="Times New Roman" w:eastAsia="Calibri" w:hAnsi="Times New Roman"/>
          <w:color w:val="000000"/>
          <w:sz w:val="24"/>
          <w:szCs w:val="24"/>
        </w:rPr>
      </w:pPr>
      <w:r w:rsidRPr="00382687">
        <w:rPr>
          <w:rFonts w:ascii="Times New Roman" w:eastAsia="Calibri" w:hAnsi="Times New Roman"/>
          <w:bCs/>
          <w:color w:val="000000"/>
          <w:sz w:val="24"/>
          <w:szCs w:val="24"/>
        </w:rPr>
        <w:lastRenderedPageBreak/>
        <w:t xml:space="preserve">Az ellenőrzés kiterjedt a </w:t>
      </w:r>
      <w:r w:rsidRPr="00382687">
        <w:rPr>
          <w:rFonts w:ascii="Times New Roman" w:eastAsia="Calibri" w:hAnsi="Times New Roman"/>
          <w:bCs/>
          <w:i/>
          <w:color w:val="000000"/>
          <w:sz w:val="24"/>
          <w:szCs w:val="24"/>
        </w:rPr>
        <w:t>Humán Szolgáltató</w:t>
      </w:r>
      <w:r w:rsidRPr="00382687">
        <w:rPr>
          <w:rFonts w:ascii="Times New Roman" w:eastAsia="Calibri" w:hAnsi="Times New Roman"/>
          <w:bCs/>
          <w:color w:val="000000"/>
          <w:sz w:val="24"/>
          <w:szCs w:val="24"/>
        </w:rPr>
        <w:t xml:space="preserve"> alapdokumentációjára, személyi dokumentációjára; a </w:t>
      </w:r>
      <w:r w:rsidRPr="00382687">
        <w:rPr>
          <w:rFonts w:ascii="Times New Roman" w:eastAsia="Calibri" w:hAnsi="Times New Roman"/>
          <w:bCs/>
          <w:i/>
          <w:color w:val="000000"/>
          <w:sz w:val="24"/>
          <w:szCs w:val="24"/>
        </w:rPr>
        <w:t>Humán Szolgáltató</w:t>
      </w:r>
      <w:r w:rsidRPr="00382687">
        <w:rPr>
          <w:rFonts w:ascii="Times New Roman" w:eastAsia="Calibri" w:hAnsi="Times New Roman"/>
          <w:bCs/>
          <w:color w:val="000000"/>
          <w:sz w:val="24"/>
          <w:szCs w:val="24"/>
        </w:rPr>
        <w:t xml:space="preserve"> által ellátott szociális alap- és szakellátás, a gyermekvédelmi alapellátások területeire, valamint az önként vállalt szolgáltatásaira (h</w:t>
      </w:r>
      <w:r w:rsidRPr="00382687">
        <w:rPr>
          <w:rFonts w:ascii="Times New Roman" w:eastAsia="Calibri" w:hAnsi="Times New Roman"/>
          <w:color w:val="000000"/>
          <w:sz w:val="24"/>
          <w:szCs w:val="24"/>
        </w:rPr>
        <w:t xml:space="preserve">ázi segítségnyújtás; jelzőrendszeres házi segítségnyújtás; nappali ellátás – idős, </w:t>
      </w:r>
      <w:proofErr w:type="spellStart"/>
      <w:r w:rsidRPr="00382687">
        <w:rPr>
          <w:rFonts w:ascii="Times New Roman" w:eastAsia="Calibri" w:hAnsi="Times New Roman"/>
          <w:color w:val="000000"/>
          <w:sz w:val="24"/>
          <w:szCs w:val="24"/>
        </w:rPr>
        <w:t>demens</w:t>
      </w:r>
      <w:proofErr w:type="spellEnd"/>
      <w:r w:rsidRPr="00382687">
        <w:rPr>
          <w:rFonts w:ascii="Times New Roman" w:eastAsia="Calibri" w:hAnsi="Times New Roman"/>
          <w:color w:val="000000"/>
          <w:sz w:val="24"/>
          <w:szCs w:val="24"/>
        </w:rPr>
        <w:t xml:space="preserve"> személyek, pszichiátriai betegek nappali ellátása; bentlakásos intézmények ellátása; családsegítés és gyermekjóléti szolgáltatás; bölcsődei ellátás, valamint a Varázsdoboz </w:t>
      </w:r>
      <w:r w:rsidRPr="00382687">
        <w:rPr>
          <w:rFonts w:ascii="Times New Roman" w:hAnsi="Times New Roman"/>
          <w:sz w:val="24"/>
          <w:szCs w:val="24"/>
        </w:rPr>
        <w:t>Fejlesztő Központ és Játszóház és a FECSKE szolgáltatás</w:t>
      </w:r>
      <w:r w:rsidRPr="00382687">
        <w:rPr>
          <w:rFonts w:ascii="Times New Roman" w:eastAsia="Calibri" w:hAnsi="Times New Roman"/>
          <w:color w:val="000000"/>
          <w:sz w:val="24"/>
          <w:szCs w:val="24"/>
        </w:rPr>
        <w:t>).</w:t>
      </w:r>
    </w:p>
    <w:p w:rsidR="00382687" w:rsidRPr="00382687" w:rsidRDefault="00382687" w:rsidP="00382687">
      <w:pPr>
        <w:spacing w:after="0" w:line="240" w:lineRule="auto"/>
        <w:ind w:firstLine="284"/>
        <w:jc w:val="both"/>
        <w:rPr>
          <w:rFonts w:ascii="Times New Roman" w:eastAsia="Calibri" w:hAnsi="Times New Roman"/>
          <w:color w:val="000000"/>
          <w:sz w:val="24"/>
          <w:szCs w:val="24"/>
          <w:highlight w:val="yellow"/>
        </w:rPr>
      </w:pPr>
    </w:p>
    <w:p w:rsidR="00382687" w:rsidRPr="00382687" w:rsidRDefault="00382687" w:rsidP="00382687">
      <w:pPr>
        <w:spacing w:after="0" w:line="240" w:lineRule="auto"/>
        <w:jc w:val="both"/>
        <w:rPr>
          <w:rFonts w:ascii="Times New Roman" w:eastAsia="Calibri" w:hAnsi="Times New Roman"/>
          <w:sz w:val="24"/>
          <w:szCs w:val="24"/>
        </w:rPr>
      </w:pPr>
      <w:r w:rsidRPr="00382687">
        <w:rPr>
          <w:rFonts w:ascii="Times New Roman" w:eastAsia="Calibri" w:hAnsi="Times New Roman"/>
          <w:sz w:val="24"/>
          <w:szCs w:val="24"/>
        </w:rPr>
        <w:t xml:space="preserve">2025. évben két alkalommal került sor a </w:t>
      </w:r>
      <w:r w:rsidRPr="00382687">
        <w:rPr>
          <w:rFonts w:ascii="Times New Roman" w:eastAsia="Calibri" w:hAnsi="Times New Roman"/>
          <w:color w:val="000000"/>
          <w:sz w:val="24"/>
          <w:szCs w:val="24"/>
        </w:rPr>
        <w:t xml:space="preserve">Humán Szolgáltató </w:t>
      </w:r>
      <w:r w:rsidRPr="00382687">
        <w:rPr>
          <w:rFonts w:ascii="Times New Roman" w:eastAsia="Calibri" w:hAnsi="Times New Roman"/>
          <w:sz w:val="24"/>
          <w:szCs w:val="24"/>
        </w:rPr>
        <w:t>alapító okiratának módosítására:</w:t>
      </w:r>
    </w:p>
    <w:p w:rsidR="00382687" w:rsidRPr="00382687" w:rsidRDefault="00382687" w:rsidP="007646A5">
      <w:pPr>
        <w:numPr>
          <w:ilvl w:val="0"/>
          <w:numId w:val="2"/>
        </w:numPr>
        <w:spacing w:after="0" w:line="240" w:lineRule="auto"/>
        <w:ind w:left="709"/>
        <w:jc w:val="both"/>
        <w:rPr>
          <w:rFonts w:ascii="Times New Roman" w:eastAsia="Calibri" w:hAnsi="Times New Roman"/>
          <w:sz w:val="24"/>
          <w:szCs w:val="24"/>
        </w:rPr>
      </w:pPr>
      <w:r w:rsidRPr="00382687">
        <w:rPr>
          <w:rFonts w:ascii="Times New Roman" w:eastAsia="Calibri" w:hAnsi="Times New Roman"/>
          <w:sz w:val="24"/>
          <w:szCs w:val="24"/>
        </w:rPr>
        <w:t xml:space="preserve">2025. március hónapban a 4.2 pontban szereplő szakágazati besorolás „Idősek, fogyatékosok szociális ellátása bentlakás nélkül” elnevezése „Idősek, fogyatékossággal élők szociális ellátása, bentlakás nélkül” elnevezésre módosult. A 4.4 pont szerinti táblázat 35. sorában szereplő kormányzati </w:t>
      </w:r>
      <w:proofErr w:type="gramStart"/>
      <w:r w:rsidRPr="00382687">
        <w:rPr>
          <w:rFonts w:ascii="Times New Roman" w:eastAsia="Calibri" w:hAnsi="Times New Roman"/>
          <w:sz w:val="24"/>
          <w:szCs w:val="24"/>
        </w:rPr>
        <w:t>funkció</w:t>
      </w:r>
      <w:proofErr w:type="gramEnd"/>
      <w:r w:rsidRPr="00382687">
        <w:rPr>
          <w:rFonts w:ascii="Times New Roman" w:eastAsia="Calibri" w:hAnsi="Times New Roman"/>
          <w:sz w:val="24"/>
          <w:szCs w:val="24"/>
        </w:rPr>
        <w:t xml:space="preserve"> „A gyermekek, fiatalok és családok életminőségét javító programok” elnevezésről „A gyermekek, fiatalok és családok életminőségét javító programok (kivéve: tanoda)” elnevezésre módosult. A módosításokra Magyar Államkincstár értesítése alapján volt szükség.</w:t>
      </w:r>
    </w:p>
    <w:p w:rsidR="00382687" w:rsidRPr="00382687" w:rsidRDefault="00382687" w:rsidP="007646A5">
      <w:pPr>
        <w:numPr>
          <w:ilvl w:val="0"/>
          <w:numId w:val="2"/>
        </w:numPr>
        <w:spacing w:after="0" w:line="240" w:lineRule="auto"/>
        <w:ind w:left="709"/>
        <w:jc w:val="both"/>
        <w:rPr>
          <w:rFonts w:ascii="Times New Roman" w:eastAsia="Calibri" w:hAnsi="Times New Roman"/>
          <w:sz w:val="24"/>
          <w:szCs w:val="24"/>
        </w:rPr>
      </w:pPr>
      <w:r w:rsidRPr="00382687">
        <w:rPr>
          <w:rFonts w:ascii="Times New Roman" w:eastAsia="Calibri" w:hAnsi="Times New Roman"/>
          <w:sz w:val="24"/>
          <w:szCs w:val="24"/>
        </w:rPr>
        <w:t xml:space="preserve">2025. október hónapban a 1077 Budapest, Rózsa utca 3. szám alatti </w:t>
      </w:r>
      <w:proofErr w:type="gramStart"/>
      <w:r w:rsidRPr="00382687">
        <w:rPr>
          <w:rFonts w:ascii="Times New Roman" w:eastAsia="Calibri" w:hAnsi="Times New Roman"/>
          <w:sz w:val="24"/>
          <w:szCs w:val="24"/>
        </w:rPr>
        <w:t>telephely törlésre</w:t>
      </w:r>
      <w:proofErr w:type="gramEnd"/>
      <w:r w:rsidRPr="00382687">
        <w:rPr>
          <w:rFonts w:ascii="Times New Roman" w:eastAsia="Calibri" w:hAnsi="Times New Roman"/>
          <w:sz w:val="24"/>
          <w:szCs w:val="24"/>
        </w:rPr>
        <w:t xml:space="preserve"> került 2026. január 1. alkalmazási dátummal.</w:t>
      </w:r>
    </w:p>
    <w:p w:rsidR="00382687" w:rsidRPr="00382687" w:rsidRDefault="00382687" w:rsidP="00382687">
      <w:pPr>
        <w:spacing w:after="0" w:line="240" w:lineRule="auto"/>
        <w:ind w:left="709"/>
        <w:jc w:val="both"/>
        <w:rPr>
          <w:rFonts w:ascii="Times New Roman" w:eastAsia="Calibri" w:hAnsi="Times New Roman"/>
          <w:sz w:val="24"/>
          <w:szCs w:val="24"/>
          <w:highlight w:val="yellow"/>
        </w:rPr>
      </w:pPr>
    </w:p>
    <w:p w:rsidR="00382687" w:rsidRPr="00382687" w:rsidRDefault="00382687" w:rsidP="00382687">
      <w:pPr>
        <w:spacing w:after="0" w:line="240" w:lineRule="auto"/>
        <w:jc w:val="both"/>
        <w:rPr>
          <w:rFonts w:ascii="Times New Roman" w:eastAsia="Calibri" w:hAnsi="Times New Roman"/>
          <w:sz w:val="24"/>
          <w:szCs w:val="24"/>
          <w:highlight w:val="yellow"/>
        </w:rPr>
      </w:pPr>
    </w:p>
    <w:p w:rsidR="00382687" w:rsidRPr="00383549" w:rsidRDefault="00382687" w:rsidP="007646A5">
      <w:pPr>
        <w:pStyle w:val="Listaszerbekezds"/>
        <w:numPr>
          <w:ilvl w:val="0"/>
          <w:numId w:val="3"/>
        </w:numPr>
        <w:shd w:val="clear" w:color="auto" w:fill="FFFFFF"/>
        <w:spacing w:after="0" w:line="240" w:lineRule="auto"/>
        <w:jc w:val="both"/>
        <w:rPr>
          <w:rFonts w:ascii="Times New Roman" w:hAnsi="Times New Roman"/>
          <w:b/>
          <w:i/>
          <w:color w:val="000000" w:themeColor="text1"/>
          <w:sz w:val="24"/>
          <w:szCs w:val="24"/>
          <w:u w:val="single"/>
        </w:rPr>
      </w:pPr>
      <w:r w:rsidRPr="00383549">
        <w:rPr>
          <w:rFonts w:ascii="Times New Roman" w:hAnsi="Times New Roman"/>
          <w:b/>
          <w:i/>
          <w:color w:val="000000" w:themeColor="text1"/>
          <w:sz w:val="24"/>
          <w:szCs w:val="24"/>
          <w:u w:val="single"/>
        </w:rPr>
        <w:t>Együttműködés civil szervezetekkel</w:t>
      </w:r>
    </w:p>
    <w:p w:rsidR="00382687" w:rsidRPr="00382687" w:rsidRDefault="00382687" w:rsidP="00382687">
      <w:pPr>
        <w:spacing w:after="0" w:line="240" w:lineRule="auto"/>
        <w:jc w:val="both"/>
        <w:rPr>
          <w:rFonts w:ascii="Times New Roman" w:hAnsi="Times New Roman"/>
          <w:color w:val="000000" w:themeColor="text1"/>
          <w:sz w:val="24"/>
          <w:szCs w:val="24"/>
        </w:rPr>
      </w:pPr>
    </w:p>
    <w:p w:rsidR="00382687" w:rsidRPr="00382687" w:rsidRDefault="00382687" w:rsidP="00382687">
      <w:pPr>
        <w:spacing w:after="0" w:line="240" w:lineRule="auto"/>
        <w:contextualSpacing/>
        <w:jc w:val="both"/>
        <w:rPr>
          <w:rFonts w:ascii="Times New Roman" w:eastAsia="Calibri" w:hAnsi="Times New Roman"/>
          <w:color w:val="000000" w:themeColor="text1"/>
          <w:sz w:val="24"/>
          <w:szCs w:val="24"/>
        </w:rPr>
      </w:pPr>
      <w:r w:rsidRPr="00382687">
        <w:rPr>
          <w:rFonts w:ascii="Times New Roman" w:eastAsia="Calibri" w:hAnsi="Times New Roman"/>
          <w:color w:val="000000" w:themeColor="text1"/>
          <w:sz w:val="24"/>
          <w:szCs w:val="24"/>
        </w:rPr>
        <w:t xml:space="preserve">Az Önkormányzat egyes szociális szolgáltatásokat civil szervezetekkel kötött szerződés útján biztosítja. A 2025. évre vonatkozóan egy esetben került </w:t>
      </w:r>
      <w:proofErr w:type="gramStart"/>
      <w:r w:rsidRPr="00382687">
        <w:rPr>
          <w:rFonts w:ascii="Times New Roman" w:eastAsia="Calibri" w:hAnsi="Times New Roman"/>
          <w:color w:val="000000" w:themeColor="text1"/>
          <w:sz w:val="24"/>
          <w:szCs w:val="24"/>
        </w:rPr>
        <w:t>sor szerződés</w:t>
      </w:r>
      <w:proofErr w:type="gramEnd"/>
      <w:r w:rsidRPr="00382687">
        <w:rPr>
          <w:rFonts w:ascii="Times New Roman" w:eastAsia="Calibri" w:hAnsi="Times New Roman"/>
          <w:color w:val="000000" w:themeColor="text1"/>
          <w:sz w:val="24"/>
          <w:szCs w:val="24"/>
        </w:rPr>
        <w:t xml:space="preserve"> módosításra az alábbiak szerint:</w:t>
      </w:r>
    </w:p>
    <w:p w:rsidR="00382687" w:rsidRPr="00382687" w:rsidRDefault="00382687" w:rsidP="007646A5">
      <w:pPr>
        <w:pStyle w:val="Listaszerbekezds"/>
        <w:numPr>
          <w:ilvl w:val="0"/>
          <w:numId w:val="4"/>
        </w:numPr>
        <w:spacing w:after="0" w:line="240" w:lineRule="auto"/>
        <w:ind w:left="0" w:firstLine="284"/>
        <w:jc w:val="both"/>
        <w:rPr>
          <w:rFonts w:ascii="Times New Roman" w:hAnsi="Times New Roman"/>
          <w:color w:val="000000"/>
          <w:sz w:val="24"/>
          <w:szCs w:val="24"/>
        </w:rPr>
      </w:pPr>
      <w:r w:rsidRPr="00382687">
        <w:rPr>
          <w:rFonts w:ascii="Times New Roman" w:eastAsia="Calibri" w:hAnsi="Times New Roman"/>
          <w:color w:val="000000"/>
          <w:sz w:val="24"/>
          <w:szCs w:val="24"/>
        </w:rPr>
        <w:t xml:space="preserve">A </w:t>
      </w:r>
      <w:r w:rsidRPr="00382687">
        <w:rPr>
          <w:rFonts w:ascii="Times New Roman" w:eastAsia="Calibri" w:hAnsi="Times New Roman"/>
          <w:b/>
          <w:color w:val="000000"/>
          <w:sz w:val="24"/>
          <w:szCs w:val="24"/>
        </w:rPr>
        <w:t>Küldetés Egyesülettel</w:t>
      </w:r>
      <w:r w:rsidRPr="00382687">
        <w:rPr>
          <w:rFonts w:ascii="Times New Roman" w:eastAsia="Calibri" w:hAnsi="Times New Roman"/>
          <w:color w:val="000000"/>
          <w:sz w:val="24"/>
          <w:szCs w:val="24"/>
        </w:rPr>
        <w:t xml:space="preserve"> fogyatékos személyek nappali ellátására megkötött határozatlan idejű ellátási </w:t>
      </w:r>
      <w:proofErr w:type="gramStart"/>
      <w:r w:rsidRPr="00382687">
        <w:rPr>
          <w:rFonts w:ascii="Times New Roman" w:eastAsia="Calibri" w:hAnsi="Times New Roman"/>
          <w:color w:val="000000"/>
          <w:sz w:val="24"/>
          <w:szCs w:val="24"/>
        </w:rPr>
        <w:t xml:space="preserve">szerződés </w:t>
      </w:r>
      <w:r w:rsidRPr="00382687">
        <w:rPr>
          <w:rFonts w:ascii="Times New Roman" w:hAnsi="Times New Roman"/>
          <w:color w:val="000000"/>
          <w:sz w:val="24"/>
          <w:szCs w:val="24"/>
        </w:rPr>
        <w:t>módosításra</w:t>
      </w:r>
      <w:proofErr w:type="gramEnd"/>
      <w:r w:rsidRPr="00382687">
        <w:rPr>
          <w:rFonts w:ascii="Times New Roman" w:hAnsi="Times New Roman"/>
          <w:color w:val="000000"/>
          <w:sz w:val="24"/>
          <w:szCs w:val="24"/>
        </w:rPr>
        <w:t xml:space="preserve"> került, mivel </w:t>
      </w:r>
      <w:r w:rsidRPr="00382687">
        <w:rPr>
          <w:rFonts w:ascii="Times New Roman" w:hAnsi="Times New Roman"/>
          <w:sz w:val="24"/>
          <w:szCs w:val="24"/>
        </w:rPr>
        <w:t xml:space="preserve">a 2025. évtől az ellátás biztosítása 11 </w:t>
      </w:r>
      <w:proofErr w:type="spellStart"/>
      <w:r w:rsidRPr="00382687">
        <w:rPr>
          <w:rFonts w:ascii="Times New Roman" w:hAnsi="Times New Roman"/>
          <w:sz w:val="24"/>
          <w:szCs w:val="24"/>
        </w:rPr>
        <w:t>főről</w:t>
      </w:r>
      <w:proofErr w:type="spellEnd"/>
      <w:r w:rsidRPr="00382687">
        <w:rPr>
          <w:rFonts w:ascii="Times New Roman" w:hAnsi="Times New Roman"/>
          <w:sz w:val="24"/>
          <w:szCs w:val="24"/>
        </w:rPr>
        <w:t xml:space="preserve"> 9 főre; valamint a</w:t>
      </w:r>
      <w:r w:rsidRPr="00382687">
        <w:rPr>
          <w:rFonts w:ascii="Times New Roman" w:eastAsia="Calibri" w:hAnsi="Times New Roman"/>
          <w:color w:val="000000"/>
          <w:sz w:val="24"/>
          <w:szCs w:val="24"/>
        </w:rPr>
        <w:t xml:space="preserve"> szolgáltatáshoz való hozzájárulás díja </w:t>
      </w:r>
      <w:r w:rsidRPr="00382687">
        <w:rPr>
          <w:rFonts w:ascii="Times New Roman" w:hAnsi="Times New Roman"/>
          <w:color w:val="000000"/>
          <w:sz w:val="24"/>
          <w:szCs w:val="24"/>
        </w:rPr>
        <w:t>11 589 100 Ft összegről 11 307 000 Ft összegre módosult.</w:t>
      </w:r>
    </w:p>
    <w:p w:rsidR="00382687" w:rsidRPr="00382687" w:rsidRDefault="00382687" w:rsidP="00382687">
      <w:pPr>
        <w:spacing w:after="0" w:line="240" w:lineRule="auto"/>
        <w:jc w:val="both"/>
        <w:rPr>
          <w:rFonts w:ascii="Times New Roman" w:eastAsia="Calibri" w:hAnsi="Times New Roman"/>
          <w:color w:val="000000"/>
          <w:sz w:val="24"/>
          <w:szCs w:val="24"/>
        </w:rPr>
      </w:pPr>
    </w:p>
    <w:p w:rsidR="00382687" w:rsidRPr="00382687" w:rsidRDefault="00382687" w:rsidP="00382687">
      <w:pPr>
        <w:spacing w:after="0" w:line="240" w:lineRule="auto"/>
        <w:ind w:firstLine="284"/>
        <w:jc w:val="both"/>
        <w:rPr>
          <w:rFonts w:ascii="Times New Roman" w:eastAsia="Calibri" w:hAnsi="Times New Roman"/>
          <w:b/>
          <w:bCs/>
          <w:color w:val="000000"/>
          <w:sz w:val="24"/>
          <w:szCs w:val="24"/>
        </w:rPr>
      </w:pPr>
      <w:r w:rsidRPr="00382687">
        <w:rPr>
          <w:rFonts w:ascii="Times New Roman" w:eastAsia="Calibri" w:hAnsi="Times New Roman"/>
          <w:bCs/>
          <w:color w:val="000000"/>
          <w:sz w:val="24"/>
          <w:szCs w:val="24"/>
        </w:rPr>
        <w:t xml:space="preserve">A 2025. évben a </w:t>
      </w:r>
      <w:proofErr w:type="spellStart"/>
      <w:r w:rsidRPr="00382687">
        <w:rPr>
          <w:rFonts w:ascii="Times New Roman" w:eastAsia="Calibri" w:hAnsi="Times New Roman"/>
          <w:b/>
          <w:bCs/>
          <w:color w:val="000000"/>
          <w:sz w:val="24"/>
          <w:szCs w:val="24"/>
        </w:rPr>
        <w:t>Haré</w:t>
      </w:r>
      <w:proofErr w:type="spellEnd"/>
      <w:r w:rsidRPr="00382687">
        <w:rPr>
          <w:rFonts w:ascii="Times New Roman" w:eastAsia="Calibri" w:hAnsi="Times New Roman"/>
          <w:b/>
          <w:bCs/>
          <w:color w:val="000000"/>
          <w:sz w:val="24"/>
          <w:szCs w:val="24"/>
        </w:rPr>
        <w:t xml:space="preserve"> Krisna Ételt az Életért Misszió</w:t>
      </w:r>
      <w:r w:rsidRPr="00382687">
        <w:rPr>
          <w:rFonts w:ascii="Times New Roman" w:eastAsia="Calibri" w:hAnsi="Times New Roman"/>
          <w:bCs/>
          <w:color w:val="000000"/>
          <w:sz w:val="24"/>
          <w:szCs w:val="24"/>
        </w:rPr>
        <w:t xml:space="preserve"> közreműködésével továbbra is megvalósult a </w:t>
      </w:r>
      <w:r w:rsidRPr="00382687">
        <w:rPr>
          <w:rFonts w:ascii="Times New Roman" w:eastAsia="Calibri" w:hAnsi="Times New Roman"/>
          <w:b/>
          <w:bCs/>
          <w:color w:val="000000"/>
          <w:sz w:val="24"/>
          <w:szCs w:val="24"/>
        </w:rPr>
        <w:t>Rózsa u. 3. sz. alatt az ingyenes ételosztás</w:t>
      </w:r>
      <w:r w:rsidRPr="00382687">
        <w:rPr>
          <w:rFonts w:ascii="Times New Roman" w:eastAsia="Calibri" w:hAnsi="Times New Roman"/>
          <w:bCs/>
          <w:color w:val="000000"/>
          <w:sz w:val="24"/>
          <w:szCs w:val="24"/>
        </w:rPr>
        <w:t xml:space="preserve"> a kerületi lakosok számára. Ennek keretében a rászorulók részére vegetáriánus meleg ételt biztosított a Misszió, amely mellé gyümölcs, péksütemény, tejtermék is kiosztásra került. Az Önkormányzat a Missziót a 2025. évben</w:t>
      </w:r>
      <w:r w:rsidRPr="00382687">
        <w:rPr>
          <w:rFonts w:ascii="Times New Roman" w:eastAsia="Calibri" w:hAnsi="Times New Roman"/>
          <w:b/>
          <w:bCs/>
          <w:color w:val="000000"/>
          <w:sz w:val="24"/>
          <w:szCs w:val="24"/>
        </w:rPr>
        <w:t xml:space="preserve"> 5 500 000 Ft összeggel</w:t>
      </w:r>
      <w:r w:rsidRPr="00382687">
        <w:rPr>
          <w:rFonts w:ascii="Times New Roman" w:eastAsia="Calibri" w:hAnsi="Times New Roman"/>
          <w:bCs/>
          <w:color w:val="000000"/>
          <w:sz w:val="24"/>
          <w:szCs w:val="24"/>
        </w:rPr>
        <w:t xml:space="preserve"> támogatta. A Képviselő-testület döntése értelmében az Önkormányzat a 2026. évben </w:t>
      </w:r>
      <w:r w:rsidRPr="00382687">
        <w:rPr>
          <w:rFonts w:ascii="Times New Roman" w:eastAsia="Calibri" w:hAnsi="Times New Roman"/>
          <w:b/>
          <w:bCs/>
          <w:color w:val="000000"/>
          <w:sz w:val="24"/>
          <w:szCs w:val="24"/>
        </w:rPr>
        <w:t>6 500 000 Ft</w:t>
      </w:r>
      <w:r w:rsidRPr="00382687">
        <w:rPr>
          <w:rFonts w:ascii="Times New Roman" w:eastAsia="Calibri" w:hAnsi="Times New Roman"/>
          <w:bCs/>
          <w:color w:val="000000"/>
          <w:sz w:val="24"/>
          <w:szCs w:val="24"/>
        </w:rPr>
        <w:t xml:space="preserve"> összegű támogatást nyújt a Misszió részére a szolgáltatás biztosításához. Az Osztály közreműködött az ételosztással és a szerződéskötéssel összefüggő feladatok ellátásában.</w:t>
      </w:r>
    </w:p>
    <w:p w:rsidR="00382687" w:rsidRPr="00382687" w:rsidRDefault="00382687" w:rsidP="00382687">
      <w:pPr>
        <w:spacing w:after="0" w:line="240" w:lineRule="auto"/>
        <w:ind w:firstLine="284"/>
        <w:jc w:val="both"/>
        <w:rPr>
          <w:rFonts w:ascii="Times New Roman" w:eastAsia="Calibri" w:hAnsi="Times New Roman"/>
          <w:bCs/>
          <w:color w:val="000000"/>
          <w:sz w:val="24"/>
          <w:szCs w:val="24"/>
        </w:rPr>
      </w:pPr>
    </w:p>
    <w:p w:rsidR="00382687" w:rsidRPr="00382687" w:rsidRDefault="00382687" w:rsidP="00382687">
      <w:pPr>
        <w:spacing w:after="0" w:line="240" w:lineRule="auto"/>
        <w:ind w:firstLine="284"/>
        <w:jc w:val="both"/>
        <w:rPr>
          <w:rFonts w:ascii="Times New Roman" w:eastAsia="Calibri" w:hAnsi="Times New Roman"/>
          <w:color w:val="000000"/>
          <w:sz w:val="24"/>
          <w:szCs w:val="24"/>
        </w:rPr>
      </w:pPr>
      <w:r w:rsidRPr="00382687">
        <w:rPr>
          <w:rFonts w:ascii="Times New Roman" w:eastAsia="Calibri" w:hAnsi="Times New Roman"/>
          <w:color w:val="000000"/>
          <w:sz w:val="24"/>
          <w:szCs w:val="24"/>
        </w:rPr>
        <w:t xml:space="preserve">A </w:t>
      </w:r>
      <w:r w:rsidRPr="00382687">
        <w:rPr>
          <w:rFonts w:ascii="Times New Roman" w:eastAsia="Calibri" w:hAnsi="Times New Roman"/>
          <w:b/>
          <w:color w:val="000000"/>
          <w:sz w:val="24"/>
          <w:szCs w:val="24"/>
        </w:rPr>
        <w:t xml:space="preserve">rendkívüli hideg időjárás kapcsán kialakuló téli </w:t>
      </w:r>
      <w:proofErr w:type="gramStart"/>
      <w:r w:rsidRPr="00382687">
        <w:rPr>
          <w:rFonts w:ascii="Times New Roman" w:eastAsia="Calibri" w:hAnsi="Times New Roman"/>
          <w:b/>
          <w:color w:val="000000"/>
          <w:sz w:val="24"/>
          <w:szCs w:val="24"/>
        </w:rPr>
        <w:t>krízis</w:t>
      </w:r>
      <w:proofErr w:type="gramEnd"/>
      <w:r w:rsidRPr="00382687">
        <w:rPr>
          <w:rFonts w:ascii="Times New Roman" w:eastAsia="Calibri" w:hAnsi="Times New Roman"/>
          <w:b/>
          <w:color w:val="000000"/>
          <w:sz w:val="24"/>
          <w:szCs w:val="24"/>
        </w:rPr>
        <w:t xml:space="preserve">helyzet </w:t>
      </w:r>
      <w:r w:rsidRPr="00382687">
        <w:rPr>
          <w:rFonts w:ascii="Times New Roman" w:eastAsia="Calibri" w:hAnsi="Times New Roman"/>
          <w:color w:val="000000"/>
          <w:sz w:val="24"/>
          <w:szCs w:val="24"/>
        </w:rPr>
        <w:t xml:space="preserve">esetére az Önkormányzat 2025. évben is a </w:t>
      </w:r>
      <w:r w:rsidRPr="00382687">
        <w:rPr>
          <w:rFonts w:ascii="Times New Roman" w:eastAsia="Calibri" w:hAnsi="Times New Roman"/>
          <w:b/>
          <w:color w:val="000000"/>
          <w:sz w:val="24"/>
          <w:szCs w:val="24"/>
        </w:rPr>
        <w:t xml:space="preserve">Golgota Keresztény Gyülekezettel </w:t>
      </w:r>
      <w:r w:rsidRPr="00382687">
        <w:rPr>
          <w:rFonts w:ascii="Times New Roman" w:eastAsia="Calibri" w:hAnsi="Times New Roman"/>
          <w:color w:val="000000"/>
          <w:sz w:val="24"/>
          <w:szCs w:val="24"/>
        </w:rPr>
        <w:t xml:space="preserve">kötött </w:t>
      </w:r>
      <w:r w:rsidRPr="00382687">
        <w:rPr>
          <w:rFonts w:ascii="Times New Roman" w:eastAsia="Calibri" w:hAnsi="Times New Roman"/>
          <w:b/>
          <w:color w:val="000000"/>
          <w:sz w:val="24"/>
          <w:szCs w:val="24"/>
        </w:rPr>
        <w:t>támogatási szerződés</w:t>
      </w:r>
      <w:r w:rsidRPr="00382687">
        <w:rPr>
          <w:rFonts w:ascii="Times New Roman" w:eastAsia="Calibri" w:hAnsi="Times New Roman"/>
          <w:color w:val="000000"/>
          <w:sz w:val="24"/>
          <w:szCs w:val="24"/>
        </w:rPr>
        <w:t xml:space="preserve"> útján gondoskodik a</w:t>
      </w:r>
      <w:r w:rsidRPr="00382687">
        <w:rPr>
          <w:rFonts w:ascii="Times New Roman" w:eastAsia="Calibri" w:hAnsi="Times New Roman"/>
          <w:bCs/>
          <w:sz w:val="24"/>
          <w:szCs w:val="24"/>
          <w:lang w:eastAsia="ar-SA"/>
        </w:rPr>
        <w:t xml:space="preserve"> fedél nélkül élő személyekről, valamint a VII. kerületi otthonukban, fűtetlen lakásban élő szociálisan rászoruló </w:t>
      </w:r>
      <w:r w:rsidRPr="00382687">
        <w:rPr>
          <w:rFonts w:ascii="Times New Roman" w:eastAsia="Calibri" w:hAnsi="Times New Roman"/>
          <w:color w:val="000000"/>
          <w:sz w:val="24"/>
          <w:szCs w:val="24"/>
        </w:rPr>
        <w:t>személyekről. A meghosszabbított (0-24 óráig tartó) nyitva tartással működő nappali ellátás során biztosítják a meleg étel és forró ital fogyasztásának; valamint a melegedés, a pihenés és a tisztálkodás igénybevételének lehetőségét. Az Önkormányzat támogatási szerződés alapján</w:t>
      </w:r>
      <w:r w:rsidRPr="00382687">
        <w:rPr>
          <w:rFonts w:ascii="Times New Roman" w:eastAsia="Calibri" w:hAnsi="Times New Roman"/>
          <w:b/>
          <w:color w:val="000000"/>
          <w:sz w:val="24"/>
          <w:szCs w:val="24"/>
        </w:rPr>
        <w:t xml:space="preserve"> – 20 ellátási napra </w:t>
      </w:r>
      <w:proofErr w:type="gramStart"/>
      <w:r w:rsidRPr="00382687">
        <w:rPr>
          <w:rFonts w:ascii="Times New Roman" w:eastAsia="Calibri" w:hAnsi="Times New Roman"/>
          <w:b/>
          <w:color w:val="000000"/>
          <w:sz w:val="24"/>
          <w:szCs w:val="24"/>
        </w:rPr>
        <w:t>–  6</w:t>
      </w:r>
      <w:proofErr w:type="gramEnd"/>
      <w:r w:rsidRPr="00382687">
        <w:rPr>
          <w:rFonts w:ascii="Times New Roman" w:eastAsia="Calibri" w:hAnsi="Times New Roman"/>
          <w:b/>
          <w:color w:val="000000"/>
          <w:sz w:val="24"/>
          <w:szCs w:val="24"/>
        </w:rPr>
        <w:t xml:space="preserve"> 240 000 Ft</w:t>
      </w:r>
      <w:r w:rsidRPr="00382687">
        <w:rPr>
          <w:rFonts w:ascii="Times New Roman" w:eastAsia="Calibri" w:hAnsi="Times New Roman"/>
          <w:color w:val="000000"/>
          <w:sz w:val="24"/>
          <w:szCs w:val="24"/>
        </w:rPr>
        <w:t xml:space="preserve"> keretösszeg erejéig járul hozzá az ellátás biztosításához.</w:t>
      </w:r>
    </w:p>
    <w:p w:rsidR="00382687" w:rsidRPr="00382687" w:rsidRDefault="00382687" w:rsidP="00382687">
      <w:pPr>
        <w:spacing w:after="0" w:line="240" w:lineRule="auto"/>
        <w:ind w:firstLine="284"/>
        <w:jc w:val="both"/>
        <w:rPr>
          <w:rFonts w:ascii="Times New Roman" w:eastAsia="Calibri" w:hAnsi="Times New Roman"/>
          <w:color w:val="000000"/>
          <w:sz w:val="24"/>
          <w:szCs w:val="24"/>
        </w:rPr>
      </w:pPr>
    </w:p>
    <w:p w:rsidR="00382687" w:rsidRPr="00382687" w:rsidRDefault="00382687" w:rsidP="00382687">
      <w:pPr>
        <w:spacing w:after="0" w:line="240" w:lineRule="auto"/>
        <w:ind w:firstLine="284"/>
        <w:jc w:val="both"/>
        <w:rPr>
          <w:rFonts w:ascii="Times New Roman" w:eastAsia="Calibri" w:hAnsi="Times New Roman"/>
          <w:color w:val="000000"/>
          <w:sz w:val="24"/>
          <w:szCs w:val="24"/>
        </w:rPr>
      </w:pPr>
      <w:r w:rsidRPr="00382687">
        <w:rPr>
          <w:rFonts w:ascii="Times New Roman" w:eastAsia="Calibri" w:hAnsi="Times New Roman"/>
          <w:color w:val="000000"/>
          <w:sz w:val="24"/>
          <w:szCs w:val="24"/>
        </w:rPr>
        <w:lastRenderedPageBreak/>
        <w:t xml:space="preserve">2025 júniusában az Önkormányzat együttműködési megállapodást kötött az </w:t>
      </w:r>
      <w:r w:rsidRPr="00382687">
        <w:rPr>
          <w:rFonts w:ascii="Times New Roman" w:eastAsia="Calibri" w:hAnsi="Times New Roman"/>
          <w:b/>
          <w:color w:val="000000"/>
          <w:sz w:val="24"/>
          <w:szCs w:val="24"/>
        </w:rPr>
        <w:t>Utcáról Lakásba! Egyesülettel</w:t>
      </w:r>
      <w:r w:rsidRPr="00382687">
        <w:rPr>
          <w:rFonts w:ascii="Times New Roman" w:eastAsia="Calibri" w:hAnsi="Times New Roman"/>
          <w:color w:val="000000"/>
          <w:sz w:val="24"/>
          <w:szCs w:val="24"/>
        </w:rPr>
        <w:t xml:space="preserve"> annak érdekében,</w:t>
      </w:r>
      <w:r w:rsidRPr="00382687">
        <w:rPr>
          <w:rFonts w:ascii="Times New Roman" w:hAnsi="Times New Roman"/>
          <w:sz w:val="24"/>
          <w:szCs w:val="24"/>
        </w:rPr>
        <w:t xml:space="preserve"> </w:t>
      </w:r>
      <w:r w:rsidRPr="00382687">
        <w:rPr>
          <w:rFonts w:ascii="Times New Roman" w:eastAsia="Calibri" w:hAnsi="Times New Roman"/>
          <w:color w:val="000000"/>
          <w:sz w:val="24"/>
          <w:szCs w:val="24"/>
        </w:rPr>
        <w:t>hogy az Egyesület szociális, mentálhigiénés támogatást és lakhatást biztosítson önkormányzati tulajdonú ingatlanok bérbevételével a gyermekvédelmi szakellátásból kikerült fiatalok részére. Az együttműködés keretében évente 1 000 000 Ft támogatási összeget biztosít az Önkormányzat az Egyesület részére, illetve két fő szakellátásból kikerült fiatal lakhatását biztosítja.</w:t>
      </w:r>
    </w:p>
    <w:p w:rsidR="00382687" w:rsidRPr="00382687" w:rsidRDefault="00382687" w:rsidP="00382687">
      <w:pPr>
        <w:spacing w:after="0" w:line="240" w:lineRule="auto"/>
        <w:ind w:firstLine="284"/>
        <w:jc w:val="both"/>
        <w:rPr>
          <w:rFonts w:ascii="Times New Roman" w:eastAsia="Calibri" w:hAnsi="Times New Roman"/>
          <w:color w:val="000000"/>
          <w:sz w:val="24"/>
          <w:szCs w:val="24"/>
        </w:rPr>
      </w:pPr>
    </w:p>
    <w:p w:rsidR="00382687" w:rsidRPr="00382687" w:rsidRDefault="00382687" w:rsidP="00382687">
      <w:pPr>
        <w:tabs>
          <w:tab w:val="num" w:pos="567"/>
        </w:tabs>
        <w:suppressAutoHyphens/>
        <w:spacing w:after="0" w:line="240" w:lineRule="auto"/>
        <w:ind w:firstLine="284"/>
        <w:jc w:val="both"/>
        <w:rPr>
          <w:rFonts w:ascii="Times New Roman" w:hAnsi="Times New Roman"/>
          <w:sz w:val="24"/>
          <w:szCs w:val="24"/>
        </w:rPr>
      </w:pPr>
      <w:r w:rsidRPr="00382687">
        <w:rPr>
          <w:rFonts w:ascii="Times New Roman" w:eastAsia="Calibri" w:hAnsi="Times New Roman"/>
          <w:color w:val="000000"/>
          <w:sz w:val="24"/>
          <w:szCs w:val="24"/>
        </w:rPr>
        <w:t xml:space="preserve">2025 decemberében háromoldalú együttműködési megállapodás került megkötésre az Önkormányzat, az </w:t>
      </w:r>
      <w:r w:rsidRPr="00382687">
        <w:rPr>
          <w:rFonts w:ascii="Times New Roman" w:eastAsia="Calibri" w:hAnsi="Times New Roman"/>
          <w:b/>
          <w:color w:val="000000"/>
          <w:sz w:val="24"/>
          <w:szCs w:val="24"/>
        </w:rPr>
        <w:t xml:space="preserve">Utcáról Lakásba! Egyesület </w:t>
      </w:r>
      <w:r w:rsidRPr="00382687">
        <w:rPr>
          <w:rFonts w:ascii="Times New Roman" w:eastAsia="Calibri" w:hAnsi="Times New Roman"/>
          <w:color w:val="000000"/>
          <w:sz w:val="24"/>
          <w:szCs w:val="24"/>
        </w:rPr>
        <w:t xml:space="preserve">és </w:t>
      </w:r>
      <w:proofErr w:type="gramStart"/>
      <w:r w:rsidRPr="00382687">
        <w:rPr>
          <w:rFonts w:ascii="Times New Roman" w:eastAsia="Calibri" w:hAnsi="Times New Roman"/>
          <w:b/>
          <w:color w:val="000000"/>
          <w:sz w:val="24"/>
          <w:szCs w:val="24"/>
        </w:rPr>
        <w:t>A</w:t>
      </w:r>
      <w:proofErr w:type="gramEnd"/>
      <w:r w:rsidRPr="00382687">
        <w:rPr>
          <w:rFonts w:ascii="Times New Roman" w:eastAsia="Calibri" w:hAnsi="Times New Roman"/>
          <w:b/>
          <w:color w:val="000000"/>
          <w:sz w:val="24"/>
          <w:szCs w:val="24"/>
        </w:rPr>
        <w:t xml:space="preserve"> Város Mindenkié Egyesület</w:t>
      </w:r>
      <w:r w:rsidRPr="00382687">
        <w:rPr>
          <w:rFonts w:ascii="Times New Roman" w:eastAsia="Calibri" w:hAnsi="Times New Roman"/>
          <w:color w:val="000000"/>
          <w:sz w:val="24"/>
          <w:szCs w:val="24"/>
        </w:rPr>
        <w:t xml:space="preserve"> között, amelynek keretében </w:t>
      </w:r>
      <w:r w:rsidRPr="00382687">
        <w:rPr>
          <w:rFonts w:ascii="Times New Roman" w:hAnsi="Times New Roman"/>
          <w:sz w:val="24"/>
          <w:szCs w:val="24"/>
        </w:rPr>
        <w:t>a hajléktalanság megelőzése érdekében egy lakhatási szegénységben élő személy számára</w:t>
      </w:r>
      <w:r w:rsidRPr="00382687">
        <w:rPr>
          <w:rFonts w:ascii="Times New Roman" w:hAnsi="Times New Roman"/>
          <w:color w:val="000000" w:themeColor="text1"/>
          <w:sz w:val="24"/>
          <w:szCs w:val="24"/>
        </w:rPr>
        <w:t xml:space="preserve"> lakhatás került </w:t>
      </w:r>
      <w:r w:rsidRPr="00382687">
        <w:rPr>
          <w:rFonts w:ascii="Times New Roman" w:hAnsi="Times New Roman"/>
          <w:sz w:val="24"/>
          <w:szCs w:val="24"/>
        </w:rPr>
        <w:t xml:space="preserve">biztosításra egy önkormányzati tulajdonú ingatlan használatba adása útján. Az együttműködés keretében az ügyfél szociális munka biztosításával kap </w:t>
      </w:r>
      <w:proofErr w:type="gramStart"/>
      <w:r w:rsidRPr="00382687">
        <w:rPr>
          <w:rFonts w:ascii="Times New Roman" w:hAnsi="Times New Roman"/>
          <w:sz w:val="24"/>
          <w:szCs w:val="24"/>
        </w:rPr>
        <w:t>mentális</w:t>
      </w:r>
      <w:proofErr w:type="gramEnd"/>
      <w:r w:rsidRPr="00382687">
        <w:rPr>
          <w:rFonts w:ascii="Times New Roman" w:hAnsi="Times New Roman"/>
          <w:sz w:val="24"/>
          <w:szCs w:val="24"/>
        </w:rPr>
        <w:t>, szociális és életvezetési támogatást, segítséget.</w:t>
      </w:r>
    </w:p>
    <w:p w:rsidR="00382687" w:rsidRPr="00382687" w:rsidRDefault="00382687" w:rsidP="00382687">
      <w:pPr>
        <w:spacing w:after="0" w:line="240" w:lineRule="auto"/>
        <w:ind w:firstLine="284"/>
        <w:jc w:val="both"/>
        <w:rPr>
          <w:rFonts w:ascii="Times New Roman" w:eastAsia="Calibri" w:hAnsi="Times New Roman"/>
          <w:color w:val="000000"/>
          <w:sz w:val="24"/>
          <w:szCs w:val="24"/>
          <w:highlight w:val="yellow"/>
        </w:rPr>
      </w:pPr>
    </w:p>
    <w:p w:rsidR="00382687" w:rsidRPr="00382687" w:rsidRDefault="00382687" w:rsidP="00382687">
      <w:pPr>
        <w:spacing w:after="0" w:line="240" w:lineRule="auto"/>
        <w:ind w:firstLine="284"/>
        <w:jc w:val="both"/>
        <w:rPr>
          <w:rFonts w:ascii="Times New Roman" w:eastAsia="Calibri" w:hAnsi="Times New Roman"/>
          <w:color w:val="000000"/>
          <w:sz w:val="24"/>
          <w:szCs w:val="24"/>
        </w:rPr>
      </w:pPr>
      <w:r w:rsidRPr="00382687">
        <w:rPr>
          <w:rFonts w:ascii="Times New Roman" w:eastAsia="Calibri" w:hAnsi="Times New Roman"/>
          <w:color w:val="000000"/>
          <w:sz w:val="24"/>
          <w:szCs w:val="24"/>
        </w:rPr>
        <w:t xml:space="preserve">A </w:t>
      </w:r>
      <w:r w:rsidRPr="00382687">
        <w:rPr>
          <w:rFonts w:ascii="Times New Roman" w:eastAsia="Calibri" w:hAnsi="Times New Roman"/>
          <w:b/>
          <w:color w:val="000000"/>
          <w:sz w:val="24"/>
          <w:szCs w:val="24"/>
        </w:rPr>
        <w:t>családok átmeneti otthona</w:t>
      </w:r>
      <w:r w:rsidRPr="00382687">
        <w:rPr>
          <w:rFonts w:ascii="Times New Roman" w:eastAsia="Calibri" w:hAnsi="Times New Roman"/>
          <w:color w:val="000000"/>
          <w:sz w:val="24"/>
          <w:szCs w:val="24"/>
        </w:rPr>
        <w:t xml:space="preserve"> szolgáltatás biztosításához kapcsolódó, 5 év időtartamra megkötött ellátási szerződések 2025. december 31. napjával lejárnak, ennek okán – a szolgáltatás folyamatos biztosítása érdekében – nyílt közbeszerzési eljárás került kiírásra. Érvényes ajánlatot a Lámpás ’92 Közhasznú Alapítvány nyújtott be, a Képviselő-testület a novemberi ülésén elfogadta az Alapítvány ajánlatát. A döntés eredményeképpen 2026-tól az Alapítvány által biztosított családok átmeneti otthona férőhelyei 2 fővel emelkednek, így 36 fő ellátását biztosítják 2030. december 31-ig.</w:t>
      </w:r>
    </w:p>
    <w:p w:rsidR="00382687" w:rsidRPr="00382687" w:rsidRDefault="00382687" w:rsidP="00382687">
      <w:pPr>
        <w:spacing w:after="0" w:line="240" w:lineRule="auto"/>
        <w:ind w:firstLine="284"/>
        <w:jc w:val="both"/>
        <w:rPr>
          <w:rFonts w:ascii="Times New Roman" w:eastAsia="Calibri" w:hAnsi="Times New Roman"/>
          <w:color w:val="000000"/>
          <w:sz w:val="24"/>
          <w:szCs w:val="24"/>
        </w:rPr>
      </w:pPr>
    </w:p>
    <w:p w:rsidR="00382687" w:rsidRPr="00382687" w:rsidRDefault="00382687" w:rsidP="00382687">
      <w:pPr>
        <w:spacing w:after="0" w:line="240" w:lineRule="auto"/>
        <w:ind w:firstLine="284"/>
        <w:jc w:val="both"/>
        <w:rPr>
          <w:rFonts w:ascii="Times New Roman" w:eastAsia="Calibri" w:hAnsi="Times New Roman"/>
          <w:color w:val="000000"/>
          <w:sz w:val="24"/>
          <w:szCs w:val="24"/>
        </w:rPr>
      </w:pPr>
      <w:r w:rsidRPr="00382687">
        <w:rPr>
          <w:rFonts w:ascii="Times New Roman" w:eastAsia="Calibri" w:hAnsi="Times New Roman"/>
          <w:color w:val="000000"/>
          <w:sz w:val="24"/>
          <w:szCs w:val="24"/>
        </w:rPr>
        <w:t xml:space="preserve">2025 októberében Erzsébetváros Önkormányzata a szűrővizsgálatok fontosságát támogatva, a mellrák világnapja alkalmából a kerülteben mammográfiás emlőszűrést szervezett, amelyen a VII. kerületi lakosság, valamint Erzsébetváros Önkormányzatának fenntartásában működő intézmények, gazdasági társaságok, valamint a Polgármesteri Hivatal munkavállalói vehettek részt. Az emlőszűrést a </w:t>
      </w:r>
      <w:proofErr w:type="spellStart"/>
      <w:r w:rsidRPr="00382687">
        <w:rPr>
          <w:rFonts w:ascii="Times New Roman" w:eastAsia="Calibri" w:hAnsi="Times New Roman"/>
          <w:color w:val="000000"/>
          <w:sz w:val="24"/>
          <w:szCs w:val="24"/>
        </w:rPr>
        <w:t>MaMMAEgészségügyi</w:t>
      </w:r>
      <w:proofErr w:type="spellEnd"/>
      <w:r w:rsidRPr="00382687">
        <w:rPr>
          <w:rFonts w:ascii="Times New Roman" w:eastAsia="Calibri" w:hAnsi="Times New Roman"/>
          <w:color w:val="000000"/>
          <w:sz w:val="24"/>
          <w:szCs w:val="24"/>
        </w:rPr>
        <w:t xml:space="preserve"> </w:t>
      </w:r>
      <w:proofErr w:type="spellStart"/>
      <w:r w:rsidRPr="00382687">
        <w:rPr>
          <w:rFonts w:ascii="Times New Roman" w:eastAsia="Calibri" w:hAnsi="Times New Roman"/>
          <w:color w:val="000000"/>
          <w:sz w:val="24"/>
          <w:szCs w:val="24"/>
        </w:rPr>
        <w:t>Zrt</w:t>
      </w:r>
      <w:proofErr w:type="spellEnd"/>
      <w:r w:rsidRPr="00382687">
        <w:rPr>
          <w:rFonts w:ascii="Times New Roman" w:eastAsia="Calibri" w:hAnsi="Times New Roman"/>
          <w:color w:val="000000"/>
          <w:sz w:val="24"/>
          <w:szCs w:val="24"/>
        </w:rPr>
        <w:t>. végezte.</w:t>
      </w:r>
    </w:p>
    <w:p w:rsidR="00382687" w:rsidRPr="00382687" w:rsidRDefault="00382687" w:rsidP="00382687">
      <w:pPr>
        <w:spacing w:after="0" w:line="240" w:lineRule="auto"/>
        <w:jc w:val="both"/>
        <w:rPr>
          <w:rFonts w:ascii="Times New Roman" w:hAnsi="Times New Roman"/>
          <w:sz w:val="24"/>
          <w:szCs w:val="24"/>
          <w:highlight w:val="yellow"/>
        </w:rPr>
      </w:pPr>
    </w:p>
    <w:p w:rsidR="00382687" w:rsidRPr="00382687" w:rsidRDefault="00382687" w:rsidP="00382687">
      <w:pPr>
        <w:spacing w:after="0" w:line="240" w:lineRule="auto"/>
        <w:jc w:val="both"/>
        <w:rPr>
          <w:rFonts w:ascii="Times New Roman" w:hAnsi="Times New Roman"/>
          <w:sz w:val="24"/>
          <w:szCs w:val="24"/>
          <w:highlight w:val="yellow"/>
        </w:rPr>
      </w:pPr>
    </w:p>
    <w:p w:rsidR="00382687" w:rsidRPr="00383549" w:rsidRDefault="00382687" w:rsidP="00382687">
      <w:pPr>
        <w:spacing w:after="0" w:line="240" w:lineRule="auto"/>
        <w:jc w:val="both"/>
        <w:rPr>
          <w:rFonts w:ascii="Times New Roman" w:hAnsi="Times New Roman"/>
          <w:b/>
          <w:i/>
          <w:color w:val="000000"/>
          <w:sz w:val="24"/>
          <w:szCs w:val="24"/>
          <w:u w:val="single"/>
        </w:rPr>
      </w:pPr>
      <w:r w:rsidRPr="00383549">
        <w:rPr>
          <w:rFonts w:ascii="Times New Roman" w:hAnsi="Times New Roman"/>
          <w:b/>
          <w:i/>
          <w:color w:val="000000"/>
          <w:sz w:val="24"/>
          <w:szCs w:val="24"/>
          <w:u w:val="single"/>
        </w:rPr>
        <w:t>3. Az egészségüggyel kapcsolatos feladatok</w:t>
      </w:r>
    </w:p>
    <w:p w:rsidR="00382687" w:rsidRPr="00382687" w:rsidRDefault="00382687" w:rsidP="00382687">
      <w:pPr>
        <w:spacing w:after="0" w:line="240" w:lineRule="auto"/>
        <w:jc w:val="both"/>
        <w:rPr>
          <w:rFonts w:ascii="Times New Roman" w:hAnsi="Times New Roman"/>
          <w:b/>
          <w:i/>
          <w:color w:val="000000"/>
          <w:sz w:val="24"/>
          <w:szCs w:val="24"/>
        </w:rPr>
      </w:pPr>
    </w:p>
    <w:p w:rsidR="00382687" w:rsidRPr="00382687" w:rsidRDefault="00382687" w:rsidP="00382687">
      <w:pPr>
        <w:spacing w:after="0" w:line="240" w:lineRule="auto"/>
        <w:jc w:val="both"/>
        <w:rPr>
          <w:rFonts w:ascii="Times New Roman" w:hAnsi="Times New Roman"/>
          <w:b/>
          <w:sz w:val="24"/>
          <w:szCs w:val="24"/>
        </w:rPr>
      </w:pPr>
      <w:r w:rsidRPr="00382687">
        <w:rPr>
          <w:rFonts w:ascii="Times New Roman" w:hAnsi="Times New Roman"/>
          <w:b/>
          <w:sz w:val="24"/>
          <w:szCs w:val="24"/>
        </w:rPr>
        <w:t>Alapellátással kapcsolatos feladatok</w:t>
      </w:r>
    </w:p>
    <w:p w:rsidR="00382687" w:rsidRPr="00382687" w:rsidRDefault="00382687" w:rsidP="00382687">
      <w:pPr>
        <w:spacing w:after="0" w:line="240" w:lineRule="auto"/>
        <w:jc w:val="both"/>
        <w:rPr>
          <w:rFonts w:ascii="Times New Roman" w:hAnsi="Times New Roman"/>
          <w:sz w:val="24"/>
          <w:szCs w:val="24"/>
        </w:rPr>
      </w:pPr>
    </w:p>
    <w:p w:rsidR="00382687" w:rsidRPr="00382687" w:rsidRDefault="00382687" w:rsidP="00382687">
      <w:pPr>
        <w:spacing w:after="0" w:line="240" w:lineRule="auto"/>
        <w:ind w:firstLine="284"/>
        <w:jc w:val="both"/>
        <w:rPr>
          <w:rFonts w:ascii="Times New Roman" w:hAnsi="Times New Roman"/>
          <w:sz w:val="24"/>
          <w:szCs w:val="24"/>
        </w:rPr>
      </w:pPr>
      <w:r w:rsidRPr="00382687">
        <w:rPr>
          <w:rFonts w:ascii="Times New Roman" w:hAnsi="Times New Roman"/>
          <w:sz w:val="24"/>
          <w:szCs w:val="24"/>
        </w:rPr>
        <w:t xml:space="preserve">A 2025. évben két esetben került sor betöltetlen praxis betöltésére, egy esetben pedig az egészségügyi szolgáltató kezdeményezésére születetett döntés szerződés megszüntetésére vonatkozóan nyugdíjba vonulás okán. </w:t>
      </w:r>
    </w:p>
    <w:p w:rsidR="00382687" w:rsidRPr="00382687" w:rsidRDefault="00382687" w:rsidP="007646A5">
      <w:pPr>
        <w:pStyle w:val="Listaszerbekezds"/>
        <w:numPr>
          <w:ilvl w:val="0"/>
          <w:numId w:val="5"/>
        </w:numPr>
        <w:spacing w:after="0" w:line="240" w:lineRule="auto"/>
        <w:jc w:val="both"/>
        <w:rPr>
          <w:rFonts w:ascii="Times New Roman" w:hAnsi="Times New Roman"/>
          <w:sz w:val="24"/>
          <w:szCs w:val="24"/>
        </w:rPr>
      </w:pPr>
      <w:r w:rsidRPr="00382687">
        <w:rPr>
          <w:rFonts w:ascii="Times New Roman" w:hAnsi="Times New Roman"/>
          <w:sz w:val="24"/>
          <w:szCs w:val="24"/>
        </w:rPr>
        <w:t>A 31. felnőtt háziorvosi körzet pályázat útján betöltésre került 2025. október 1. napjától.</w:t>
      </w:r>
    </w:p>
    <w:p w:rsidR="00382687" w:rsidRPr="00382687" w:rsidRDefault="00382687" w:rsidP="007646A5">
      <w:pPr>
        <w:pStyle w:val="Listaszerbekezds"/>
        <w:numPr>
          <w:ilvl w:val="0"/>
          <w:numId w:val="5"/>
        </w:numPr>
        <w:spacing w:after="0" w:line="240" w:lineRule="auto"/>
        <w:jc w:val="both"/>
        <w:rPr>
          <w:rFonts w:ascii="Times New Roman" w:hAnsi="Times New Roman"/>
          <w:sz w:val="24"/>
          <w:szCs w:val="24"/>
        </w:rPr>
      </w:pPr>
      <w:r w:rsidRPr="00382687">
        <w:rPr>
          <w:rFonts w:ascii="Times New Roman" w:hAnsi="Times New Roman"/>
          <w:sz w:val="24"/>
          <w:szCs w:val="24"/>
        </w:rPr>
        <w:t>A 9. felnőtt háziorvosi körzet 2026. január 1. napjától betöltésre került.</w:t>
      </w:r>
    </w:p>
    <w:p w:rsidR="00382687" w:rsidRPr="00382687" w:rsidRDefault="00382687" w:rsidP="007646A5">
      <w:pPr>
        <w:pStyle w:val="Listaszerbekezds"/>
        <w:numPr>
          <w:ilvl w:val="0"/>
          <w:numId w:val="5"/>
        </w:numPr>
        <w:spacing w:after="0" w:line="240" w:lineRule="auto"/>
        <w:jc w:val="both"/>
        <w:rPr>
          <w:rFonts w:ascii="Times New Roman" w:hAnsi="Times New Roman"/>
          <w:sz w:val="24"/>
          <w:szCs w:val="24"/>
        </w:rPr>
      </w:pPr>
      <w:r w:rsidRPr="00382687">
        <w:rPr>
          <w:rFonts w:ascii="Times New Roman" w:hAnsi="Times New Roman"/>
          <w:sz w:val="24"/>
          <w:szCs w:val="24"/>
        </w:rPr>
        <w:t xml:space="preserve">A 11. számú körzetben a feladatot ellátó háziorvos kérelmére a szerződés 2025. június 30. napjával megszűnt. A körzet ellátásról 2025. augusztus 1. napjától a </w:t>
      </w:r>
      <w:proofErr w:type="spellStart"/>
      <w:r w:rsidRPr="00382687">
        <w:rPr>
          <w:rFonts w:ascii="Times New Roman" w:hAnsi="Times New Roman"/>
          <w:sz w:val="24"/>
          <w:szCs w:val="24"/>
        </w:rPr>
        <w:t>Bischitz</w:t>
      </w:r>
      <w:proofErr w:type="spellEnd"/>
      <w:r w:rsidRPr="00382687">
        <w:rPr>
          <w:rFonts w:ascii="Times New Roman" w:hAnsi="Times New Roman"/>
          <w:sz w:val="24"/>
          <w:szCs w:val="24"/>
        </w:rPr>
        <w:t xml:space="preserve"> Johanna Integrált Humán Szolgáltató gondoskodik.</w:t>
      </w:r>
    </w:p>
    <w:p w:rsidR="00382687" w:rsidRPr="00382687" w:rsidRDefault="00382687" w:rsidP="007646A5">
      <w:pPr>
        <w:pStyle w:val="Listaszerbekezds"/>
        <w:numPr>
          <w:ilvl w:val="0"/>
          <w:numId w:val="5"/>
        </w:numPr>
        <w:spacing w:after="0" w:line="240" w:lineRule="auto"/>
        <w:jc w:val="both"/>
        <w:rPr>
          <w:rFonts w:ascii="Times New Roman" w:hAnsi="Times New Roman"/>
          <w:sz w:val="24"/>
          <w:szCs w:val="24"/>
        </w:rPr>
      </w:pPr>
      <w:r w:rsidRPr="00382687">
        <w:rPr>
          <w:rFonts w:ascii="Times New Roman" w:hAnsi="Times New Roman"/>
          <w:sz w:val="24"/>
          <w:szCs w:val="24"/>
        </w:rPr>
        <w:t xml:space="preserve">A 18. számú, tartósan betöltetlen háziorvosi körzet területe az ellátásbiztonságot szem előtt tartva a Képviselő-testület 174/2025. (V.21.) határozatával felosztásra került négy betöltött háziorvosi körzet között. A felosztás folyamata 2025. december 31. napján zárult. A felosztott körzethez tartozó utcák négy kerületi háziorvosi praxishoz kerültek 2026. január 1-től. Az érintett lakosságot tájékoztatása megtörtént, de a szabad orvosválasztás okán </w:t>
      </w:r>
      <w:r w:rsidRPr="00382687">
        <w:rPr>
          <w:rFonts w:ascii="Times New Roman" w:hAnsi="Times New Roman"/>
          <w:sz w:val="24"/>
          <w:szCs w:val="24"/>
        </w:rPr>
        <w:lastRenderedPageBreak/>
        <w:t>természetesen nem kötelező a területi ellátó háziorvoshoz bejelentkezni azoknak, akiknek a lakóhelyét érinti a módosítás és már van választott háziorvosuk.</w:t>
      </w:r>
    </w:p>
    <w:p w:rsidR="00382687" w:rsidRPr="00382687" w:rsidRDefault="00382687" w:rsidP="00382687">
      <w:pPr>
        <w:spacing w:after="0" w:line="240" w:lineRule="auto"/>
        <w:jc w:val="both"/>
        <w:rPr>
          <w:rFonts w:ascii="Times New Roman" w:hAnsi="Times New Roman"/>
          <w:b/>
          <w:sz w:val="24"/>
          <w:szCs w:val="24"/>
          <w:highlight w:val="yellow"/>
        </w:rPr>
      </w:pPr>
    </w:p>
    <w:p w:rsidR="00382687" w:rsidRPr="00382687" w:rsidRDefault="00382687" w:rsidP="00382687">
      <w:pPr>
        <w:shd w:val="clear" w:color="auto" w:fill="FFFFFF"/>
        <w:spacing w:after="0" w:line="240" w:lineRule="auto"/>
        <w:jc w:val="both"/>
        <w:rPr>
          <w:rFonts w:ascii="Times New Roman" w:hAnsi="Times New Roman"/>
          <w:b/>
          <w:sz w:val="24"/>
          <w:szCs w:val="24"/>
        </w:rPr>
      </w:pPr>
      <w:r w:rsidRPr="00382687">
        <w:rPr>
          <w:rFonts w:ascii="Times New Roman" w:hAnsi="Times New Roman"/>
          <w:b/>
          <w:sz w:val="24"/>
          <w:szCs w:val="24"/>
        </w:rPr>
        <w:t>Támogatásokkal kapcsolatos döntések</w:t>
      </w:r>
    </w:p>
    <w:p w:rsidR="00382687" w:rsidRPr="00382687" w:rsidRDefault="00382687" w:rsidP="00382687">
      <w:pPr>
        <w:spacing w:after="0" w:line="240" w:lineRule="auto"/>
        <w:ind w:firstLine="284"/>
        <w:jc w:val="both"/>
        <w:rPr>
          <w:rFonts w:ascii="Times New Roman" w:hAnsi="Times New Roman"/>
          <w:sz w:val="24"/>
          <w:szCs w:val="24"/>
        </w:rPr>
      </w:pPr>
    </w:p>
    <w:p w:rsidR="00382687" w:rsidRPr="00382687" w:rsidRDefault="00382687" w:rsidP="00382687">
      <w:pPr>
        <w:spacing w:after="0" w:line="240" w:lineRule="auto"/>
        <w:jc w:val="both"/>
        <w:rPr>
          <w:rFonts w:ascii="Times New Roman" w:hAnsi="Times New Roman"/>
          <w:b/>
          <w:sz w:val="24"/>
          <w:szCs w:val="24"/>
        </w:rPr>
      </w:pPr>
      <w:r w:rsidRPr="00382687">
        <w:rPr>
          <w:rFonts w:ascii="Times New Roman" w:hAnsi="Times New Roman"/>
          <w:sz w:val="24"/>
          <w:szCs w:val="24"/>
        </w:rPr>
        <w:t xml:space="preserve">Az Önkormányzat a 2025. évben a kerületi, területi ellátási kötelezettséggel alapellátási tevékenységet végző egészségügyi szolgáltatók részére pályázat útján egyösszegű, vissza nem térítendő támogatást nyújtott az egészségügyi szolgáltatók által ellátott </w:t>
      </w:r>
      <w:r w:rsidRPr="00382687">
        <w:rPr>
          <w:rFonts w:ascii="Times New Roman" w:hAnsi="Times New Roman"/>
          <w:b/>
          <w:sz w:val="24"/>
          <w:szCs w:val="24"/>
        </w:rPr>
        <w:t xml:space="preserve">praxisonként bruttó 400 000 Ft </w:t>
      </w:r>
      <w:r w:rsidRPr="00382687">
        <w:rPr>
          <w:rFonts w:ascii="Times New Roman" w:hAnsi="Times New Roman"/>
          <w:sz w:val="24"/>
          <w:szCs w:val="24"/>
        </w:rPr>
        <w:t xml:space="preserve">összegben. A támogatás a rendelőhelyiség közüzemi díjának (gázfogyasztás-, </w:t>
      </w:r>
      <w:r w:rsidRPr="00382687">
        <w:rPr>
          <w:rFonts w:ascii="Times New Roman" w:hAnsi="Times New Roman"/>
          <w:color w:val="000000"/>
          <w:sz w:val="24"/>
          <w:szCs w:val="24"/>
        </w:rPr>
        <w:t xml:space="preserve">villamosenergia-fogyasztás-, víz- és </w:t>
      </w:r>
      <w:proofErr w:type="gramStart"/>
      <w:r w:rsidRPr="00382687">
        <w:rPr>
          <w:rFonts w:ascii="Times New Roman" w:hAnsi="Times New Roman"/>
          <w:color w:val="000000"/>
          <w:sz w:val="24"/>
          <w:szCs w:val="24"/>
        </w:rPr>
        <w:t>csatorna díj</w:t>
      </w:r>
      <w:proofErr w:type="gramEnd"/>
      <w:r w:rsidRPr="00382687">
        <w:rPr>
          <w:rFonts w:ascii="Times New Roman" w:hAnsi="Times New Roman"/>
          <w:color w:val="000000"/>
          <w:sz w:val="24"/>
          <w:szCs w:val="24"/>
        </w:rPr>
        <w:t xml:space="preserve">, szemétszállítás költsége, illetve helyiséghasználati díj) </w:t>
      </w:r>
      <w:r w:rsidRPr="00382687">
        <w:rPr>
          <w:rFonts w:ascii="Times New Roman" w:hAnsi="Times New Roman"/>
          <w:bCs/>
          <w:noProof/>
          <w:sz w:val="24"/>
          <w:szCs w:val="24"/>
        </w:rPr>
        <w:t xml:space="preserve">költségeire, valamint </w:t>
      </w:r>
      <w:r w:rsidRPr="00382687">
        <w:rPr>
          <w:rFonts w:ascii="Times New Roman" w:hAnsi="Times New Roman"/>
          <w:sz w:val="24"/>
          <w:szCs w:val="24"/>
        </w:rPr>
        <w:t xml:space="preserve">orvosi eszközök, műszerek; informatikai és az adminisztrációval kapcsolatos eszközök költségeire; infokommunikációs fejlesztésre, infokommunikációs program fenntartási költségeire, telefonköltségre stb. </w:t>
      </w:r>
      <w:r w:rsidRPr="00382687">
        <w:rPr>
          <w:rFonts w:ascii="Times New Roman" w:hAnsi="Times New Roman"/>
          <w:bCs/>
          <w:noProof/>
          <w:sz w:val="24"/>
          <w:szCs w:val="24"/>
        </w:rPr>
        <w:t xml:space="preserve">kerülhetett felhasználásra. </w:t>
      </w:r>
      <w:r w:rsidRPr="00382687">
        <w:rPr>
          <w:rFonts w:ascii="Times New Roman" w:hAnsi="Times New Roman"/>
          <w:b/>
          <w:sz w:val="24"/>
          <w:szCs w:val="24"/>
        </w:rPr>
        <w:t xml:space="preserve">2025-ben 39 szolgáltató, </w:t>
      </w:r>
      <w:r w:rsidRPr="00382687">
        <w:rPr>
          <w:rFonts w:ascii="Times New Roman" w:hAnsi="Times New Roman"/>
          <w:sz w:val="24"/>
          <w:szCs w:val="24"/>
        </w:rPr>
        <w:t>ezáltal mindösszesen</w:t>
      </w:r>
      <w:r w:rsidRPr="00382687">
        <w:rPr>
          <w:rFonts w:ascii="Times New Roman" w:hAnsi="Times New Roman"/>
          <w:b/>
          <w:sz w:val="24"/>
          <w:szCs w:val="24"/>
        </w:rPr>
        <w:t xml:space="preserve"> 44 háziorvosi praxis </w:t>
      </w:r>
      <w:r w:rsidRPr="00382687">
        <w:rPr>
          <w:rFonts w:ascii="Times New Roman" w:hAnsi="Times New Roman"/>
          <w:noProof/>
          <w:sz w:val="24"/>
          <w:szCs w:val="24"/>
        </w:rPr>
        <w:t>költségeinek</w:t>
      </w:r>
      <w:r w:rsidRPr="00382687">
        <w:rPr>
          <w:rFonts w:ascii="Times New Roman" w:hAnsi="Times New Roman"/>
          <w:b/>
          <w:sz w:val="24"/>
          <w:szCs w:val="24"/>
        </w:rPr>
        <w:t xml:space="preserve"> </w:t>
      </w:r>
      <w:r w:rsidRPr="00382687">
        <w:rPr>
          <w:rFonts w:ascii="Times New Roman" w:hAnsi="Times New Roman"/>
          <w:sz w:val="24"/>
          <w:szCs w:val="24"/>
        </w:rPr>
        <w:t xml:space="preserve">támogatása valósult meg </w:t>
      </w:r>
      <w:r w:rsidRPr="00382687">
        <w:rPr>
          <w:rFonts w:ascii="Times New Roman" w:hAnsi="Times New Roman"/>
          <w:b/>
          <w:sz w:val="24"/>
          <w:szCs w:val="24"/>
        </w:rPr>
        <w:t>összesen</w:t>
      </w:r>
      <w:r w:rsidRPr="00382687">
        <w:rPr>
          <w:rFonts w:ascii="Times New Roman" w:hAnsi="Times New Roman"/>
          <w:b/>
          <w:bCs/>
          <w:color w:val="000000"/>
          <w:sz w:val="24"/>
          <w:szCs w:val="24"/>
        </w:rPr>
        <w:t xml:space="preserve"> 17 600 000 Ft</w:t>
      </w:r>
      <w:r w:rsidRPr="00382687">
        <w:rPr>
          <w:rFonts w:ascii="Times New Roman" w:hAnsi="Times New Roman"/>
          <w:b/>
          <w:sz w:val="24"/>
          <w:szCs w:val="24"/>
        </w:rPr>
        <w:t xml:space="preserve"> összegben.</w:t>
      </w:r>
    </w:p>
    <w:p w:rsidR="00382687" w:rsidRPr="00382687" w:rsidRDefault="00382687" w:rsidP="00382687">
      <w:pPr>
        <w:spacing w:after="0" w:line="240" w:lineRule="auto"/>
        <w:jc w:val="both"/>
        <w:rPr>
          <w:rFonts w:ascii="Times New Roman" w:hAnsi="Times New Roman"/>
          <w:sz w:val="24"/>
          <w:szCs w:val="24"/>
        </w:rPr>
      </w:pPr>
    </w:p>
    <w:p w:rsidR="00382687" w:rsidRPr="00382687" w:rsidRDefault="00382687" w:rsidP="00382687">
      <w:pPr>
        <w:spacing w:after="0" w:line="240" w:lineRule="auto"/>
        <w:jc w:val="both"/>
        <w:rPr>
          <w:rFonts w:ascii="Times New Roman" w:hAnsi="Times New Roman"/>
          <w:sz w:val="24"/>
          <w:szCs w:val="24"/>
        </w:rPr>
      </w:pPr>
    </w:p>
    <w:p w:rsidR="00382687" w:rsidRPr="00383549" w:rsidRDefault="00382687" w:rsidP="00382687">
      <w:pPr>
        <w:spacing w:after="0" w:line="240" w:lineRule="auto"/>
        <w:jc w:val="both"/>
        <w:rPr>
          <w:rFonts w:ascii="Times New Roman" w:hAnsi="Times New Roman"/>
          <w:b/>
          <w:i/>
          <w:color w:val="000000"/>
          <w:sz w:val="24"/>
          <w:szCs w:val="24"/>
          <w:u w:val="single"/>
        </w:rPr>
      </w:pPr>
      <w:r w:rsidRPr="00383549">
        <w:rPr>
          <w:rFonts w:ascii="Times New Roman" w:hAnsi="Times New Roman"/>
          <w:b/>
          <w:i/>
          <w:color w:val="000000"/>
          <w:sz w:val="24"/>
          <w:szCs w:val="24"/>
          <w:u w:val="single"/>
        </w:rPr>
        <w:t>4. Pénzbeli ellátásokkal és támogatásokkal kapcsolatos feladatok (2025.01.01. – 2025.12.31.)</w:t>
      </w:r>
    </w:p>
    <w:p w:rsidR="00382687" w:rsidRPr="00382687" w:rsidRDefault="00382687" w:rsidP="00382687">
      <w:pPr>
        <w:spacing w:after="0" w:line="240" w:lineRule="auto"/>
        <w:rPr>
          <w:rFonts w:ascii="Times New Roman" w:hAnsi="Times New Roman"/>
          <w:b/>
          <w:color w:val="000000"/>
          <w:sz w:val="24"/>
          <w:szCs w:val="24"/>
          <w:u w:val="single"/>
        </w:rPr>
      </w:pPr>
    </w:p>
    <w:p w:rsidR="00382687" w:rsidRPr="00382687" w:rsidRDefault="00382687" w:rsidP="00382687">
      <w:pPr>
        <w:widowControl w:val="0"/>
        <w:autoSpaceDE w:val="0"/>
        <w:autoSpaceDN w:val="0"/>
        <w:adjustRightInd w:val="0"/>
        <w:spacing w:after="0" w:line="240" w:lineRule="auto"/>
        <w:jc w:val="both"/>
        <w:rPr>
          <w:rFonts w:ascii="Times New Roman" w:hAnsi="Times New Roman"/>
          <w:bCs/>
          <w:sz w:val="24"/>
          <w:szCs w:val="24"/>
        </w:rPr>
      </w:pPr>
      <w:r w:rsidRPr="00382687">
        <w:rPr>
          <w:rFonts w:ascii="Times New Roman" w:hAnsi="Times New Roman"/>
          <w:bCs/>
          <w:sz w:val="24"/>
          <w:szCs w:val="24"/>
        </w:rPr>
        <w:t>Budapest Főváros VII. kerület Erzsébetváros Önkormányzat Képviselő-testületének szociális támogatások és szociális szolgáltatások, valamint a pénzbeli, természetbeni és személyes gondoskodást nyújtó gyermekjóléti ellátások igénybevételének helyi szabályozásáról</w:t>
      </w:r>
      <w:r w:rsidRPr="00382687">
        <w:rPr>
          <w:rFonts w:ascii="Times New Roman" w:hAnsi="Times New Roman"/>
          <w:color w:val="000000"/>
          <w:sz w:val="24"/>
          <w:szCs w:val="24"/>
        </w:rPr>
        <w:t xml:space="preserve"> szóló </w:t>
      </w:r>
      <w:r w:rsidRPr="00382687">
        <w:rPr>
          <w:rFonts w:ascii="Times New Roman" w:hAnsi="Times New Roman"/>
          <w:bCs/>
          <w:sz w:val="24"/>
          <w:szCs w:val="24"/>
        </w:rPr>
        <w:t>6/2016. (II.18.) rendelete 2025. évben két alkalommal került módosításra.</w:t>
      </w:r>
    </w:p>
    <w:p w:rsidR="00382687" w:rsidRPr="00382687" w:rsidRDefault="00382687" w:rsidP="00382687">
      <w:pPr>
        <w:widowControl w:val="0"/>
        <w:autoSpaceDE w:val="0"/>
        <w:autoSpaceDN w:val="0"/>
        <w:adjustRightInd w:val="0"/>
        <w:spacing w:after="0" w:line="240" w:lineRule="auto"/>
        <w:jc w:val="both"/>
        <w:rPr>
          <w:rFonts w:ascii="Times New Roman" w:hAnsi="Times New Roman"/>
          <w:bCs/>
          <w:sz w:val="24"/>
          <w:szCs w:val="24"/>
        </w:rPr>
      </w:pPr>
    </w:p>
    <w:p w:rsidR="00382687" w:rsidRPr="00382687" w:rsidRDefault="00382687" w:rsidP="00382687">
      <w:pPr>
        <w:spacing w:line="240" w:lineRule="auto"/>
        <w:jc w:val="both"/>
        <w:rPr>
          <w:rFonts w:ascii="Times New Roman" w:hAnsi="Times New Roman"/>
          <w:sz w:val="24"/>
          <w:szCs w:val="24"/>
        </w:rPr>
      </w:pPr>
      <w:r w:rsidRPr="00382687">
        <w:rPr>
          <w:rFonts w:ascii="Times New Roman" w:hAnsi="Times New Roman"/>
          <w:sz w:val="24"/>
          <w:szCs w:val="24"/>
        </w:rPr>
        <w:t xml:space="preserve">A </w:t>
      </w:r>
      <w:r w:rsidRPr="00382687">
        <w:rPr>
          <w:rFonts w:ascii="Times New Roman" w:hAnsi="Times New Roman"/>
          <w:b/>
          <w:sz w:val="24"/>
          <w:szCs w:val="24"/>
        </w:rPr>
        <w:t xml:space="preserve">2025. február 19-i </w:t>
      </w:r>
      <w:r w:rsidRPr="00382687">
        <w:rPr>
          <w:rFonts w:ascii="Times New Roman" w:hAnsi="Times New Roman"/>
          <w:sz w:val="24"/>
          <w:szCs w:val="24"/>
        </w:rPr>
        <w:t>módosítás oka, hogy bevezetésre került az önkormányzati bérlakásban élő bérlők bérleti díj támogatása. A támogatás az alacsony jövedelmi helyzetű lakásbérlők által, igényelhető és mértéke a költségelvű bérleti díj 15 %-</w:t>
      </w:r>
      <w:proofErr w:type="gramStart"/>
      <w:r w:rsidRPr="00382687">
        <w:rPr>
          <w:rFonts w:ascii="Times New Roman" w:hAnsi="Times New Roman"/>
          <w:sz w:val="24"/>
          <w:szCs w:val="24"/>
        </w:rPr>
        <w:t>a</w:t>
      </w:r>
      <w:proofErr w:type="gramEnd"/>
      <w:r w:rsidRPr="00382687">
        <w:rPr>
          <w:rFonts w:ascii="Times New Roman" w:hAnsi="Times New Roman"/>
          <w:sz w:val="24"/>
          <w:szCs w:val="24"/>
        </w:rPr>
        <w:t xml:space="preserve">, szociális lakbér esetén a bérleti díj 10 %-a lehet. </w:t>
      </w:r>
    </w:p>
    <w:p w:rsidR="00382687" w:rsidRPr="00382687" w:rsidRDefault="00382687" w:rsidP="00382687">
      <w:pPr>
        <w:spacing w:line="240" w:lineRule="auto"/>
        <w:jc w:val="both"/>
        <w:rPr>
          <w:rFonts w:ascii="Times New Roman" w:hAnsi="Times New Roman"/>
          <w:sz w:val="24"/>
          <w:szCs w:val="24"/>
        </w:rPr>
      </w:pPr>
      <w:r w:rsidRPr="00382687">
        <w:rPr>
          <w:rFonts w:ascii="Times New Roman" w:hAnsi="Times New Roman"/>
          <w:sz w:val="24"/>
          <w:szCs w:val="24"/>
        </w:rPr>
        <w:t xml:space="preserve">A </w:t>
      </w:r>
      <w:r w:rsidRPr="00382687">
        <w:rPr>
          <w:rFonts w:ascii="Times New Roman" w:hAnsi="Times New Roman"/>
          <w:b/>
          <w:sz w:val="24"/>
          <w:szCs w:val="24"/>
        </w:rPr>
        <w:t xml:space="preserve">2025. február 19-i </w:t>
      </w:r>
      <w:r w:rsidRPr="00382687">
        <w:rPr>
          <w:rFonts w:ascii="Times New Roman" w:hAnsi="Times New Roman"/>
          <w:sz w:val="24"/>
          <w:szCs w:val="24"/>
        </w:rPr>
        <w:t>módosítással új szociális ellátásként bevezetésre került a karácsonyi támogatás a nyugdíjas, nyugdíjszerű ellátásban részesülő, fogyatékkal élő, vagy fogyatékkal élő személyt nevelők, a három vagy több gyermeket nevelők, valamint a rendszeres gyermekvédelmi kedvezményben részesülők részére. A támogatás mértéke 30 000,- Amennyiben az igénylés a gyermekre hivatkozással történik, akkor a támogatás mértéke gyermekenként 30 000,- Ft. A támogatásra 1019 fő részéről érkezett kérelem. Ebből jogosult volt 971 fő. A támogatás kifizetésére 2025. december 01. és december 08. napja között került sor.</w:t>
      </w:r>
    </w:p>
    <w:p w:rsidR="00382687" w:rsidRPr="00382687" w:rsidRDefault="00382687" w:rsidP="00382687">
      <w:pPr>
        <w:spacing w:line="240" w:lineRule="auto"/>
        <w:jc w:val="both"/>
        <w:rPr>
          <w:rFonts w:ascii="Times New Roman" w:hAnsi="Times New Roman"/>
          <w:sz w:val="24"/>
          <w:szCs w:val="24"/>
        </w:rPr>
      </w:pPr>
      <w:r w:rsidRPr="00382687">
        <w:rPr>
          <w:rFonts w:ascii="Times New Roman" w:hAnsi="Times New Roman"/>
          <w:sz w:val="24"/>
          <w:szCs w:val="24"/>
        </w:rPr>
        <w:t xml:space="preserve">A rendeletmódosítások célja nem kizárólagosan és elsősorban az volt, hogy évről évre emelkedjen a támogatásra jogosultak száma, hanem az, hogy a szabályozás összhangban legyen a gazdasági, társadalmi folyamatokkal, és </w:t>
      </w:r>
      <w:proofErr w:type="gramStart"/>
      <w:r w:rsidRPr="00382687">
        <w:rPr>
          <w:rFonts w:ascii="Times New Roman" w:hAnsi="Times New Roman"/>
          <w:sz w:val="24"/>
          <w:szCs w:val="24"/>
        </w:rPr>
        <w:t>reagáljon</w:t>
      </w:r>
      <w:proofErr w:type="gramEnd"/>
      <w:r w:rsidRPr="00382687">
        <w:rPr>
          <w:rFonts w:ascii="Times New Roman" w:hAnsi="Times New Roman"/>
          <w:sz w:val="24"/>
          <w:szCs w:val="24"/>
        </w:rPr>
        <w:t xml:space="preserve"> a benyújtott kérelmekben megjelenő igényekre és ezeket komplexen kezelve tudjon hathatós segítséget nyújtani. </w:t>
      </w:r>
    </w:p>
    <w:p w:rsidR="00382687" w:rsidRPr="00382687" w:rsidRDefault="00382687" w:rsidP="00382687">
      <w:pPr>
        <w:spacing w:line="240" w:lineRule="auto"/>
        <w:jc w:val="both"/>
        <w:rPr>
          <w:rFonts w:ascii="Times New Roman" w:hAnsi="Times New Roman"/>
          <w:sz w:val="24"/>
          <w:szCs w:val="24"/>
        </w:rPr>
      </w:pPr>
      <w:r w:rsidRPr="00382687">
        <w:rPr>
          <w:rFonts w:ascii="Times New Roman" w:hAnsi="Times New Roman"/>
          <w:sz w:val="24"/>
          <w:szCs w:val="24"/>
        </w:rPr>
        <w:t xml:space="preserve">A hátrányos helyzetben élő, alacsony jövedelemmel rendelkező háztartások lakhatási biztonságának megőrzése továbbra is kulcsfontosságú szerepet játszik a tartós, nehezen visszafordítható társadalmi folyamatok megelőzésében, melyhez az önkormányzat megfelelő lakásgazdálkodás mellett, célzott támogatások nyújtásával tud hozzájárulni. Kiemelt feladat ezért a lakhatási biztonság megőrzését célzó támogatások szabályainak folyamatos felülvizsgálata. </w:t>
      </w:r>
    </w:p>
    <w:p w:rsidR="00382687" w:rsidRPr="00382687" w:rsidRDefault="00382687" w:rsidP="00382687">
      <w:pPr>
        <w:spacing w:line="240" w:lineRule="auto"/>
        <w:jc w:val="both"/>
        <w:rPr>
          <w:rFonts w:ascii="Times New Roman" w:hAnsi="Times New Roman"/>
          <w:sz w:val="24"/>
          <w:szCs w:val="24"/>
        </w:rPr>
      </w:pPr>
      <w:r w:rsidRPr="00382687">
        <w:rPr>
          <w:rFonts w:ascii="Times New Roman" w:hAnsi="Times New Roman"/>
          <w:sz w:val="24"/>
          <w:szCs w:val="24"/>
        </w:rPr>
        <w:lastRenderedPageBreak/>
        <w:t xml:space="preserve">A Szociális és Egészségügyi Osztály a továbbiakban is folyamatosan nyomon követi a támogatások felhasználásának tendenciáit, hogy kellő időben és hatékonyan tudjon </w:t>
      </w:r>
      <w:proofErr w:type="gramStart"/>
      <w:r w:rsidRPr="00382687">
        <w:rPr>
          <w:rFonts w:ascii="Times New Roman" w:hAnsi="Times New Roman"/>
          <w:sz w:val="24"/>
          <w:szCs w:val="24"/>
        </w:rPr>
        <w:t>reagálni</w:t>
      </w:r>
      <w:proofErr w:type="gramEnd"/>
      <w:r w:rsidRPr="00382687">
        <w:rPr>
          <w:rFonts w:ascii="Times New Roman" w:hAnsi="Times New Roman"/>
          <w:sz w:val="24"/>
          <w:szCs w:val="24"/>
        </w:rPr>
        <w:t xml:space="preserve"> a jelentkező szükségletekre és esetleges azonnali beavatkozást igénylő helyzetekre.</w:t>
      </w:r>
    </w:p>
    <w:p w:rsidR="00382687" w:rsidRPr="00382687" w:rsidRDefault="00382687" w:rsidP="00382687">
      <w:pPr>
        <w:spacing w:after="0" w:line="240" w:lineRule="auto"/>
        <w:rPr>
          <w:rFonts w:ascii="Times New Roman" w:hAnsi="Times New Roman"/>
          <w:color w:val="000000"/>
          <w:sz w:val="24"/>
          <w:szCs w:val="24"/>
          <w:highlight w:val="yellow"/>
        </w:rPr>
      </w:pPr>
    </w:p>
    <w:p w:rsidR="00382687" w:rsidRPr="00382687" w:rsidRDefault="00954A19" w:rsidP="00382687">
      <w:pPr>
        <w:spacing w:after="0" w:line="240" w:lineRule="auto"/>
        <w:jc w:val="both"/>
        <w:rPr>
          <w:rFonts w:ascii="Times New Roman" w:hAnsi="Times New Roman"/>
          <w:b/>
          <w:sz w:val="24"/>
          <w:szCs w:val="24"/>
        </w:rPr>
      </w:pPr>
      <w:r>
        <w:rPr>
          <w:rFonts w:ascii="Times New Roman" w:hAnsi="Times New Roman"/>
          <w:b/>
          <w:sz w:val="24"/>
          <w:szCs w:val="24"/>
        </w:rPr>
        <w:t>4</w:t>
      </w:r>
      <w:r w:rsidR="00382687" w:rsidRPr="00382687">
        <w:rPr>
          <w:rFonts w:ascii="Times New Roman" w:hAnsi="Times New Roman"/>
          <w:b/>
          <w:sz w:val="24"/>
          <w:szCs w:val="24"/>
        </w:rPr>
        <w:t>/1. Kérelmezők száma, pénzforgalom és támogatási formák szerinti adatok részletezése</w:t>
      </w:r>
    </w:p>
    <w:p w:rsidR="00382687" w:rsidRPr="00382687" w:rsidRDefault="00382687" w:rsidP="00382687">
      <w:pPr>
        <w:spacing w:after="0" w:line="240" w:lineRule="auto"/>
        <w:rPr>
          <w:rFonts w:ascii="Times New Roman" w:hAnsi="Times New Roman"/>
          <w:sz w:val="24"/>
          <w:szCs w:val="24"/>
        </w:rPr>
      </w:pPr>
    </w:p>
    <w:p w:rsidR="00382687" w:rsidRPr="00382687" w:rsidRDefault="00382687" w:rsidP="00382687">
      <w:pPr>
        <w:spacing w:after="0" w:line="240" w:lineRule="auto"/>
        <w:rPr>
          <w:rFonts w:ascii="Times New Roman" w:hAnsi="Times New Roman"/>
          <w:sz w:val="24"/>
          <w:szCs w:val="24"/>
        </w:rPr>
      </w:pPr>
    </w:p>
    <w:p w:rsidR="00382687" w:rsidRPr="00382687" w:rsidRDefault="00382687" w:rsidP="00382687">
      <w:pPr>
        <w:spacing w:after="0" w:line="240" w:lineRule="auto"/>
        <w:rPr>
          <w:rFonts w:ascii="Times New Roman" w:hAnsi="Times New Roman"/>
          <w:b/>
          <w:sz w:val="24"/>
          <w:szCs w:val="24"/>
        </w:rPr>
      </w:pPr>
      <w:r w:rsidRPr="00382687">
        <w:rPr>
          <w:rFonts w:ascii="Times New Roman" w:hAnsi="Times New Roman"/>
          <w:b/>
          <w:sz w:val="24"/>
          <w:szCs w:val="24"/>
        </w:rPr>
        <w:t xml:space="preserve">Kérelmezők száma (iktatott </w:t>
      </w:r>
      <w:proofErr w:type="spellStart"/>
      <w:r w:rsidRPr="00382687">
        <w:rPr>
          <w:rFonts w:ascii="Times New Roman" w:hAnsi="Times New Roman"/>
          <w:b/>
          <w:sz w:val="24"/>
          <w:szCs w:val="24"/>
        </w:rPr>
        <w:t>főszám</w:t>
      </w:r>
      <w:proofErr w:type="spellEnd"/>
      <w:r w:rsidRPr="00382687">
        <w:rPr>
          <w:rFonts w:ascii="Times New Roman" w:hAnsi="Times New Roman"/>
          <w:b/>
          <w:sz w:val="24"/>
          <w:szCs w:val="24"/>
        </w:rPr>
        <w:t xml:space="preserve"> és </w:t>
      </w:r>
      <w:proofErr w:type="spellStart"/>
      <w:r w:rsidRPr="00382687">
        <w:rPr>
          <w:rFonts w:ascii="Times New Roman" w:hAnsi="Times New Roman"/>
          <w:b/>
          <w:sz w:val="24"/>
          <w:szCs w:val="24"/>
        </w:rPr>
        <w:t>alszámok</w:t>
      </w:r>
      <w:proofErr w:type="spellEnd"/>
      <w:r w:rsidRPr="00382687">
        <w:rPr>
          <w:rFonts w:ascii="Times New Roman" w:hAnsi="Times New Roman"/>
          <w:b/>
          <w:sz w:val="24"/>
          <w:szCs w:val="24"/>
        </w:rPr>
        <w:t>) 2025. január 01 - 2025. december 31. (csak segélyezés tárgyú ügyek)</w:t>
      </w:r>
    </w:p>
    <w:p w:rsidR="00382687" w:rsidRPr="00382687" w:rsidRDefault="00382687" w:rsidP="00382687">
      <w:pPr>
        <w:spacing w:after="0" w:line="240" w:lineRule="auto"/>
        <w:ind w:left="1701" w:hanging="1701"/>
        <w:jc w:val="center"/>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5"/>
        <w:gridCol w:w="4647"/>
      </w:tblGrid>
      <w:tr w:rsidR="00382687" w:rsidRPr="00382687" w:rsidTr="00DB0A78">
        <w:tc>
          <w:tcPr>
            <w:tcW w:w="4425" w:type="dxa"/>
            <w:tcBorders>
              <w:top w:val="single" w:sz="4" w:space="0" w:color="auto"/>
              <w:left w:val="single" w:sz="4" w:space="0" w:color="auto"/>
              <w:bottom w:val="single" w:sz="4" w:space="0" w:color="auto"/>
              <w:right w:val="single" w:sz="4" w:space="0" w:color="auto"/>
            </w:tcBorders>
            <w:hideMark/>
          </w:tcPr>
          <w:p w:rsidR="00382687" w:rsidRPr="00382687" w:rsidRDefault="00382687" w:rsidP="00DB0A78">
            <w:pPr>
              <w:spacing w:after="0" w:line="240" w:lineRule="auto"/>
              <w:jc w:val="center"/>
              <w:rPr>
                <w:rFonts w:ascii="Times New Roman" w:hAnsi="Times New Roman"/>
                <w:b/>
                <w:i/>
                <w:sz w:val="24"/>
                <w:szCs w:val="24"/>
              </w:rPr>
            </w:pPr>
            <w:r w:rsidRPr="00382687">
              <w:rPr>
                <w:rFonts w:ascii="Times New Roman" w:hAnsi="Times New Roman"/>
                <w:b/>
                <w:i/>
                <w:sz w:val="24"/>
                <w:szCs w:val="24"/>
              </w:rPr>
              <w:t>Kérelmezők száma</w:t>
            </w:r>
          </w:p>
        </w:tc>
        <w:tc>
          <w:tcPr>
            <w:tcW w:w="4647" w:type="dxa"/>
            <w:tcBorders>
              <w:top w:val="single" w:sz="4" w:space="0" w:color="auto"/>
              <w:left w:val="single" w:sz="4" w:space="0" w:color="auto"/>
              <w:bottom w:val="single" w:sz="4" w:space="0" w:color="auto"/>
              <w:right w:val="single" w:sz="4" w:space="0" w:color="auto"/>
            </w:tcBorders>
          </w:tcPr>
          <w:p w:rsidR="00382687" w:rsidRPr="00382687" w:rsidRDefault="00382687" w:rsidP="00DB0A78">
            <w:pPr>
              <w:spacing w:after="0" w:line="240" w:lineRule="auto"/>
              <w:jc w:val="center"/>
              <w:rPr>
                <w:rFonts w:ascii="Times New Roman" w:hAnsi="Times New Roman"/>
                <w:b/>
                <w:i/>
                <w:sz w:val="24"/>
                <w:szCs w:val="24"/>
              </w:rPr>
            </w:pPr>
            <w:r w:rsidRPr="00382687">
              <w:rPr>
                <w:rFonts w:ascii="Times New Roman" w:hAnsi="Times New Roman"/>
                <w:b/>
                <w:i/>
                <w:sz w:val="24"/>
                <w:szCs w:val="24"/>
              </w:rPr>
              <w:t xml:space="preserve">Iktatott </w:t>
            </w:r>
            <w:proofErr w:type="spellStart"/>
            <w:r w:rsidRPr="00382687">
              <w:rPr>
                <w:rFonts w:ascii="Times New Roman" w:hAnsi="Times New Roman"/>
                <w:b/>
                <w:i/>
                <w:sz w:val="24"/>
                <w:szCs w:val="24"/>
              </w:rPr>
              <w:t>alszám</w:t>
            </w:r>
            <w:proofErr w:type="spellEnd"/>
          </w:p>
          <w:p w:rsidR="00382687" w:rsidRPr="00382687" w:rsidRDefault="00382687" w:rsidP="00DB0A78">
            <w:pPr>
              <w:spacing w:after="0" w:line="240" w:lineRule="auto"/>
              <w:jc w:val="center"/>
              <w:rPr>
                <w:rFonts w:ascii="Times New Roman" w:hAnsi="Times New Roman"/>
                <w:b/>
                <w:i/>
                <w:sz w:val="24"/>
                <w:szCs w:val="24"/>
              </w:rPr>
            </w:pPr>
          </w:p>
        </w:tc>
      </w:tr>
      <w:tr w:rsidR="00382687" w:rsidRPr="00382687" w:rsidTr="00DB0A78">
        <w:tc>
          <w:tcPr>
            <w:tcW w:w="4425" w:type="dxa"/>
            <w:tcBorders>
              <w:top w:val="single" w:sz="4" w:space="0" w:color="auto"/>
              <w:left w:val="single" w:sz="4" w:space="0" w:color="auto"/>
              <w:bottom w:val="single" w:sz="4" w:space="0" w:color="auto"/>
              <w:right w:val="single" w:sz="4" w:space="0" w:color="auto"/>
            </w:tcBorders>
            <w:hideMark/>
          </w:tcPr>
          <w:p w:rsidR="00382687" w:rsidRPr="00382687" w:rsidRDefault="00382687" w:rsidP="00DB0A78">
            <w:pPr>
              <w:spacing w:after="0" w:line="240" w:lineRule="auto"/>
              <w:jc w:val="center"/>
              <w:rPr>
                <w:rFonts w:ascii="Times New Roman" w:hAnsi="Times New Roman"/>
                <w:b/>
                <w:sz w:val="24"/>
                <w:szCs w:val="24"/>
              </w:rPr>
            </w:pPr>
            <w:r w:rsidRPr="00382687">
              <w:rPr>
                <w:rFonts w:ascii="Times New Roman" w:hAnsi="Times New Roman"/>
                <w:b/>
                <w:sz w:val="24"/>
                <w:szCs w:val="24"/>
              </w:rPr>
              <w:t xml:space="preserve">3244 fő </w:t>
            </w:r>
          </w:p>
        </w:tc>
        <w:tc>
          <w:tcPr>
            <w:tcW w:w="4647" w:type="dxa"/>
            <w:tcBorders>
              <w:top w:val="single" w:sz="4" w:space="0" w:color="auto"/>
              <w:left w:val="single" w:sz="4" w:space="0" w:color="auto"/>
              <w:bottom w:val="single" w:sz="4" w:space="0" w:color="auto"/>
              <w:right w:val="single" w:sz="4" w:space="0" w:color="auto"/>
            </w:tcBorders>
            <w:hideMark/>
          </w:tcPr>
          <w:p w:rsidR="00382687" w:rsidRPr="00382687" w:rsidRDefault="00382687" w:rsidP="00DB0A78">
            <w:pPr>
              <w:spacing w:after="0" w:line="240" w:lineRule="auto"/>
              <w:jc w:val="center"/>
              <w:rPr>
                <w:rFonts w:ascii="Times New Roman" w:hAnsi="Times New Roman"/>
                <w:b/>
                <w:sz w:val="24"/>
                <w:szCs w:val="24"/>
              </w:rPr>
            </w:pPr>
            <w:r w:rsidRPr="00382687">
              <w:rPr>
                <w:rFonts w:ascii="Times New Roman" w:hAnsi="Times New Roman"/>
                <w:b/>
                <w:sz w:val="24"/>
                <w:szCs w:val="24"/>
              </w:rPr>
              <w:t>9081</w:t>
            </w:r>
          </w:p>
        </w:tc>
      </w:tr>
    </w:tbl>
    <w:p w:rsidR="00382687" w:rsidRPr="00382687" w:rsidRDefault="00382687" w:rsidP="00382687">
      <w:pPr>
        <w:spacing w:after="0" w:line="240" w:lineRule="auto"/>
        <w:ind w:left="1701" w:hanging="1701"/>
        <w:jc w:val="center"/>
        <w:rPr>
          <w:rFonts w:ascii="Times New Roman" w:hAnsi="Times New Roman"/>
          <w:b/>
          <w:sz w:val="24"/>
          <w:szCs w:val="24"/>
        </w:rPr>
      </w:pPr>
    </w:p>
    <w:p w:rsidR="00382687" w:rsidRPr="00382687" w:rsidRDefault="00382687" w:rsidP="00382687">
      <w:pPr>
        <w:spacing w:after="0" w:line="240" w:lineRule="auto"/>
        <w:ind w:left="1701" w:hanging="1701"/>
        <w:jc w:val="center"/>
        <w:rPr>
          <w:rFonts w:ascii="Times New Roman" w:hAnsi="Times New Roman"/>
          <w:b/>
          <w:sz w:val="24"/>
          <w:szCs w:val="24"/>
        </w:rPr>
      </w:pPr>
    </w:p>
    <w:p w:rsidR="00382687" w:rsidRPr="00382687" w:rsidRDefault="00382687" w:rsidP="00382687">
      <w:pPr>
        <w:spacing w:after="0" w:line="240" w:lineRule="auto"/>
        <w:ind w:left="1701" w:hanging="1701"/>
        <w:jc w:val="center"/>
        <w:rPr>
          <w:rFonts w:ascii="Times New Roman" w:hAnsi="Times New Roman"/>
          <w:b/>
          <w:sz w:val="24"/>
          <w:szCs w:val="24"/>
        </w:rPr>
      </w:pPr>
      <w:r w:rsidRPr="00382687">
        <w:rPr>
          <w:rFonts w:ascii="Times New Roman" w:hAnsi="Times New Roman"/>
          <w:b/>
          <w:sz w:val="24"/>
          <w:szCs w:val="24"/>
        </w:rPr>
        <w:t>2025. január 01 – 2025. december 31. pénzforgalom (csak segélyezés)</w:t>
      </w:r>
    </w:p>
    <w:p w:rsidR="00382687" w:rsidRPr="00382687" w:rsidRDefault="00382687" w:rsidP="00382687">
      <w:pPr>
        <w:spacing w:after="0" w:line="240" w:lineRule="auto"/>
        <w:ind w:left="1701" w:hanging="1701"/>
        <w:jc w:val="center"/>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5"/>
        <w:gridCol w:w="4647"/>
      </w:tblGrid>
      <w:tr w:rsidR="00382687" w:rsidRPr="00382687" w:rsidTr="00DB0A78">
        <w:tc>
          <w:tcPr>
            <w:tcW w:w="4425" w:type="dxa"/>
            <w:tcBorders>
              <w:top w:val="single" w:sz="4" w:space="0" w:color="auto"/>
              <w:left w:val="single" w:sz="4" w:space="0" w:color="auto"/>
              <w:bottom w:val="single" w:sz="4" w:space="0" w:color="auto"/>
              <w:right w:val="single" w:sz="4" w:space="0" w:color="auto"/>
            </w:tcBorders>
            <w:hideMark/>
          </w:tcPr>
          <w:p w:rsidR="00382687" w:rsidRPr="00382687" w:rsidRDefault="00382687" w:rsidP="00DB0A78">
            <w:pPr>
              <w:spacing w:after="0" w:line="240" w:lineRule="auto"/>
              <w:jc w:val="center"/>
              <w:rPr>
                <w:rFonts w:ascii="Times New Roman" w:hAnsi="Times New Roman"/>
                <w:b/>
                <w:i/>
                <w:sz w:val="24"/>
                <w:szCs w:val="24"/>
              </w:rPr>
            </w:pPr>
            <w:r w:rsidRPr="00382687">
              <w:rPr>
                <w:rFonts w:ascii="Times New Roman" w:hAnsi="Times New Roman"/>
                <w:b/>
                <w:i/>
                <w:sz w:val="24"/>
                <w:szCs w:val="24"/>
              </w:rPr>
              <w:t>Segély előirányzat</w:t>
            </w:r>
          </w:p>
        </w:tc>
        <w:tc>
          <w:tcPr>
            <w:tcW w:w="4647" w:type="dxa"/>
            <w:tcBorders>
              <w:top w:val="single" w:sz="4" w:space="0" w:color="auto"/>
              <w:left w:val="single" w:sz="4" w:space="0" w:color="auto"/>
              <w:bottom w:val="single" w:sz="4" w:space="0" w:color="auto"/>
              <w:right w:val="single" w:sz="4" w:space="0" w:color="auto"/>
            </w:tcBorders>
          </w:tcPr>
          <w:p w:rsidR="00382687" w:rsidRPr="00382687" w:rsidRDefault="00382687" w:rsidP="00DB0A78">
            <w:pPr>
              <w:spacing w:after="0" w:line="240" w:lineRule="auto"/>
              <w:jc w:val="center"/>
              <w:rPr>
                <w:rFonts w:ascii="Times New Roman" w:hAnsi="Times New Roman"/>
                <w:b/>
                <w:i/>
                <w:sz w:val="24"/>
                <w:szCs w:val="24"/>
              </w:rPr>
            </w:pPr>
            <w:r w:rsidRPr="00382687">
              <w:rPr>
                <w:rFonts w:ascii="Times New Roman" w:hAnsi="Times New Roman"/>
                <w:b/>
                <w:i/>
                <w:sz w:val="24"/>
                <w:szCs w:val="24"/>
              </w:rPr>
              <w:t>Pénzforgalom 2025. 12. 31-ig</w:t>
            </w:r>
          </w:p>
          <w:p w:rsidR="00382687" w:rsidRPr="00382687" w:rsidRDefault="00382687" w:rsidP="00DB0A78">
            <w:pPr>
              <w:spacing w:after="0" w:line="240" w:lineRule="auto"/>
              <w:jc w:val="center"/>
              <w:rPr>
                <w:rFonts w:ascii="Times New Roman" w:hAnsi="Times New Roman"/>
                <w:b/>
                <w:i/>
                <w:sz w:val="24"/>
                <w:szCs w:val="24"/>
              </w:rPr>
            </w:pPr>
          </w:p>
        </w:tc>
      </w:tr>
      <w:tr w:rsidR="00382687" w:rsidRPr="00382687" w:rsidTr="00DB0A78">
        <w:tc>
          <w:tcPr>
            <w:tcW w:w="4425" w:type="dxa"/>
            <w:tcBorders>
              <w:top w:val="single" w:sz="4" w:space="0" w:color="auto"/>
              <w:left w:val="single" w:sz="4" w:space="0" w:color="auto"/>
              <w:bottom w:val="single" w:sz="4" w:space="0" w:color="auto"/>
              <w:right w:val="single" w:sz="4" w:space="0" w:color="auto"/>
            </w:tcBorders>
            <w:hideMark/>
          </w:tcPr>
          <w:p w:rsidR="00382687" w:rsidRPr="00382687" w:rsidRDefault="00382687" w:rsidP="00DB0A78">
            <w:pPr>
              <w:spacing w:after="0" w:line="240" w:lineRule="auto"/>
              <w:jc w:val="center"/>
              <w:rPr>
                <w:rFonts w:ascii="Times New Roman" w:hAnsi="Times New Roman"/>
                <w:b/>
                <w:sz w:val="24"/>
                <w:szCs w:val="24"/>
              </w:rPr>
            </w:pPr>
            <w:r w:rsidRPr="00382687">
              <w:rPr>
                <w:rFonts w:ascii="Times New Roman" w:hAnsi="Times New Roman"/>
                <w:sz w:val="24"/>
                <w:szCs w:val="24"/>
              </w:rPr>
              <w:t>285 500 000,- Ft</w:t>
            </w:r>
          </w:p>
        </w:tc>
        <w:tc>
          <w:tcPr>
            <w:tcW w:w="4647" w:type="dxa"/>
            <w:tcBorders>
              <w:top w:val="single" w:sz="4" w:space="0" w:color="auto"/>
              <w:left w:val="single" w:sz="4" w:space="0" w:color="auto"/>
              <w:bottom w:val="single" w:sz="4" w:space="0" w:color="auto"/>
              <w:right w:val="single" w:sz="4" w:space="0" w:color="auto"/>
            </w:tcBorders>
            <w:hideMark/>
          </w:tcPr>
          <w:p w:rsidR="00382687" w:rsidRPr="00382687" w:rsidRDefault="00382687" w:rsidP="00DB0A78">
            <w:pPr>
              <w:spacing w:after="0" w:line="240" w:lineRule="auto"/>
              <w:jc w:val="center"/>
              <w:rPr>
                <w:rFonts w:ascii="Times New Roman" w:hAnsi="Times New Roman"/>
                <w:b/>
                <w:sz w:val="24"/>
                <w:szCs w:val="24"/>
              </w:rPr>
            </w:pPr>
            <w:r w:rsidRPr="00382687">
              <w:rPr>
                <w:rFonts w:ascii="Times New Roman" w:hAnsi="Times New Roman"/>
                <w:b/>
                <w:sz w:val="24"/>
                <w:szCs w:val="24"/>
              </w:rPr>
              <w:t>208 842 387,- Ft</w:t>
            </w:r>
          </w:p>
        </w:tc>
      </w:tr>
    </w:tbl>
    <w:p w:rsidR="00382687" w:rsidRPr="00382687" w:rsidRDefault="00382687" w:rsidP="00382687">
      <w:pPr>
        <w:spacing w:after="0" w:line="240" w:lineRule="auto"/>
        <w:rPr>
          <w:rFonts w:ascii="Times New Roman" w:hAnsi="Times New Roman"/>
          <w:color w:val="000000"/>
          <w:sz w:val="24"/>
          <w:szCs w:val="24"/>
        </w:rPr>
      </w:pPr>
    </w:p>
    <w:p w:rsidR="00382687" w:rsidRPr="00382687" w:rsidRDefault="00382687" w:rsidP="00382687">
      <w:pPr>
        <w:spacing w:after="0" w:line="240" w:lineRule="auto"/>
        <w:rPr>
          <w:rFonts w:ascii="Times New Roman" w:hAnsi="Times New Roman"/>
          <w:b/>
          <w:color w:val="000000"/>
          <w:sz w:val="24"/>
          <w:szCs w:val="24"/>
          <w:u w:val="single"/>
        </w:rPr>
      </w:pPr>
    </w:p>
    <w:p w:rsidR="00382687" w:rsidRDefault="00382687" w:rsidP="00382687">
      <w:pPr>
        <w:spacing w:after="0" w:line="240" w:lineRule="auto"/>
        <w:jc w:val="both"/>
        <w:rPr>
          <w:rFonts w:ascii="Times New Roman" w:hAnsi="Times New Roman"/>
          <w:sz w:val="24"/>
          <w:szCs w:val="24"/>
        </w:rPr>
      </w:pPr>
      <w:r w:rsidRPr="00382687">
        <w:rPr>
          <w:rFonts w:ascii="Times New Roman" w:hAnsi="Times New Roman"/>
          <w:sz w:val="24"/>
          <w:szCs w:val="24"/>
        </w:rPr>
        <w:t>A 2025. évi időszaki pénzforgalmi adatokat tekintve a felhasználás az előirányzat 73 %-a volt, mely megegyezik a tavalyi év ugyanezen időszakának 73 %-</w:t>
      </w:r>
      <w:proofErr w:type="spellStart"/>
      <w:r w:rsidRPr="00382687">
        <w:rPr>
          <w:rFonts w:ascii="Times New Roman" w:hAnsi="Times New Roman"/>
          <w:sz w:val="24"/>
          <w:szCs w:val="24"/>
        </w:rPr>
        <w:t>os</w:t>
      </w:r>
      <w:proofErr w:type="spellEnd"/>
      <w:r w:rsidRPr="00382687">
        <w:rPr>
          <w:rFonts w:ascii="Times New Roman" w:hAnsi="Times New Roman"/>
          <w:sz w:val="24"/>
          <w:szCs w:val="24"/>
        </w:rPr>
        <w:t xml:space="preserve"> felhasználásával. </w:t>
      </w:r>
    </w:p>
    <w:p w:rsidR="00382687" w:rsidRPr="00382687" w:rsidRDefault="00382687" w:rsidP="00382687">
      <w:pPr>
        <w:spacing w:after="0" w:line="240" w:lineRule="auto"/>
        <w:jc w:val="both"/>
        <w:rPr>
          <w:rFonts w:ascii="Times New Roman" w:hAnsi="Times New Roman"/>
          <w:sz w:val="24"/>
          <w:szCs w:val="24"/>
        </w:rPr>
      </w:pPr>
    </w:p>
    <w:p w:rsidR="00382687" w:rsidRPr="00382687" w:rsidRDefault="00382687" w:rsidP="00382687">
      <w:pPr>
        <w:spacing w:after="0" w:line="240" w:lineRule="auto"/>
        <w:jc w:val="both"/>
        <w:rPr>
          <w:rFonts w:ascii="Times New Roman" w:hAnsi="Times New Roman"/>
          <w:b/>
          <w:color w:val="000000"/>
          <w:sz w:val="24"/>
          <w:szCs w:val="24"/>
          <w:u w:val="single"/>
        </w:rPr>
      </w:pPr>
    </w:p>
    <w:p w:rsidR="00382687" w:rsidRPr="00382687" w:rsidRDefault="00954A19" w:rsidP="00382687">
      <w:pPr>
        <w:spacing w:after="0" w:line="240" w:lineRule="auto"/>
        <w:jc w:val="both"/>
        <w:rPr>
          <w:rFonts w:ascii="Times New Roman" w:hAnsi="Times New Roman"/>
          <w:b/>
          <w:color w:val="000000"/>
          <w:sz w:val="24"/>
          <w:szCs w:val="24"/>
          <w:u w:val="single"/>
        </w:rPr>
      </w:pPr>
      <w:r>
        <w:rPr>
          <w:rFonts w:ascii="Times New Roman" w:hAnsi="Times New Roman"/>
          <w:b/>
          <w:color w:val="000000"/>
          <w:sz w:val="24"/>
          <w:szCs w:val="24"/>
          <w:u w:val="single"/>
        </w:rPr>
        <w:t>4</w:t>
      </w:r>
      <w:r w:rsidR="00382687" w:rsidRPr="00382687">
        <w:rPr>
          <w:rFonts w:ascii="Times New Roman" w:hAnsi="Times New Roman"/>
          <w:b/>
          <w:color w:val="000000"/>
          <w:sz w:val="24"/>
          <w:szCs w:val="24"/>
          <w:u w:val="single"/>
        </w:rPr>
        <w:t>/2. Pénzbeli ellátásokkal és támogatásokkal kapcsolatos feladatok (2025.01.01. – 2025.12.31.)</w:t>
      </w:r>
    </w:p>
    <w:p w:rsidR="00382687" w:rsidRPr="00382687" w:rsidRDefault="00382687" w:rsidP="00382687">
      <w:pPr>
        <w:spacing w:after="0" w:line="240" w:lineRule="auto"/>
        <w:jc w:val="both"/>
        <w:rPr>
          <w:rFonts w:ascii="Times New Roman" w:hAnsi="Times New Roman"/>
          <w:sz w:val="24"/>
          <w:szCs w:val="24"/>
        </w:rPr>
      </w:pPr>
    </w:p>
    <w:p w:rsidR="00382687" w:rsidRPr="00382687" w:rsidRDefault="00382687" w:rsidP="00382687">
      <w:pPr>
        <w:spacing w:after="0" w:line="240" w:lineRule="auto"/>
        <w:jc w:val="center"/>
        <w:rPr>
          <w:rFonts w:ascii="Times New Roman" w:hAnsi="Times New Roman"/>
          <w:b/>
          <w:sz w:val="24"/>
          <w:szCs w:val="24"/>
        </w:rPr>
      </w:pPr>
      <w:r w:rsidRPr="00382687">
        <w:rPr>
          <w:rFonts w:ascii="Times New Roman" w:hAnsi="Times New Roman"/>
          <w:b/>
          <w:sz w:val="24"/>
          <w:szCs w:val="24"/>
        </w:rPr>
        <w:t>Adatok részletezése támogatási formákra bontva</w:t>
      </w:r>
    </w:p>
    <w:p w:rsidR="00382687" w:rsidRPr="00382687" w:rsidRDefault="00382687" w:rsidP="00382687">
      <w:pPr>
        <w:spacing w:after="0" w:line="240" w:lineRule="auto"/>
        <w:rPr>
          <w:rFonts w:ascii="Times New Roman" w:hAnsi="Times New Roman"/>
          <w:i/>
          <w:sz w:val="24"/>
          <w:szCs w:val="24"/>
        </w:rPr>
      </w:pPr>
    </w:p>
    <w:p w:rsidR="00382687" w:rsidRPr="00382687" w:rsidRDefault="00382687" w:rsidP="00382687">
      <w:pPr>
        <w:spacing w:after="0" w:line="240" w:lineRule="auto"/>
        <w:jc w:val="center"/>
        <w:rPr>
          <w:rFonts w:ascii="Times New Roman" w:hAnsi="Times New Roman"/>
          <w:b/>
          <w:i/>
          <w:sz w:val="24"/>
          <w:szCs w:val="24"/>
        </w:rPr>
      </w:pPr>
      <w:r w:rsidRPr="00382687">
        <w:rPr>
          <w:rFonts w:ascii="Times New Roman" w:hAnsi="Times New Roman"/>
          <w:i/>
          <w:sz w:val="24"/>
          <w:szCs w:val="24"/>
        </w:rPr>
        <w:t>Települési támogatás –</w:t>
      </w:r>
      <w:r w:rsidRPr="00382687">
        <w:rPr>
          <w:rFonts w:ascii="Times New Roman" w:hAnsi="Times New Roman"/>
          <w:b/>
          <w:i/>
          <w:sz w:val="24"/>
          <w:szCs w:val="24"/>
        </w:rPr>
        <w:t xml:space="preserve"> a lakásfenntartásának költségeihez </w:t>
      </w:r>
    </w:p>
    <w:p w:rsidR="00382687" w:rsidRPr="00382687" w:rsidRDefault="00382687" w:rsidP="00382687">
      <w:pPr>
        <w:spacing w:after="0" w:line="240" w:lineRule="auto"/>
        <w:jc w:val="center"/>
        <w:rPr>
          <w:rFonts w:ascii="Times New Roman" w:hAnsi="Times New Roman"/>
          <w:b/>
          <w:sz w:val="24"/>
          <w:szCs w:val="24"/>
        </w:rPr>
      </w:pPr>
    </w:p>
    <w:tbl>
      <w:tblPr>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11"/>
        <w:gridCol w:w="5069"/>
      </w:tblGrid>
      <w:tr w:rsidR="00382687" w:rsidRPr="00382687" w:rsidTr="00DB0A78">
        <w:tc>
          <w:tcPr>
            <w:tcW w:w="4111" w:type="dxa"/>
            <w:tcBorders>
              <w:top w:val="single" w:sz="2" w:space="0" w:color="auto"/>
              <w:left w:val="single" w:sz="2" w:space="0" w:color="auto"/>
              <w:bottom w:val="single" w:sz="2" w:space="0" w:color="auto"/>
              <w:right w:val="single" w:sz="2" w:space="0" w:color="auto"/>
            </w:tcBorders>
            <w:shd w:val="pct20" w:color="000000" w:fill="FFFFFF"/>
            <w:hideMark/>
          </w:tcPr>
          <w:p w:rsidR="00382687" w:rsidRPr="00382687" w:rsidRDefault="00382687" w:rsidP="00DB0A78">
            <w:pPr>
              <w:spacing w:after="0" w:line="240" w:lineRule="auto"/>
              <w:jc w:val="center"/>
              <w:rPr>
                <w:rFonts w:ascii="Times New Roman" w:hAnsi="Times New Roman"/>
                <w:b/>
                <w:bCs/>
                <w:sz w:val="24"/>
                <w:szCs w:val="24"/>
              </w:rPr>
            </w:pPr>
            <w:r w:rsidRPr="00382687">
              <w:rPr>
                <w:rFonts w:ascii="Times New Roman" w:hAnsi="Times New Roman"/>
                <w:bCs/>
                <w:sz w:val="24"/>
                <w:szCs w:val="24"/>
              </w:rPr>
              <w:t xml:space="preserve">Kérelmezők száma </w:t>
            </w:r>
          </w:p>
        </w:tc>
        <w:tc>
          <w:tcPr>
            <w:tcW w:w="5069" w:type="dxa"/>
            <w:tcBorders>
              <w:top w:val="single" w:sz="2" w:space="0" w:color="auto"/>
              <w:left w:val="single" w:sz="2" w:space="0" w:color="auto"/>
              <w:bottom w:val="single" w:sz="2" w:space="0" w:color="auto"/>
              <w:right w:val="single" w:sz="2" w:space="0" w:color="auto"/>
            </w:tcBorders>
            <w:shd w:val="pct20" w:color="000000" w:fill="FFFFFF"/>
            <w:hideMark/>
          </w:tcPr>
          <w:p w:rsidR="00382687" w:rsidRPr="00382687" w:rsidRDefault="00382687" w:rsidP="00DB0A78">
            <w:pPr>
              <w:spacing w:after="0" w:line="240" w:lineRule="auto"/>
              <w:jc w:val="center"/>
              <w:rPr>
                <w:rFonts w:ascii="Times New Roman" w:hAnsi="Times New Roman"/>
                <w:bCs/>
                <w:sz w:val="24"/>
                <w:szCs w:val="24"/>
              </w:rPr>
            </w:pPr>
            <w:r w:rsidRPr="00382687">
              <w:rPr>
                <w:rFonts w:ascii="Times New Roman" w:hAnsi="Times New Roman"/>
                <w:bCs/>
                <w:sz w:val="24"/>
                <w:szCs w:val="24"/>
              </w:rPr>
              <w:t>252</w:t>
            </w:r>
          </w:p>
        </w:tc>
      </w:tr>
      <w:tr w:rsidR="00382687" w:rsidRPr="00382687" w:rsidTr="00DB0A78">
        <w:tc>
          <w:tcPr>
            <w:tcW w:w="4111" w:type="dxa"/>
            <w:tcBorders>
              <w:top w:val="single" w:sz="2" w:space="0" w:color="auto"/>
              <w:left w:val="single" w:sz="2" w:space="0" w:color="auto"/>
              <w:bottom w:val="single" w:sz="2" w:space="0" w:color="auto"/>
              <w:right w:val="single" w:sz="2" w:space="0" w:color="auto"/>
            </w:tcBorders>
            <w:shd w:val="clear" w:color="auto" w:fill="FFFFFF"/>
            <w:hideMark/>
          </w:tcPr>
          <w:p w:rsidR="00382687" w:rsidRPr="00382687" w:rsidRDefault="00382687" w:rsidP="00DB0A78">
            <w:pPr>
              <w:spacing w:after="0" w:line="240" w:lineRule="auto"/>
              <w:ind w:left="1416" w:hanging="1416"/>
              <w:jc w:val="center"/>
              <w:rPr>
                <w:rFonts w:ascii="Times New Roman" w:hAnsi="Times New Roman"/>
                <w:sz w:val="24"/>
                <w:szCs w:val="24"/>
              </w:rPr>
            </w:pPr>
            <w:r w:rsidRPr="00382687">
              <w:rPr>
                <w:rFonts w:ascii="Times New Roman" w:hAnsi="Times New Roman"/>
                <w:sz w:val="24"/>
                <w:szCs w:val="24"/>
              </w:rPr>
              <w:t>Támogatásra kifizetett összeg</w:t>
            </w:r>
          </w:p>
        </w:tc>
        <w:tc>
          <w:tcPr>
            <w:tcW w:w="5069" w:type="dxa"/>
            <w:tcBorders>
              <w:top w:val="single" w:sz="2" w:space="0" w:color="auto"/>
              <w:left w:val="single" w:sz="2" w:space="0" w:color="auto"/>
              <w:bottom w:val="single" w:sz="2" w:space="0" w:color="auto"/>
              <w:right w:val="single" w:sz="2" w:space="0" w:color="auto"/>
            </w:tcBorders>
            <w:shd w:val="clear" w:color="auto" w:fill="FFFFFF"/>
            <w:hideMark/>
          </w:tcPr>
          <w:p w:rsidR="00382687" w:rsidRPr="00382687" w:rsidRDefault="00382687" w:rsidP="00DB0A78">
            <w:pPr>
              <w:spacing w:after="0" w:line="240" w:lineRule="auto"/>
              <w:ind w:left="1416" w:hanging="1416"/>
              <w:jc w:val="center"/>
              <w:rPr>
                <w:rFonts w:ascii="Times New Roman" w:hAnsi="Times New Roman"/>
                <w:sz w:val="24"/>
                <w:szCs w:val="24"/>
              </w:rPr>
            </w:pPr>
            <w:r w:rsidRPr="00382687">
              <w:rPr>
                <w:rFonts w:ascii="Times New Roman" w:hAnsi="Times New Roman"/>
                <w:sz w:val="24"/>
                <w:szCs w:val="24"/>
              </w:rPr>
              <w:t>40 993 000,- Ft</w:t>
            </w:r>
          </w:p>
        </w:tc>
      </w:tr>
      <w:tr w:rsidR="00382687" w:rsidRPr="00382687" w:rsidTr="00DB0A78">
        <w:trPr>
          <w:trHeight w:val="377"/>
        </w:trPr>
        <w:tc>
          <w:tcPr>
            <w:tcW w:w="4111" w:type="dxa"/>
            <w:tcBorders>
              <w:top w:val="single" w:sz="2" w:space="0" w:color="auto"/>
              <w:left w:val="single" w:sz="2" w:space="0" w:color="auto"/>
              <w:bottom w:val="single" w:sz="2" w:space="0" w:color="auto"/>
              <w:right w:val="single" w:sz="2" w:space="0" w:color="auto"/>
            </w:tcBorders>
            <w:shd w:val="clear" w:color="auto" w:fill="D0CECE"/>
            <w:hideMark/>
          </w:tcPr>
          <w:p w:rsidR="00382687" w:rsidRPr="00382687" w:rsidRDefault="00382687" w:rsidP="00DB0A78">
            <w:pPr>
              <w:spacing w:after="0" w:line="240" w:lineRule="auto"/>
              <w:jc w:val="center"/>
              <w:rPr>
                <w:rFonts w:ascii="Times New Roman" w:hAnsi="Times New Roman"/>
                <w:bCs/>
                <w:sz w:val="24"/>
                <w:szCs w:val="24"/>
              </w:rPr>
            </w:pPr>
            <w:r w:rsidRPr="00382687">
              <w:rPr>
                <w:rFonts w:ascii="Times New Roman" w:hAnsi="Times New Roman"/>
                <w:bCs/>
                <w:sz w:val="24"/>
                <w:szCs w:val="24"/>
              </w:rPr>
              <w:t xml:space="preserve">Támogatásban részesülők száma </w:t>
            </w:r>
          </w:p>
        </w:tc>
        <w:tc>
          <w:tcPr>
            <w:tcW w:w="5069" w:type="dxa"/>
            <w:tcBorders>
              <w:top w:val="single" w:sz="2" w:space="0" w:color="auto"/>
              <w:left w:val="single" w:sz="2" w:space="0" w:color="auto"/>
              <w:bottom w:val="single" w:sz="2" w:space="0" w:color="auto"/>
              <w:right w:val="single" w:sz="2" w:space="0" w:color="auto"/>
            </w:tcBorders>
            <w:shd w:val="clear" w:color="auto" w:fill="D0CECE"/>
            <w:vAlign w:val="center"/>
            <w:hideMark/>
          </w:tcPr>
          <w:p w:rsidR="00382687" w:rsidRPr="00382687" w:rsidRDefault="00382687" w:rsidP="00DB0A78">
            <w:pPr>
              <w:spacing w:after="0" w:line="240" w:lineRule="auto"/>
              <w:jc w:val="center"/>
              <w:rPr>
                <w:rFonts w:ascii="Times New Roman" w:hAnsi="Times New Roman"/>
                <w:bCs/>
                <w:sz w:val="24"/>
                <w:szCs w:val="24"/>
              </w:rPr>
            </w:pPr>
            <w:r w:rsidRPr="00382687">
              <w:rPr>
                <w:rFonts w:ascii="Times New Roman" w:hAnsi="Times New Roman"/>
                <w:bCs/>
                <w:sz w:val="24"/>
                <w:szCs w:val="24"/>
              </w:rPr>
              <w:t>224</w:t>
            </w:r>
          </w:p>
        </w:tc>
      </w:tr>
    </w:tbl>
    <w:p w:rsidR="00382687" w:rsidRPr="00382687" w:rsidRDefault="00382687" w:rsidP="00382687">
      <w:pPr>
        <w:spacing w:after="0" w:line="240" w:lineRule="auto"/>
        <w:jc w:val="center"/>
        <w:rPr>
          <w:rFonts w:ascii="Times New Roman" w:hAnsi="Times New Roman"/>
          <w:i/>
          <w:sz w:val="24"/>
          <w:szCs w:val="24"/>
        </w:rPr>
      </w:pPr>
    </w:p>
    <w:p w:rsidR="00382687" w:rsidRPr="00382687" w:rsidRDefault="00382687" w:rsidP="00382687">
      <w:pPr>
        <w:spacing w:after="0" w:line="240" w:lineRule="auto"/>
        <w:jc w:val="center"/>
        <w:rPr>
          <w:rFonts w:ascii="Times New Roman" w:hAnsi="Times New Roman"/>
          <w:b/>
          <w:i/>
          <w:sz w:val="24"/>
          <w:szCs w:val="24"/>
        </w:rPr>
      </w:pPr>
      <w:r w:rsidRPr="00382687">
        <w:rPr>
          <w:rFonts w:ascii="Times New Roman" w:hAnsi="Times New Roman"/>
          <w:i/>
          <w:sz w:val="24"/>
          <w:szCs w:val="24"/>
        </w:rPr>
        <w:t>Települési támogatás</w:t>
      </w:r>
      <w:r w:rsidRPr="00382687">
        <w:rPr>
          <w:rFonts w:ascii="Times New Roman" w:hAnsi="Times New Roman"/>
          <w:b/>
          <w:i/>
          <w:sz w:val="24"/>
          <w:szCs w:val="24"/>
        </w:rPr>
        <w:t xml:space="preserve"> - adósságrendezéshez</w:t>
      </w:r>
    </w:p>
    <w:p w:rsidR="00382687" w:rsidRPr="00382687" w:rsidRDefault="00382687" w:rsidP="00382687">
      <w:pPr>
        <w:spacing w:after="0" w:line="240" w:lineRule="auto"/>
        <w:jc w:val="center"/>
        <w:rPr>
          <w:rFonts w:ascii="Times New Roman" w:hAnsi="Times New Roman"/>
          <w:sz w:val="24"/>
          <w:szCs w:val="24"/>
        </w:rPr>
      </w:pPr>
    </w:p>
    <w:tbl>
      <w:tblPr>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11"/>
        <w:gridCol w:w="5069"/>
      </w:tblGrid>
      <w:tr w:rsidR="00382687" w:rsidRPr="00382687" w:rsidTr="00DB0A78">
        <w:tc>
          <w:tcPr>
            <w:tcW w:w="4111" w:type="dxa"/>
            <w:tcBorders>
              <w:top w:val="single" w:sz="2" w:space="0" w:color="auto"/>
              <w:left w:val="single" w:sz="2" w:space="0" w:color="auto"/>
              <w:bottom w:val="single" w:sz="2" w:space="0" w:color="auto"/>
              <w:right w:val="single" w:sz="2" w:space="0" w:color="auto"/>
            </w:tcBorders>
            <w:shd w:val="pct20" w:color="000000" w:fill="FFFFFF"/>
            <w:hideMark/>
          </w:tcPr>
          <w:p w:rsidR="00382687" w:rsidRPr="00382687" w:rsidRDefault="00382687" w:rsidP="00DB0A78">
            <w:pPr>
              <w:spacing w:after="0" w:line="240" w:lineRule="auto"/>
              <w:jc w:val="center"/>
              <w:rPr>
                <w:rFonts w:ascii="Times New Roman" w:hAnsi="Times New Roman"/>
                <w:b/>
                <w:bCs/>
                <w:sz w:val="24"/>
                <w:szCs w:val="24"/>
              </w:rPr>
            </w:pPr>
            <w:r w:rsidRPr="00382687">
              <w:rPr>
                <w:rFonts w:ascii="Times New Roman" w:hAnsi="Times New Roman"/>
                <w:bCs/>
                <w:sz w:val="24"/>
                <w:szCs w:val="24"/>
              </w:rPr>
              <w:t xml:space="preserve">Kérelmezők száma </w:t>
            </w:r>
          </w:p>
        </w:tc>
        <w:tc>
          <w:tcPr>
            <w:tcW w:w="5069" w:type="dxa"/>
            <w:tcBorders>
              <w:top w:val="single" w:sz="2" w:space="0" w:color="auto"/>
              <w:left w:val="single" w:sz="2" w:space="0" w:color="auto"/>
              <w:bottom w:val="single" w:sz="2" w:space="0" w:color="auto"/>
              <w:right w:val="single" w:sz="2" w:space="0" w:color="auto"/>
            </w:tcBorders>
            <w:shd w:val="pct20" w:color="000000" w:fill="FFFFFF"/>
            <w:hideMark/>
          </w:tcPr>
          <w:p w:rsidR="00382687" w:rsidRPr="00382687" w:rsidRDefault="00382687" w:rsidP="00DB0A78">
            <w:pPr>
              <w:spacing w:after="0" w:line="240" w:lineRule="auto"/>
              <w:jc w:val="center"/>
              <w:rPr>
                <w:rFonts w:ascii="Times New Roman" w:hAnsi="Times New Roman"/>
                <w:bCs/>
                <w:sz w:val="24"/>
                <w:szCs w:val="24"/>
              </w:rPr>
            </w:pPr>
            <w:r w:rsidRPr="00382687">
              <w:rPr>
                <w:rFonts w:ascii="Times New Roman" w:hAnsi="Times New Roman"/>
                <w:bCs/>
                <w:sz w:val="24"/>
                <w:szCs w:val="24"/>
              </w:rPr>
              <w:t>13</w:t>
            </w:r>
          </w:p>
        </w:tc>
      </w:tr>
      <w:tr w:rsidR="00382687" w:rsidRPr="00382687" w:rsidTr="00DB0A78">
        <w:tc>
          <w:tcPr>
            <w:tcW w:w="4111" w:type="dxa"/>
            <w:tcBorders>
              <w:top w:val="single" w:sz="2" w:space="0" w:color="auto"/>
              <w:left w:val="single" w:sz="2" w:space="0" w:color="auto"/>
              <w:bottom w:val="single" w:sz="2" w:space="0" w:color="auto"/>
              <w:right w:val="single" w:sz="2"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Támogatásra kifizetett összeg</w:t>
            </w:r>
          </w:p>
        </w:tc>
        <w:tc>
          <w:tcPr>
            <w:tcW w:w="5069" w:type="dxa"/>
            <w:tcBorders>
              <w:top w:val="single" w:sz="2" w:space="0" w:color="auto"/>
              <w:left w:val="single" w:sz="2" w:space="0" w:color="auto"/>
              <w:bottom w:val="single" w:sz="2" w:space="0" w:color="auto"/>
              <w:right w:val="single" w:sz="2"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1 708 755,- Ft</w:t>
            </w:r>
          </w:p>
        </w:tc>
      </w:tr>
      <w:tr w:rsidR="00382687" w:rsidRPr="00382687" w:rsidTr="00DB0A78">
        <w:trPr>
          <w:trHeight w:val="377"/>
        </w:trPr>
        <w:tc>
          <w:tcPr>
            <w:tcW w:w="4111" w:type="dxa"/>
            <w:tcBorders>
              <w:top w:val="single" w:sz="2" w:space="0" w:color="auto"/>
              <w:left w:val="single" w:sz="2" w:space="0" w:color="auto"/>
              <w:bottom w:val="single" w:sz="2" w:space="0" w:color="auto"/>
              <w:right w:val="single" w:sz="2" w:space="0" w:color="auto"/>
            </w:tcBorders>
            <w:shd w:val="clear" w:color="auto" w:fill="D0CECE"/>
            <w:hideMark/>
          </w:tcPr>
          <w:p w:rsidR="00382687" w:rsidRPr="00382687" w:rsidRDefault="00382687" w:rsidP="00DB0A78">
            <w:pPr>
              <w:spacing w:after="0" w:line="240" w:lineRule="auto"/>
              <w:ind w:left="1416" w:hanging="1416"/>
              <w:jc w:val="center"/>
              <w:rPr>
                <w:rFonts w:ascii="Times New Roman" w:hAnsi="Times New Roman"/>
                <w:sz w:val="24"/>
                <w:szCs w:val="24"/>
              </w:rPr>
            </w:pPr>
            <w:r w:rsidRPr="00382687">
              <w:rPr>
                <w:rFonts w:ascii="Times New Roman" w:hAnsi="Times New Roman"/>
                <w:sz w:val="24"/>
                <w:szCs w:val="24"/>
              </w:rPr>
              <w:t xml:space="preserve">Támogatásban részesülők száma </w:t>
            </w:r>
          </w:p>
        </w:tc>
        <w:tc>
          <w:tcPr>
            <w:tcW w:w="5069" w:type="dxa"/>
            <w:tcBorders>
              <w:top w:val="single" w:sz="2" w:space="0" w:color="auto"/>
              <w:left w:val="single" w:sz="2" w:space="0" w:color="auto"/>
              <w:bottom w:val="single" w:sz="2" w:space="0" w:color="auto"/>
              <w:right w:val="single" w:sz="2" w:space="0" w:color="auto"/>
            </w:tcBorders>
            <w:shd w:val="clear" w:color="auto" w:fill="D0CECE"/>
            <w:vAlign w:val="center"/>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9</w:t>
            </w:r>
          </w:p>
        </w:tc>
      </w:tr>
    </w:tbl>
    <w:p w:rsidR="00382687" w:rsidRPr="00382687" w:rsidRDefault="00382687" w:rsidP="00382687">
      <w:pPr>
        <w:spacing w:after="0" w:line="240" w:lineRule="auto"/>
        <w:rPr>
          <w:rFonts w:ascii="Times New Roman" w:hAnsi="Times New Roman"/>
          <w:i/>
          <w:sz w:val="24"/>
          <w:szCs w:val="24"/>
        </w:rPr>
      </w:pPr>
    </w:p>
    <w:p w:rsidR="00382687" w:rsidRDefault="00382687" w:rsidP="00382687">
      <w:pPr>
        <w:spacing w:after="0" w:line="240" w:lineRule="auto"/>
        <w:jc w:val="center"/>
        <w:rPr>
          <w:rFonts w:ascii="Times New Roman" w:hAnsi="Times New Roman"/>
          <w:i/>
          <w:sz w:val="24"/>
          <w:szCs w:val="24"/>
        </w:rPr>
      </w:pPr>
    </w:p>
    <w:p w:rsidR="00382687" w:rsidRDefault="00382687" w:rsidP="00382687">
      <w:pPr>
        <w:spacing w:after="0" w:line="240" w:lineRule="auto"/>
        <w:jc w:val="center"/>
        <w:rPr>
          <w:rFonts w:ascii="Times New Roman" w:hAnsi="Times New Roman"/>
          <w:i/>
          <w:sz w:val="24"/>
          <w:szCs w:val="24"/>
        </w:rPr>
      </w:pPr>
    </w:p>
    <w:p w:rsidR="00382687" w:rsidRPr="00382687" w:rsidRDefault="00382687" w:rsidP="00382687">
      <w:pPr>
        <w:spacing w:after="0" w:line="240" w:lineRule="auto"/>
        <w:jc w:val="center"/>
        <w:rPr>
          <w:rFonts w:ascii="Times New Roman" w:hAnsi="Times New Roman"/>
          <w:b/>
          <w:i/>
          <w:sz w:val="24"/>
          <w:szCs w:val="24"/>
        </w:rPr>
      </w:pPr>
      <w:r w:rsidRPr="00382687">
        <w:rPr>
          <w:rFonts w:ascii="Times New Roman" w:hAnsi="Times New Roman"/>
          <w:i/>
          <w:sz w:val="24"/>
          <w:szCs w:val="24"/>
        </w:rPr>
        <w:lastRenderedPageBreak/>
        <w:t>Települési támogatás</w:t>
      </w:r>
      <w:r w:rsidRPr="00382687">
        <w:rPr>
          <w:rFonts w:ascii="Times New Roman" w:hAnsi="Times New Roman"/>
          <w:b/>
          <w:i/>
          <w:sz w:val="24"/>
          <w:szCs w:val="24"/>
        </w:rPr>
        <w:t xml:space="preserve"> – gyógyszerkiadásokhoz és gyógyászati segédeszköz vásárlásához nyújtott települési támogatásra</w:t>
      </w:r>
    </w:p>
    <w:p w:rsidR="00382687" w:rsidRPr="00382687" w:rsidRDefault="00382687" w:rsidP="00382687">
      <w:pPr>
        <w:spacing w:after="0" w:line="240" w:lineRule="auto"/>
        <w:jc w:val="center"/>
        <w:rPr>
          <w:rFonts w:ascii="Times New Roman" w:hAnsi="Times New Roman"/>
          <w:b/>
          <w:sz w:val="24"/>
          <w:szCs w:val="24"/>
        </w:rPr>
      </w:pPr>
    </w:p>
    <w:tbl>
      <w:tblP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111"/>
        <w:gridCol w:w="5069"/>
      </w:tblGrid>
      <w:tr w:rsidR="00382687" w:rsidRPr="00382687" w:rsidTr="00DB0A78">
        <w:tc>
          <w:tcPr>
            <w:tcW w:w="4111" w:type="dxa"/>
            <w:tcBorders>
              <w:top w:val="single" w:sz="2" w:space="0" w:color="auto"/>
              <w:left w:val="single" w:sz="2" w:space="0" w:color="auto"/>
              <w:bottom w:val="single" w:sz="2" w:space="0" w:color="auto"/>
              <w:right w:val="single" w:sz="2" w:space="0" w:color="auto"/>
            </w:tcBorders>
            <w:shd w:val="pct20" w:color="000000" w:fill="FFFFFF"/>
            <w:hideMark/>
          </w:tcPr>
          <w:p w:rsidR="00382687" w:rsidRPr="00382687" w:rsidRDefault="00382687" w:rsidP="00DB0A78">
            <w:pPr>
              <w:spacing w:after="0" w:line="240" w:lineRule="auto"/>
              <w:jc w:val="center"/>
              <w:rPr>
                <w:rFonts w:ascii="Times New Roman" w:hAnsi="Times New Roman"/>
                <w:b/>
                <w:bCs/>
                <w:sz w:val="24"/>
                <w:szCs w:val="24"/>
              </w:rPr>
            </w:pPr>
            <w:r w:rsidRPr="00382687">
              <w:rPr>
                <w:rFonts w:ascii="Times New Roman" w:hAnsi="Times New Roman"/>
                <w:bCs/>
                <w:sz w:val="24"/>
                <w:szCs w:val="24"/>
              </w:rPr>
              <w:t>Kérelmezők száma</w:t>
            </w:r>
          </w:p>
        </w:tc>
        <w:tc>
          <w:tcPr>
            <w:tcW w:w="5069" w:type="dxa"/>
            <w:tcBorders>
              <w:top w:val="single" w:sz="2" w:space="0" w:color="auto"/>
              <w:left w:val="single" w:sz="2" w:space="0" w:color="auto"/>
              <w:bottom w:val="single" w:sz="2" w:space="0" w:color="auto"/>
              <w:right w:val="single" w:sz="2" w:space="0" w:color="auto"/>
            </w:tcBorders>
            <w:shd w:val="pct20" w:color="000000" w:fill="FFFFFF"/>
            <w:hideMark/>
          </w:tcPr>
          <w:p w:rsidR="00382687" w:rsidRPr="00382687" w:rsidRDefault="00382687" w:rsidP="00DB0A78">
            <w:pPr>
              <w:spacing w:after="0" w:line="240" w:lineRule="auto"/>
              <w:jc w:val="center"/>
              <w:rPr>
                <w:rFonts w:ascii="Times New Roman" w:hAnsi="Times New Roman"/>
                <w:bCs/>
                <w:sz w:val="24"/>
                <w:szCs w:val="24"/>
              </w:rPr>
            </w:pPr>
            <w:r w:rsidRPr="00382687">
              <w:rPr>
                <w:rFonts w:ascii="Times New Roman" w:hAnsi="Times New Roman"/>
                <w:bCs/>
                <w:sz w:val="24"/>
                <w:szCs w:val="24"/>
              </w:rPr>
              <w:t>249</w:t>
            </w:r>
          </w:p>
        </w:tc>
      </w:tr>
      <w:tr w:rsidR="00382687" w:rsidRPr="00382687" w:rsidTr="00DB0A78">
        <w:tc>
          <w:tcPr>
            <w:tcW w:w="4111" w:type="dxa"/>
            <w:tcBorders>
              <w:top w:val="single" w:sz="2" w:space="0" w:color="auto"/>
              <w:left w:val="single" w:sz="2" w:space="0" w:color="auto"/>
              <w:bottom w:val="single" w:sz="2" w:space="0" w:color="auto"/>
              <w:right w:val="single" w:sz="2"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Támogatásra pénzben kifizetett összeg</w:t>
            </w:r>
          </w:p>
        </w:tc>
        <w:tc>
          <w:tcPr>
            <w:tcW w:w="5069" w:type="dxa"/>
            <w:tcBorders>
              <w:top w:val="single" w:sz="2" w:space="0" w:color="auto"/>
              <w:left w:val="single" w:sz="2" w:space="0" w:color="auto"/>
              <w:bottom w:val="single" w:sz="2" w:space="0" w:color="auto"/>
              <w:right w:val="single" w:sz="2"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22 198 272,- Ft</w:t>
            </w:r>
          </w:p>
        </w:tc>
      </w:tr>
      <w:tr w:rsidR="00382687" w:rsidRPr="00382687" w:rsidTr="00DB0A78">
        <w:trPr>
          <w:trHeight w:val="377"/>
        </w:trPr>
        <w:tc>
          <w:tcPr>
            <w:tcW w:w="4111" w:type="dxa"/>
            <w:tcBorders>
              <w:top w:val="single" w:sz="2" w:space="0" w:color="auto"/>
              <w:left w:val="single" w:sz="2" w:space="0" w:color="auto"/>
              <w:bottom w:val="single" w:sz="2" w:space="0" w:color="auto"/>
              <w:right w:val="single" w:sz="2" w:space="0" w:color="auto"/>
            </w:tcBorders>
            <w:shd w:val="clear" w:color="auto" w:fill="D0CECE"/>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 xml:space="preserve">Támogatásban részesülők száma </w:t>
            </w:r>
          </w:p>
        </w:tc>
        <w:tc>
          <w:tcPr>
            <w:tcW w:w="5069" w:type="dxa"/>
            <w:tcBorders>
              <w:top w:val="single" w:sz="2" w:space="0" w:color="auto"/>
              <w:left w:val="single" w:sz="2" w:space="0" w:color="auto"/>
              <w:bottom w:val="single" w:sz="2" w:space="0" w:color="auto"/>
              <w:right w:val="single" w:sz="2" w:space="0" w:color="auto"/>
            </w:tcBorders>
            <w:shd w:val="clear" w:color="auto" w:fill="D0CECE"/>
            <w:vAlign w:val="center"/>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210</w:t>
            </w:r>
          </w:p>
        </w:tc>
      </w:tr>
    </w:tbl>
    <w:p w:rsidR="00382687" w:rsidRPr="00382687" w:rsidRDefault="00382687" w:rsidP="00382687">
      <w:pPr>
        <w:spacing w:after="0" w:line="240" w:lineRule="auto"/>
        <w:rPr>
          <w:rFonts w:ascii="Times New Roman" w:hAnsi="Times New Roman"/>
          <w:i/>
          <w:sz w:val="24"/>
          <w:szCs w:val="24"/>
        </w:rPr>
      </w:pPr>
    </w:p>
    <w:p w:rsidR="00382687" w:rsidRPr="00382687" w:rsidRDefault="00382687" w:rsidP="00382687">
      <w:pPr>
        <w:spacing w:after="0" w:line="240" w:lineRule="auto"/>
        <w:jc w:val="center"/>
        <w:rPr>
          <w:rFonts w:ascii="Times New Roman" w:hAnsi="Times New Roman"/>
          <w:b/>
          <w:i/>
          <w:sz w:val="24"/>
          <w:szCs w:val="24"/>
        </w:rPr>
      </w:pPr>
      <w:r w:rsidRPr="00382687">
        <w:rPr>
          <w:rFonts w:ascii="Times New Roman" w:hAnsi="Times New Roman"/>
          <w:i/>
          <w:sz w:val="24"/>
          <w:szCs w:val="24"/>
        </w:rPr>
        <w:t>Települési támogatás</w:t>
      </w:r>
      <w:r w:rsidRPr="00382687">
        <w:rPr>
          <w:rFonts w:ascii="Times New Roman" w:hAnsi="Times New Roman"/>
          <w:b/>
          <w:i/>
          <w:sz w:val="24"/>
          <w:szCs w:val="24"/>
        </w:rPr>
        <w:t xml:space="preserve"> – átmeneti vagy tartós létfenntartási gondhoz</w:t>
      </w:r>
    </w:p>
    <w:p w:rsidR="00382687" w:rsidRPr="00382687" w:rsidRDefault="00382687" w:rsidP="00382687">
      <w:pPr>
        <w:spacing w:after="0" w:line="240" w:lineRule="auto"/>
        <w:jc w:val="center"/>
        <w:rPr>
          <w:rFonts w:ascii="Times New Roman" w:hAnsi="Times New Roman"/>
          <w:b/>
          <w:sz w:val="24"/>
          <w:szCs w:val="24"/>
        </w:rPr>
      </w:pPr>
    </w:p>
    <w:tbl>
      <w:tblP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111"/>
        <w:gridCol w:w="5069"/>
      </w:tblGrid>
      <w:tr w:rsidR="00382687" w:rsidRPr="00382687" w:rsidTr="00DB0A78">
        <w:tc>
          <w:tcPr>
            <w:tcW w:w="4111" w:type="dxa"/>
            <w:tcBorders>
              <w:top w:val="single" w:sz="2" w:space="0" w:color="auto"/>
              <w:left w:val="single" w:sz="2" w:space="0" w:color="auto"/>
              <w:bottom w:val="single" w:sz="2" w:space="0" w:color="auto"/>
              <w:right w:val="single" w:sz="2" w:space="0" w:color="auto"/>
            </w:tcBorders>
            <w:shd w:val="pct20" w:color="000000" w:fill="FFFFFF"/>
            <w:hideMark/>
          </w:tcPr>
          <w:p w:rsidR="00382687" w:rsidRPr="00382687" w:rsidRDefault="00382687" w:rsidP="00DB0A78">
            <w:pPr>
              <w:spacing w:after="0" w:line="240" w:lineRule="auto"/>
              <w:jc w:val="center"/>
              <w:rPr>
                <w:rFonts w:ascii="Times New Roman" w:hAnsi="Times New Roman"/>
                <w:b/>
                <w:bCs/>
                <w:sz w:val="24"/>
                <w:szCs w:val="24"/>
              </w:rPr>
            </w:pPr>
            <w:r w:rsidRPr="00382687">
              <w:rPr>
                <w:rFonts w:ascii="Times New Roman" w:hAnsi="Times New Roman"/>
                <w:bCs/>
                <w:sz w:val="24"/>
                <w:szCs w:val="24"/>
              </w:rPr>
              <w:t>Kérelmezők száma</w:t>
            </w:r>
          </w:p>
        </w:tc>
        <w:tc>
          <w:tcPr>
            <w:tcW w:w="5069" w:type="dxa"/>
            <w:tcBorders>
              <w:top w:val="single" w:sz="2" w:space="0" w:color="auto"/>
              <w:left w:val="single" w:sz="2" w:space="0" w:color="auto"/>
              <w:bottom w:val="single" w:sz="2" w:space="0" w:color="auto"/>
              <w:right w:val="single" w:sz="2" w:space="0" w:color="auto"/>
            </w:tcBorders>
            <w:shd w:val="pct20" w:color="000000" w:fill="FFFFFF"/>
            <w:hideMark/>
          </w:tcPr>
          <w:p w:rsidR="00382687" w:rsidRPr="00382687" w:rsidRDefault="00382687" w:rsidP="00DB0A78">
            <w:pPr>
              <w:spacing w:after="0" w:line="240" w:lineRule="auto"/>
              <w:jc w:val="center"/>
              <w:rPr>
                <w:rFonts w:ascii="Times New Roman" w:hAnsi="Times New Roman"/>
                <w:bCs/>
                <w:sz w:val="24"/>
                <w:szCs w:val="24"/>
              </w:rPr>
            </w:pPr>
            <w:r w:rsidRPr="00382687">
              <w:rPr>
                <w:rFonts w:ascii="Times New Roman" w:hAnsi="Times New Roman"/>
                <w:bCs/>
                <w:sz w:val="24"/>
                <w:szCs w:val="24"/>
              </w:rPr>
              <w:t>484</w:t>
            </w:r>
          </w:p>
        </w:tc>
      </w:tr>
      <w:tr w:rsidR="00382687" w:rsidRPr="00382687" w:rsidTr="00DB0A78">
        <w:tc>
          <w:tcPr>
            <w:tcW w:w="4111" w:type="dxa"/>
            <w:tcBorders>
              <w:top w:val="single" w:sz="2" w:space="0" w:color="auto"/>
              <w:left w:val="single" w:sz="2" w:space="0" w:color="auto"/>
              <w:bottom w:val="single" w:sz="2" w:space="0" w:color="auto"/>
              <w:right w:val="single" w:sz="2"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Támogatásra pénzben kifizetett összeg</w:t>
            </w:r>
          </w:p>
        </w:tc>
        <w:tc>
          <w:tcPr>
            <w:tcW w:w="5069" w:type="dxa"/>
            <w:tcBorders>
              <w:top w:val="single" w:sz="2" w:space="0" w:color="auto"/>
              <w:left w:val="single" w:sz="2" w:space="0" w:color="auto"/>
              <w:bottom w:val="single" w:sz="2" w:space="0" w:color="auto"/>
              <w:right w:val="single" w:sz="2"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49 005 891,- Ft</w:t>
            </w:r>
          </w:p>
        </w:tc>
      </w:tr>
      <w:tr w:rsidR="00382687" w:rsidRPr="00382687" w:rsidTr="00DB0A78">
        <w:trPr>
          <w:trHeight w:val="377"/>
        </w:trPr>
        <w:tc>
          <w:tcPr>
            <w:tcW w:w="4111" w:type="dxa"/>
            <w:tcBorders>
              <w:top w:val="single" w:sz="2" w:space="0" w:color="auto"/>
              <w:left w:val="single" w:sz="2" w:space="0" w:color="auto"/>
              <w:bottom w:val="single" w:sz="2" w:space="0" w:color="auto"/>
              <w:right w:val="single" w:sz="2" w:space="0" w:color="auto"/>
            </w:tcBorders>
            <w:shd w:val="clear" w:color="auto" w:fill="D0CECE"/>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 xml:space="preserve">Támogatásban részesülők száma </w:t>
            </w:r>
          </w:p>
        </w:tc>
        <w:tc>
          <w:tcPr>
            <w:tcW w:w="5069" w:type="dxa"/>
            <w:tcBorders>
              <w:top w:val="single" w:sz="2" w:space="0" w:color="auto"/>
              <w:left w:val="single" w:sz="2" w:space="0" w:color="auto"/>
              <w:bottom w:val="single" w:sz="2" w:space="0" w:color="auto"/>
              <w:right w:val="single" w:sz="2" w:space="0" w:color="auto"/>
            </w:tcBorders>
            <w:shd w:val="clear" w:color="auto" w:fill="D0CECE"/>
            <w:vAlign w:val="center"/>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445</w:t>
            </w:r>
          </w:p>
        </w:tc>
      </w:tr>
    </w:tbl>
    <w:p w:rsidR="00382687" w:rsidRPr="00382687" w:rsidRDefault="00382687" w:rsidP="00382687">
      <w:pPr>
        <w:spacing w:after="0" w:line="240" w:lineRule="auto"/>
        <w:rPr>
          <w:rFonts w:ascii="Times New Roman" w:hAnsi="Times New Roman"/>
          <w:i/>
          <w:sz w:val="24"/>
          <w:szCs w:val="24"/>
        </w:rPr>
      </w:pPr>
    </w:p>
    <w:p w:rsidR="00382687" w:rsidRPr="00382687" w:rsidRDefault="00382687" w:rsidP="00382687">
      <w:pPr>
        <w:spacing w:after="0" w:line="240" w:lineRule="auto"/>
        <w:jc w:val="center"/>
        <w:rPr>
          <w:rFonts w:ascii="Times New Roman" w:hAnsi="Times New Roman"/>
          <w:b/>
          <w:i/>
          <w:sz w:val="24"/>
          <w:szCs w:val="24"/>
        </w:rPr>
      </w:pPr>
      <w:r w:rsidRPr="00382687">
        <w:rPr>
          <w:rFonts w:ascii="Times New Roman" w:hAnsi="Times New Roman"/>
          <w:i/>
          <w:sz w:val="24"/>
          <w:szCs w:val="24"/>
        </w:rPr>
        <w:t>Települési támogatás</w:t>
      </w:r>
      <w:r w:rsidRPr="00382687">
        <w:rPr>
          <w:rFonts w:ascii="Times New Roman" w:hAnsi="Times New Roman"/>
          <w:b/>
          <w:i/>
          <w:sz w:val="24"/>
          <w:szCs w:val="24"/>
        </w:rPr>
        <w:t xml:space="preserve"> - temetési költségekhez</w:t>
      </w:r>
    </w:p>
    <w:p w:rsidR="00382687" w:rsidRPr="00382687" w:rsidRDefault="00382687" w:rsidP="00382687">
      <w:pPr>
        <w:spacing w:after="0" w:line="240" w:lineRule="auto"/>
        <w:jc w:val="center"/>
        <w:rPr>
          <w:rFonts w:ascii="Times New Roman" w:hAnsi="Times New Roman"/>
          <w:b/>
          <w:sz w:val="24"/>
          <w:szCs w:val="24"/>
        </w:rPr>
      </w:pPr>
    </w:p>
    <w:tbl>
      <w:tblPr>
        <w:tblW w:w="0" w:type="dxa"/>
        <w:tblBorders>
          <w:insideH w:val="single" w:sz="18" w:space="0" w:color="FFFFFF"/>
          <w:insideV w:val="single" w:sz="18" w:space="0" w:color="FFFFFF"/>
        </w:tblBorders>
        <w:tblLayout w:type="fixed"/>
        <w:tblLook w:val="01E0" w:firstRow="1" w:lastRow="1" w:firstColumn="1" w:lastColumn="1" w:noHBand="0" w:noVBand="0"/>
      </w:tblPr>
      <w:tblGrid>
        <w:gridCol w:w="4240"/>
        <w:gridCol w:w="4940"/>
      </w:tblGrid>
      <w:tr w:rsidR="00382687" w:rsidRPr="00382687" w:rsidTr="00DB0A78">
        <w:trPr>
          <w:trHeight w:val="265"/>
        </w:trPr>
        <w:tc>
          <w:tcPr>
            <w:tcW w:w="4240" w:type="dxa"/>
            <w:tcBorders>
              <w:top w:val="single" w:sz="2" w:space="0" w:color="auto"/>
              <w:left w:val="single" w:sz="2" w:space="0" w:color="auto"/>
              <w:bottom w:val="single" w:sz="2" w:space="0" w:color="auto"/>
              <w:right w:val="single" w:sz="2" w:space="0" w:color="auto"/>
            </w:tcBorders>
            <w:shd w:val="pct20" w:color="000000" w:fill="FFFFFF"/>
            <w:hideMark/>
          </w:tcPr>
          <w:p w:rsidR="00382687" w:rsidRPr="00382687" w:rsidRDefault="00382687" w:rsidP="00DB0A78">
            <w:pPr>
              <w:spacing w:after="0" w:line="240" w:lineRule="auto"/>
              <w:jc w:val="center"/>
              <w:rPr>
                <w:rFonts w:ascii="Times New Roman" w:hAnsi="Times New Roman"/>
                <w:b/>
                <w:bCs/>
                <w:sz w:val="24"/>
                <w:szCs w:val="24"/>
              </w:rPr>
            </w:pPr>
            <w:r w:rsidRPr="00382687">
              <w:rPr>
                <w:rFonts w:ascii="Times New Roman" w:hAnsi="Times New Roman"/>
                <w:bCs/>
                <w:sz w:val="24"/>
                <w:szCs w:val="24"/>
              </w:rPr>
              <w:t>Kérelmezők száma</w:t>
            </w:r>
          </w:p>
        </w:tc>
        <w:tc>
          <w:tcPr>
            <w:tcW w:w="4940" w:type="dxa"/>
            <w:tcBorders>
              <w:top w:val="single" w:sz="2" w:space="0" w:color="auto"/>
              <w:left w:val="single" w:sz="2" w:space="0" w:color="auto"/>
              <w:bottom w:val="single" w:sz="2" w:space="0" w:color="auto"/>
              <w:right w:val="single" w:sz="2" w:space="0" w:color="auto"/>
            </w:tcBorders>
            <w:shd w:val="pct20" w:color="000000" w:fill="FFFFFF"/>
            <w:hideMark/>
          </w:tcPr>
          <w:p w:rsidR="00382687" w:rsidRPr="00382687" w:rsidRDefault="00382687" w:rsidP="00DB0A78">
            <w:pPr>
              <w:spacing w:after="0" w:line="240" w:lineRule="auto"/>
              <w:jc w:val="center"/>
              <w:rPr>
                <w:rFonts w:ascii="Times New Roman" w:hAnsi="Times New Roman"/>
                <w:bCs/>
                <w:sz w:val="24"/>
                <w:szCs w:val="24"/>
              </w:rPr>
            </w:pPr>
            <w:r w:rsidRPr="00382687">
              <w:rPr>
                <w:rFonts w:ascii="Times New Roman" w:hAnsi="Times New Roman"/>
                <w:bCs/>
                <w:sz w:val="24"/>
                <w:szCs w:val="24"/>
              </w:rPr>
              <w:t>27</w:t>
            </w:r>
          </w:p>
        </w:tc>
      </w:tr>
      <w:tr w:rsidR="00382687" w:rsidRPr="00382687" w:rsidTr="00DB0A78">
        <w:trPr>
          <w:trHeight w:val="305"/>
        </w:trPr>
        <w:tc>
          <w:tcPr>
            <w:tcW w:w="4240" w:type="dxa"/>
            <w:tcBorders>
              <w:top w:val="single" w:sz="2" w:space="0" w:color="auto"/>
              <w:left w:val="single" w:sz="2" w:space="0" w:color="auto"/>
              <w:bottom w:val="single" w:sz="4" w:space="0" w:color="auto"/>
              <w:right w:val="single" w:sz="2"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Támogatásra pénzben kifizetett összeg</w:t>
            </w:r>
          </w:p>
        </w:tc>
        <w:tc>
          <w:tcPr>
            <w:tcW w:w="4940" w:type="dxa"/>
            <w:tcBorders>
              <w:top w:val="single" w:sz="2" w:space="0" w:color="auto"/>
              <w:left w:val="single" w:sz="2" w:space="0" w:color="auto"/>
              <w:bottom w:val="single" w:sz="4" w:space="0" w:color="auto"/>
              <w:right w:val="single" w:sz="2"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2 406 019,- Ft</w:t>
            </w:r>
          </w:p>
        </w:tc>
      </w:tr>
      <w:tr w:rsidR="00382687" w:rsidRPr="00382687" w:rsidTr="00DB0A78">
        <w:trPr>
          <w:trHeight w:val="254"/>
        </w:trPr>
        <w:tc>
          <w:tcPr>
            <w:tcW w:w="4240" w:type="dxa"/>
            <w:tcBorders>
              <w:top w:val="single" w:sz="4" w:space="0" w:color="auto"/>
              <w:left w:val="single" w:sz="4" w:space="0" w:color="auto"/>
              <w:bottom w:val="single" w:sz="4" w:space="0" w:color="auto"/>
              <w:right w:val="single" w:sz="4" w:space="0" w:color="auto"/>
            </w:tcBorders>
            <w:shd w:val="clear" w:color="auto" w:fill="D0CECE"/>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 xml:space="preserve">Támogatásban részesülők száma </w:t>
            </w:r>
          </w:p>
        </w:tc>
        <w:tc>
          <w:tcPr>
            <w:tcW w:w="4940" w:type="dxa"/>
            <w:tcBorders>
              <w:top w:val="single" w:sz="4" w:space="0" w:color="auto"/>
              <w:left w:val="single" w:sz="4" w:space="0" w:color="auto"/>
              <w:bottom w:val="single" w:sz="4" w:space="0" w:color="auto"/>
              <w:right w:val="single" w:sz="4" w:space="0" w:color="auto"/>
            </w:tcBorders>
            <w:shd w:val="clear" w:color="auto" w:fill="D0CECE"/>
            <w:vAlign w:val="center"/>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21</w:t>
            </w:r>
          </w:p>
        </w:tc>
      </w:tr>
    </w:tbl>
    <w:p w:rsidR="00382687" w:rsidRPr="00382687" w:rsidRDefault="00382687" w:rsidP="00382687">
      <w:pPr>
        <w:spacing w:after="0" w:line="240" w:lineRule="auto"/>
        <w:rPr>
          <w:rFonts w:ascii="Times New Roman" w:hAnsi="Times New Roman"/>
          <w:i/>
          <w:sz w:val="24"/>
          <w:szCs w:val="24"/>
        </w:rPr>
      </w:pPr>
    </w:p>
    <w:p w:rsidR="00382687" w:rsidRPr="00382687" w:rsidRDefault="00382687" w:rsidP="00382687">
      <w:pPr>
        <w:spacing w:after="0" w:line="240" w:lineRule="auto"/>
        <w:jc w:val="center"/>
        <w:rPr>
          <w:rFonts w:ascii="Times New Roman" w:hAnsi="Times New Roman"/>
          <w:b/>
          <w:i/>
          <w:sz w:val="24"/>
          <w:szCs w:val="24"/>
        </w:rPr>
      </w:pPr>
      <w:r w:rsidRPr="00382687">
        <w:rPr>
          <w:rFonts w:ascii="Times New Roman" w:hAnsi="Times New Roman"/>
          <w:i/>
          <w:sz w:val="24"/>
          <w:szCs w:val="24"/>
        </w:rPr>
        <w:t xml:space="preserve">Települési támogatás – </w:t>
      </w:r>
      <w:r w:rsidRPr="00382687">
        <w:rPr>
          <w:rFonts w:ascii="Times New Roman" w:hAnsi="Times New Roman"/>
          <w:b/>
          <w:i/>
          <w:sz w:val="24"/>
          <w:szCs w:val="24"/>
        </w:rPr>
        <w:t>gyermekvédelmi</w:t>
      </w:r>
    </w:p>
    <w:p w:rsidR="00382687" w:rsidRPr="00382687" w:rsidRDefault="00382687" w:rsidP="00382687">
      <w:pPr>
        <w:spacing w:after="0" w:line="240" w:lineRule="auto"/>
        <w:jc w:val="center"/>
        <w:rPr>
          <w:rFonts w:ascii="Times New Roman" w:hAnsi="Times New Roman"/>
          <w:b/>
          <w:i/>
          <w:sz w:val="24"/>
          <w:szCs w:val="24"/>
        </w:rPr>
      </w:pPr>
    </w:p>
    <w:tbl>
      <w:tblPr>
        <w:tblW w:w="0" w:type="dxa"/>
        <w:tblBorders>
          <w:insideH w:val="single" w:sz="18" w:space="0" w:color="FFFFFF"/>
          <w:insideV w:val="single" w:sz="18" w:space="0" w:color="FFFFFF"/>
        </w:tblBorders>
        <w:tblLayout w:type="fixed"/>
        <w:tblLook w:val="01E0" w:firstRow="1" w:lastRow="1" w:firstColumn="1" w:lastColumn="1" w:noHBand="0" w:noVBand="0"/>
      </w:tblPr>
      <w:tblGrid>
        <w:gridCol w:w="4111"/>
        <w:gridCol w:w="5069"/>
      </w:tblGrid>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pct20" w:color="000000"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Kérelmezők száma</w:t>
            </w:r>
          </w:p>
        </w:tc>
        <w:tc>
          <w:tcPr>
            <w:tcW w:w="5069" w:type="dxa"/>
            <w:tcBorders>
              <w:top w:val="single" w:sz="4" w:space="0" w:color="auto"/>
              <w:left w:val="single" w:sz="4" w:space="0" w:color="auto"/>
              <w:bottom w:val="single" w:sz="4" w:space="0" w:color="auto"/>
              <w:right w:val="single" w:sz="4" w:space="0" w:color="auto"/>
            </w:tcBorders>
            <w:shd w:val="pct20" w:color="000000"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124</w:t>
            </w:r>
          </w:p>
        </w:tc>
      </w:tr>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Támogatásra pénzben kifizetett összeg</w:t>
            </w:r>
          </w:p>
        </w:tc>
        <w:tc>
          <w:tcPr>
            <w:tcW w:w="5069" w:type="dxa"/>
            <w:tcBorders>
              <w:top w:val="single" w:sz="4" w:space="0" w:color="auto"/>
              <w:left w:val="single" w:sz="4" w:space="0" w:color="auto"/>
              <w:bottom w:val="single" w:sz="4" w:space="0" w:color="auto"/>
              <w:right w:val="single" w:sz="4"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16 889 000,- Ft</w:t>
            </w:r>
          </w:p>
        </w:tc>
      </w:tr>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clear" w:color="auto" w:fill="D0CECE"/>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Támogatásban részesülők száma</w:t>
            </w:r>
          </w:p>
        </w:tc>
        <w:tc>
          <w:tcPr>
            <w:tcW w:w="5069" w:type="dxa"/>
            <w:tcBorders>
              <w:top w:val="single" w:sz="4" w:space="0" w:color="auto"/>
              <w:left w:val="single" w:sz="4" w:space="0" w:color="auto"/>
              <w:bottom w:val="single" w:sz="4" w:space="0" w:color="auto"/>
              <w:right w:val="single" w:sz="4" w:space="0" w:color="auto"/>
            </w:tcBorders>
            <w:shd w:val="clear" w:color="auto" w:fill="D0CECE"/>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194</w:t>
            </w:r>
          </w:p>
        </w:tc>
      </w:tr>
    </w:tbl>
    <w:p w:rsidR="00382687" w:rsidRPr="00382687" w:rsidRDefault="00382687" w:rsidP="00382687">
      <w:pPr>
        <w:spacing w:after="0" w:line="240" w:lineRule="auto"/>
        <w:jc w:val="center"/>
        <w:rPr>
          <w:rFonts w:ascii="Times New Roman" w:hAnsi="Times New Roman"/>
          <w:i/>
          <w:sz w:val="24"/>
          <w:szCs w:val="24"/>
        </w:rPr>
      </w:pPr>
    </w:p>
    <w:p w:rsidR="00382687" w:rsidRPr="00382687" w:rsidRDefault="00382687" w:rsidP="00382687">
      <w:pPr>
        <w:spacing w:after="0" w:line="240" w:lineRule="auto"/>
        <w:jc w:val="center"/>
        <w:rPr>
          <w:rFonts w:ascii="Times New Roman" w:hAnsi="Times New Roman"/>
          <w:i/>
          <w:sz w:val="24"/>
          <w:szCs w:val="24"/>
        </w:rPr>
      </w:pPr>
    </w:p>
    <w:p w:rsidR="00382687" w:rsidRPr="00382687" w:rsidRDefault="00382687" w:rsidP="00382687">
      <w:pPr>
        <w:spacing w:after="0" w:line="240" w:lineRule="auto"/>
        <w:jc w:val="center"/>
        <w:rPr>
          <w:rFonts w:ascii="Times New Roman" w:hAnsi="Times New Roman"/>
          <w:b/>
          <w:i/>
          <w:sz w:val="24"/>
          <w:szCs w:val="24"/>
        </w:rPr>
      </w:pPr>
      <w:r w:rsidRPr="00382687">
        <w:rPr>
          <w:rFonts w:ascii="Times New Roman" w:hAnsi="Times New Roman"/>
          <w:i/>
          <w:sz w:val="24"/>
          <w:szCs w:val="24"/>
        </w:rPr>
        <w:t>Települési támogatás</w:t>
      </w:r>
      <w:r w:rsidRPr="00382687">
        <w:rPr>
          <w:rFonts w:ascii="Times New Roman" w:hAnsi="Times New Roman"/>
          <w:b/>
          <w:i/>
          <w:sz w:val="24"/>
          <w:szCs w:val="24"/>
        </w:rPr>
        <w:t xml:space="preserve"> - beiskolázási</w:t>
      </w:r>
    </w:p>
    <w:p w:rsidR="00382687" w:rsidRPr="00382687" w:rsidRDefault="00382687" w:rsidP="00382687">
      <w:pPr>
        <w:spacing w:after="0" w:line="240" w:lineRule="auto"/>
        <w:jc w:val="center"/>
        <w:rPr>
          <w:rFonts w:ascii="Times New Roman" w:hAnsi="Times New Roman"/>
          <w:b/>
          <w:sz w:val="24"/>
          <w:szCs w:val="24"/>
        </w:rPr>
      </w:pPr>
    </w:p>
    <w:tbl>
      <w:tblPr>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111"/>
        <w:gridCol w:w="5069"/>
      </w:tblGrid>
      <w:tr w:rsidR="00382687" w:rsidRPr="00382687" w:rsidTr="00DB0A78">
        <w:tc>
          <w:tcPr>
            <w:tcW w:w="4111" w:type="dxa"/>
            <w:tcBorders>
              <w:top w:val="single" w:sz="2" w:space="0" w:color="auto"/>
              <w:left w:val="single" w:sz="2" w:space="0" w:color="auto"/>
              <w:bottom w:val="single" w:sz="2" w:space="0" w:color="auto"/>
              <w:right w:val="single" w:sz="2" w:space="0" w:color="auto"/>
            </w:tcBorders>
            <w:shd w:val="pct20" w:color="000000" w:fill="FFFFFF"/>
            <w:hideMark/>
          </w:tcPr>
          <w:p w:rsidR="00382687" w:rsidRPr="00382687" w:rsidRDefault="00382687" w:rsidP="00DB0A78">
            <w:pPr>
              <w:spacing w:after="0" w:line="240" w:lineRule="auto"/>
              <w:jc w:val="center"/>
              <w:rPr>
                <w:rFonts w:ascii="Times New Roman" w:hAnsi="Times New Roman"/>
                <w:b/>
                <w:bCs/>
                <w:sz w:val="24"/>
                <w:szCs w:val="24"/>
              </w:rPr>
            </w:pPr>
            <w:r w:rsidRPr="00382687">
              <w:rPr>
                <w:rFonts w:ascii="Times New Roman" w:hAnsi="Times New Roman"/>
                <w:bCs/>
                <w:sz w:val="24"/>
                <w:szCs w:val="24"/>
              </w:rPr>
              <w:t>Kérelmezők száma</w:t>
            </w:r>
          </w:p>
        </w:tc>
        <w:tc>
          <w:tcPr>
            <w:tcW w:w="5069" w:type="dxa"/>
            <w:tcBorders>
              <w:top w:val="single" w:sz="2" w:space="0" w:color="auto"/>
              <w:left w:val="single" w:sz="2" w:space="0" w:color="auto"/>
              <w:bottom w:val="single" w:sz="2" w:space="0" w:color="auto"/>
              <w:right w:val="single" w:sz="2" w:space="0" w:color="auto"/>
            </w:tcBorders>
            <w:shd w:val="pct20" w:color="000000" w:fill="FFFFFF"/>
            <w:hideMark/>
          </w:tcPr>
          <w:p w:rsidR="00382687" w:rsidRPr="00382687" w:rsidRDefault="00382687" w:rsidP="00DB0A78">
            <w:pPr>
              <w:spacing w:after="0" w:line="240" w:lineRule="auto"/>
              <w:jc w:val="center"/>
              <w:rPr>
                <w:rFonts w:ascii="Times New Roman" w:hAnsi="Times New Roman"/>
                <w:bCs/>
                <w:sz w:val="24"/>
                <w:szCs w:val="24"/>
              </w:rPr>
            </w:pPr>
            <w:r w:rsidRPr="00382687">
              <w:rPr>
                <w:rFonts w:ascii="Times New Roman" w:hAnsi="Times New Roman"/>
                <w:bCs/>
                <w:sz w:val="24"/>
                <w:szCs w:val="24"/>
              </w:rPr>
              <w:t>112</w:t>
            </w:r>
          </w:p>
        </w:tc>
      </w:tr>
      <w:tr w:rsidR="00382687" w:rsidRPr="00382687" w:rsidTr="00DB0A78">
        <w:tc>
          <w:tcPr>
            <w:tcW w:w="4111" w:type="dxa"/>
            <w:tcBorders>
              <w:top w:val="single" w:sz="2" w:space="0" w:color="auto"/>
              <w:left w:val="single" w:sz="2" w:space="0" w:color="auto"/>
              <w:bottom w:val="single" w:sz="2" w:space="0" w:color="auto"/>
              <w:right w:val="single" w:sz="2"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Támogatásra kifizetett összeg</w:t>
            </w:r>
          </w:p>
        </w:tc>
        <w:tc>
          <w:tcPr>
            <w:tcW w:w="5069" w:type="dxa"/>
            <w:tcBorders>
              <w:top w:val="single" w:sz="2" w:space="0" w:color="auto"/>
              <w:left w:val="single" w:sz="2" w:space="0" w:color="auto"/>
              <w:bottom w:val="single" w:sz="2" w:space="0" w:color="auto"/>
              <w:right w:val="single" w:sz="2"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5 460 000,- Ft</w:t>
            </w:r>
          </w:p>
        </w:tc>
      </w:tr>
      <w:tr w:rsidR="00382687" w:rsidRPr="00382687" w:rsidTr="00DB0A78">
        <w:trPr>
          <w:trHeight w:val="377"/>
        </w:trPr>
        <w:tc>
          <w:tcPr>
            <w:tcW w:w="4111" w:type="dxa"/>
            <w:tcBorders>
              <w:top w:val="single" w:sz="2" w:space="0" w:color="auto"/>
              <w:left w:val="single" w:sz="2" w:space="0" w:color="auto"/>
              <w:bottom w:val="single" w:sz="2" w:space="0" w:color="auto"/>
              <w:right w:val="single" w:sz="2" w:space="0" w:color="auto"/>
            </w:tcBorders>
            <w:shd w:val="clear" w:color="auto" w:fill="D0CECE"/>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 xml:space="preserve">Támogatásban részesülők száma </w:t>
            </w:r>
          </w:p>
        </w:tc>
        <w:tc>
          <w:tcPr>
            <w:tcW w:w="5069" w:type="dxa"/>
            <w:tcBorders>
              <w:top w:val="single" w:sz="2" w:space="0" w:color="auto"/>
              <w:left w:val="single" w:sz="2" w:space="0" w:color="auto"/>
              <w:bottom w:val="single" w:sz="2" w:space="0" w:color="auto"/>
              <w:right w:val="single" w:sz="2" w:space="0" w:color="auto"/>
            </w:tcBorders>
            <w:shd w:val="clear" w:color="auto" w:fill="D0CECE"/>
            <w:vAlign w:val="center"/>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91</w:t>
            </w:r>
          </w:p>
        </w:tc>
      </w:tr>
    </w:tbl>
    <w:p w:rsidR="00382687" w:rsidRPr="00382687" w:rsidRDefault="00382687" w:rsidP="00382687">
      <w:pPr>
        <w:spacing w:after="0" w:line="240" w:lineRule="auto"/>
        <w:jc w:val="center"/>
        <w:rPr>
          <w:rFonts w:ascii="Times New Roman" w:hAnsi="Times New Roman"/>
          <w:b/>
          <w:i/>
          <w:sz w:val="24"/>
          <w:szCs w:val="24"/>
        </w:rPr>
      </w:pPr>
    </w:p>
    <w:p w:rsidR="00382687" w:rsidRPr="00382687" w:rsidRDefault="00382687" w:rsidP="00382687">
      <w:pPr>
        <w:spacing w:after="0" w:line="240" w:lineRule="auto"/>
        <w:jc w:val="center"/>
        <w:rPr>
          <w:rFonts w:ascii="Times New Roman" w:hAnsi="Times New Roman"/>
          <w:b/>
          <w:i/>
          <w:sz w:val="24"/>
          <w:szCs w:val="24"/>
        </w:rPr>
      </w:pPr>
      <w:r w:rsidRPr="00382687">
        <w:rPr>
          <w:rFonts w:ascii="Times New Roman" w:hAnsi="Times New Roman"/>
          <w:b/>
          <w:i/>
          <w:sz w:val="24"/>
          <w:szCs w:val="24"/>
        </w:rPr>
        <w:t>Rendszeres gyermekvédelmi kedvezmény</w:t>
      </w:r>
    </w:p>
    <w:p w:rsidR="00382687" w:rsidRPr="00382687" w:rsidRDefault="00382687" w:rsidP="00382687">
      <w:pPr>
        <w:spacing w:after="0" w:line="240" w:lineRule="auto"/>
        <w:jc w:val="center"/>
        <w:rPr>
          <w:rFonts w:ascii="Times New Roman" w:hAnsi="Times New Roman"/>
          <w:b/>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5069"/>
      </w:tblGrid>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pct20" w:color="000000" w:fill="FFFFFF"/>
            <w:hideMark/>
          </w:tcPr>
          <w:p w:rsidR="00382687" w:rsidRPr="00382687" w:rsidRDefault="00382687" w:rsidP="00DB0A78">
            <w:pPr>
              <w:spacing w:after="0" w:line="240" w:lineRule="auto"/>
              <w:jc w:val="center"/>
              <w:rPr>
                <w:rFonts w:ascii="Times New Roman" w:hAnsi="Times New Roman"/>
                <w:b/>
                <w:bCs/>
                <w:sz w:val="24"/>
                <w:szCs w:val="24"/>
              </w:rPr>
            </w:pPr>
            <w:r w:rsidRPr="00382687">
              <w:rPr>
                <w:rFonts w:ascii="Times New Roman" w:hAnsi="Times New Roman"/>
                <w:bCs/>
                <w:sz w:val="24"/>
                <w:szCs w:val="24"/>
              </w:rPr>
              <w:t>Kérelmezők száma</w:t>
            </w:r>
          </w:p>
        </w:tc>
        <w:tc>
          <w:tcPr>
            <w:tcW w:w="5069" w:type="dxa"/>
            <w:tcBorders>
              <w:top w:val="single" w:sz="4" w:space="0" w:color="auto"/>
              <w:left w:val="single" w:sz="4" w:space="0" w:color="auto"/>
              <w:bottom w:val="single" w:sz="4" w:space="0" w:color="auto"/>
              <w:right w:val="single" w:sz="4" w:space="0" w:color="auto"/>
            </w:tcBorders>
            <w:shd w:val="pct20" w:color="000000" w:fill="FFFFFF"/>
            <w:hideMark/>
          </w:tcPr>
          <w:p w:rsidR="00382687" w:rsidRPr="00382687" w:rsidRDefault="00382687" w:rsidP="00DB0A78">
            <w:pPr>
              <w:spacing w:after="0" w:line="240" w:lineRule="auto"/>
              <w:jc w:val="center"/>
              <w:rPr>
                <w:rFonts w:ascii="Times New Roman" w:hAnsi="Times New Roman"/>
                <w:bCs/>
                <w:sz w:val="24"/>
                <w:szCs w:val="24"/>
              </w:rPr>
            </w:pPr>
            <w:r w:rsidRPr="00382687">
              <w:rPr>
                <w:rFonts w:ascii="Times New Roman" w:hAnsi="Times New Roman"/>
                <w:bCs/>
                <w:sz w:val="24"/>
                <w:szCs w:val="24"/>
              </w:rPr>
              <w:t>95</w:t>
            </w:r>
          </w:p>
        </w:tc>
      </w:tr>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Támogatásban részesülő gyermekek száma</w:t>
            </w:r>
          </w:p>
        </w:tc>
        <w:tc>
          <w:tcPr>
            <w:tcW w:w="5069" w:type="dxa"/>
            <w:tcBorders>
              <w:top w:val="single" w:sz="4" w:space="0" w:color="auto"/>
              <w:left w:val="single" w:sz="4" w:space="0" w:color="auto"/>
              <w:bottom w:val="single" w:sz="4" w:space="0" w:color="auto"/>
              <w:right w:val="single" w:sz="4"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2 002 500,- Ft</w:t>
            </w:r>
          </w:p>
        </w:tc>
      </w:tr>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clear" w:color="auto" w:fill="D0CECE"/>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Támogatásban részesülő családok</w:t>
            </w:r>
          </w:p>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száma</w:t>
            </w:r>
          </w:p>
        </w:tc>
        <w:tc>
          <w:tcPr>
            <w:tcW w:w="5069" w:type="dxa"/>
            <w:tcBorders>
              <w:top w:val="single" w:sz="4" w:space="0" w:color="auto"/>
              <w:left w:val="single" w:sz="4" w:space="0" w:color="auto"/>
              <w:bottom w:val="single" w:sz="4" w:space="0" w:color="auto"/>
              <w:right w:val="single" w:sz="4" w:space="0" w:color="auto"/>
            </w:tcBorders>
            <w:shd w:val="clear" w:color="auto" w:fill="D0CECE"/>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80</w:t>
            </w:r>
          </w:p>
        </w:tc>
      </w:tr>
    </w:tbl>
    <w:p w:rsidR="00382687" w:rsidRPr="00382687" w:rsidRDefault="00382687" w:rsidP="00382687">
      <w:pPr>
        <w:spacing w:after="0" w:line="240" w:lineRule="auto"/>
        <w:rPr>
          <w:rFonts w:ascii="Times New Roman" w:hAnsi="Times New Roman"/>
          <w:b/>
          <w:i/>
          <w:sz w:val="24"/>
          <w:szCs w:val="24"/>
        </w:rPr>
      </w:pPr>
    </w:p>
    <w:p w:rsidR="00382687" w:rsidRDefault="00382687" w:rsidP="00382687">
      <w:pPr>
        <w:spacing w:after="0" w:line="240" w:lineRule="auto"/>
        <w:jc w:val="center"/>
        <w:rPr>
          <w:rFonts w:ascii="Times New Roman" w:hAnsi="Times New Roman"/>
          <w:b/>
          <w:i/>
          <w:sz w:val="24"/>
          <w:szCs w:val="24"/>
        </w:rPr>
      </w:pPr>
    </w:p>
    <w:p w:rsidR="00382687" w:rsidRDefault="00382687" w:rsidP="00382687">
      <w:pPr>
        <w:spacing w:after="0" w:line="240" w:lineRule="auto"/>
        <w:jc w:val="center"/>
        <w:rPr>
          <w:rFonts w:ascii="Times New Roman" w:hAnsi="Times New Roman"/>
          <w:b/>
          <w:i/>
          <w:sz w:val="24"/>
          <w:szCs w:val="24"/>
        </w:rPr>
      </w:pPr>
    </w:p>
    <w:p w:rsidR="00382687" w:rsidRDefault="00382687" w:rsidP="00382687">
      <w:pPr>
        <w:spacing w:after="0" w:line="240" w:lineRule="auto"/>
        <w:jc w:val="center"/>
        <w:rPr>
          <w:rFonts w:ascii="Times New Roman" w:hAnsi="Times New Roman"/>
          <w:b/>
          <w:i/>
          <w:sz w:val="24"/>
          <w:szCs w:val="24"/>
        </w:rPr>
      </w:pPr>
    </w:p>
    <w:p w:rsidR="00382687" w:rsidRDefault="00382687" w:rsidP="00382687">
      <w:pPr>
        <w:spacing w:after="0" w:line="240" w:lineRule="auto"/>
        <w:jc w:val="center"/>
        <w:rPr>
          <w:rFonts w:ascii="Times New Roman" w:hAnsi="Times New Roman"/>
          <w:b/>
          <w:i/>
          <w:sz w:val="24"/>
          <w:szCs w:val="24"/>
        </w:rPr>
      </w:pPr>
    </w:p>
    <w:p w:rsidR="00382687" w:rsidRPr="00382687" w:rsidRDefault="00382687" w:rsidP="00382687">
      <w:pPr>
        <w:spacing w:after="0" w:line="240" w:lineRule="auto"/>
        <w:jc w:val="center"/>
        <w:rPr>
          <w:rFonts w:ascii="Times New Roman" w:hAnsi="Times New Roman"/>
          <w:b/>
          <w:i/>
          <w:sz w:val="24"/>
          <w:szCs w:val="24"/>
        </w:rPr>
      </w:pPr>
      <w:r w:rsidRPr="00382687">
        <w:rPr>
          <w:rFonts w:ascii="Times New Roman" w:hAnsi="Times New Roman"/>
          <w:b/>
          <w:i/>
          <w:sz w:val="24"/>
          <w:szCs w:val="24"/>
        </w:rPr>
        <w:lastRenderedPageBreak/>
        <w:t>Rezsitámogatás</w:t>
      </w:r>
    </w:p>
    <w:p w:rsidR="00382687" w:rsidRPr="00382687" w:rsidRDefault="00382687" w:rsidP="00382687">
      <w:pPr>
        <w:spacing w:after="0" w:line="240" w:lineRule="auto"/>
        <w:jc w:val="center"/>
        <w:rPr>
          <w:rFonts w:ascii="Times New Roman" w:hAnsi="Times New Roman"/>
          <w:b/>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5069"/>
      </w:tblGrid>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pct20" w:color="000000" w:fill="FFFFFF"/>
            <w:hideMark/>
          </w:tcPr>
          <w:p w:rsidR="00382687" w:rsidRPr="00382687" w:rsidRDefault="00382687" w:rsidP="00DB0A78">
            <w:pPr>
              <w:spacing w:after="0" w:line="240" w:lineRule="auto"/>
              <w:jc w:val="center"/>
              <w:rPr>
                <w:rFonts w:ascii="Times New Roman" w:hAnsi="Times New Roman"/>
                <w:b/>
                <w:bCs/>
                <w:sz w:val="24"/>
                <w:szCs w:val="24"/>
              </w:rPr>
            </w:pPr>
            <w:r w:rsidRPr="00382687">
              <w:rPr>
                <w:rFonts w:ascii="Times New Roman" w:hAnsi="Times New Roman"/>
                <w:bCs/>
                <w:sz w:val="24"/>
                <w:szCs w:val="24"/>
              </w:rPr>
              <w:t>Kérelmezők száma</w:t>
            </w:r>
          </w:p>
        </w:tc>
        <w:tc>
          <w:tcPr>
            <w:tcW w:w="5069" w:type="dxa"/>
            <w:tcBorders>
              <w:top w:val="single" w:sz="4" w:space="0" w:color="auto"/>
              <w:left w:val="single" w:sz="4" w:space="0" w:color="auto"/>
              <w:bottom w:val="single" w:sz="4" w:space="0" w:color="auto"/>
              <w:right w:val="single" w:sz="4" w:space="0" w:color="auto"/>
            </w:tcBorders>
            <w:shd w:val="pct20" w:color="000000" w:fill="FFFFFF"/>
            <w:hideMark/>
          </w:tcPr>
          <w:p w:rsidR="00382687" w:rsidRPr="00382687" w:rsidRDefault="00382687" w:rsidP="00DB0A78">
            <w:pPr>
              <w:spacing w:after="0" w:line="240" w:lineRule="auto"/>
              <w:jc w:val="center"/>
              <w:rPr>
                <w:rFonts w:ascii="Times New Roman" w:hAnsi="Times New Roman"/>
                <w:bCs/>
                <w:sz w:val="24"/>
                <w:szCs w:val="24"/>
              </w:rPr>
            </w:pPr>
            <w:r w:rsidRPr="00382687">
              <w:rPr>
                <w:rFonts w:ascii="Times New Roman" w:hAnsi="Times New Roman"/>
                <w:bCs/>
                <w:sz w:val="24"/>
                <w:szCs w:val="24"/>
              </w:rPr>
              <w:t>355</w:t>
            </w:r>
          </w:p>
        </w:tc>
      </w:tr>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Támogatásra kifizetett összeg</w:t>
            </w:r>
          </w:p>
        </w:tc>
        <w:tc>
          <w:tcPr>
            <w:tcW w:w="5069" w:type="dxa"/>
            <w:tcBorders>
              <w:top w:val="single" w:sz="4" w:space="0" w:color="auto"/>
              <w:left w:val="single" w:sz="4" w:space="0" w:color="auto"/>
              <w:bottom w:val="single" w:sz="4" w:space="0" w:color="auto"/>
              <w:right w:val="single" w:sz="4"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30 090 000,- Ft</w:t>
            </w:r>
          </w:p>
        </w:tc>
      </w:tr>
      <w:tr w:rsidR="00382687" w:rsidRPr="00382687" w:rsidTr="00DB0A78">
        <w:trPr>
          <w:trHeight w:val="377"/>
        </w:trPr>
        <w:tc>
          <w:tcPr>
            <w:tcW w:w="4111" w:type="dxa"/>
            <w:tcBorders>
              <w:top w:val="single" w:sz="4" w:space="0" w:color="auto"/>
              <w:left w:val="single" w:sz="4" w:space="0" w:color="auto"/>
              <w:bottom w:val="single" w:sz="4" w:space="0" w:color="auto"/>
              <w:right w:val="single" w:sz="4" w:space="0" w:color="auto"/>
            </w:tcBorders>
            <w:shd w:val="clear" w:color="auto" w:fill="D0CECE"/>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Támogatásban részesülők száma</w:t>
            </w:r>
          </w:p>
        </w:tc>
        <w:tc>
          <w:tcPr>
            <w:tcW w:w="5069" w:type="dxa"/>
            <w:tcBorders>
              <w:top w:val="single" w:sz="4" w:space="0" w:color="auto"/>
              <w:left w:val="single" w:sz="4" w:space="0" w:color="auto"/>
              <w:bottom w:val="single" w:sz="4" w:space="0" w:color="auto"/>
              <w:right w:val="single" w:sz="4" w:space="0" w:color="auto"/>
            </w:tcBorders>
            <w:shd w:val="clear" w:color="auto" w:fill="D0CECE"/>
            <w:vAlign w:val="center"/>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424*</w:t>
            </w:r>
          </w:p>
        </w:tc>
      </w:tr>
    </w:tbl>
    <w:p w:rsidR="00382687" w:rsidRPr="00382687" w:rsidRDefault="00382687" w:rsidP="00382687">
      <w:pPr>
        <w:spacing w:after="0" w:line="240" w:lineRule="auto"/>
        <w:jc w:val="both"/>
        <w:rPr>
          <w:rFonts w:ascii="Times New Roman" w:hAnsi="Times New Roman"/>
          <w:i/>
          <w:sz w:val="24"/>
          <w:szCs w:val="24"/>
        </w:rPr>
      </w:pPr>
      <w:r w:rsidRPr="00382687">
        <w:rPr>
          <w:rFonts w:ascii="Times New Roman" w:hAnsi="Times New Roman"/>
          <w:i/>
          <w:sz w:val="24"/>
          <w:szCs w:val="24"/>
        </w:rPr>
        <w:t xml:space="preserve">*A támogatásban részesülők száma azért magasabb, mint a kérelmezők száma, mert egyes ellátásokra való jogosultság okán a rezsitámogatás nem csak kérelemre, hanem </w:t>
      </w:r>
      <w:proofErr w:type="gramStart"/>
      <w:r w:rsidRPr="00382687">
        <w:rPr>
          <w:rFonts w:ascii="Times New Roman" w:hAnsi="Times New Roman"/>
          <w:i/>
          <w:sz w:val="24"/>
          <w:szCs w:val="24"/>
        </w:rPr>
        <w:t>automatikus</w:t>
      </w:r>
      <w:proofErr w:type="gramEnd"/>
      <w:r w:rsidRPr="00382687">
        <w:rPr>
          <w:rFonts w:ascii="Times New Roman" w:hAnsi="Times New Roman"/>
          <w:i/>
          <w:sz w:val="24"/>
          <w:szCs w:val="24"/>
        </w:rPr>
        <w:t xml:space="preserve"> döntéshozatali eljárással is megállapítható.</w:t>
      </w:r>
    </w:p>
    <w:p w:rsidR="00382687" w:rsidRPr="00382687" w:rsidRDefault="00382687" w:rsidP="00382687">
      <w:pPr>
        <w:spacing w:after="0" w:line="240" w:lineRule="auto"/>
        <w:jc w:val="center"/>
        <w:rPr>
          <w:rFonts w:ascii="Times New Roman" w:hAnsi="Times New Roman"/>
          <w:b/>
          <w:i/>
          <w:sz w:val="24"/>
          <w:szCs w:val="24"/>
        </w:rPr>
      </w:pPr>
    </w:p>
    <w:p w:rsidR="00382687" w:rsidRPr="00382687" w:rsidRDefault="00382687" w:rsidP="00382687">
      <w:pPr>
        <w:spacing w:after="0" w:line="240" w:lineRule="auto"/>
        <w:jc w:val="center"/>
        <w:rPr>
          <w:rFonts w:ascii="Times New Roman" w:hAnsi="Times New Roman"/>
          <w:b/>
          <w:i/>
          <w:sz w:val="24"/>
          <w:szCs w:val="24"/>
        </w:rPr>
      </w:pPr>
    </w:p>
    <w:p w:rsidR="00382687" w:rsidRPr="00382687" w:rsidRDefault="00382687" w:rsidP="00382687">
      <w:pPr>
        <w:spacing w:after="0" w:line="240" w:lineRule="auto"/>
        <w:jc w:val="center"/>
        <w:rPr>
          <w:rFonts w:ascii="Times New Roman" w:hAnsi="Times New Roman"/>
          <w:b/>
          <w:i/>
          <w:sz w:val="24"/>
          <w:szCs w:val="24"/>
        </w:rPr>
      </w:pPr>
      <w:r w:rsidRPr="00382687">
        <w:rPr>
          <w:rFonts w:ascii="Times New Roman" w:hAnsi="Times New Roman"/>
          <w:b/>
          <w:i/>
          <w:sz w:val="24"/>
          <w:szCs w:val="24"/>
        </w:rPr>
        <w:t>Táborozási támogatás</w:t>
      </w:r>
    </w:p>
    <w:p w:rsidR="00382687" w:rsidRPr="00382687" w:rsidRDefault="00382687" w:rsidP="00382687">
      <w:pPr>
        <w:spacing w:after="0" w:line="240" w:lineRule="auto"/>
        <w:jc w:val="center"/>
        <w:rPr>
          <w:rFonts w:ascii="Times New Roman" w:hAnsi="Times New Roman"/>
          <w:b/>
          <w:i/>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5069"/>
      </w:tblGrid>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pct20" w:color="000000" w:fill="FFFFFF"/>
            <w:hideMark/>
          </w:tcPr>
          <w:p w:rsidR="00382687" w:rsidRPr="00382687" w:rsidRDefault="00382687" w:rsidP="00DB0A78">
            <w:pPr>
              <w:spacing w:after="0" w:line="240" w:lineRule="auto"/>
              <w:jc w:val="center"/>
              <w:rPr>
                <w:rFonts w:ascii="Times New Roman" w:hAnsi="Times New Roman"/>
                <w:b/>
                <w:bCs/>
                <w:sz w:val="24"/>
                <w:szCs w:val="24"/>
              </w:rPr>
            </w:pPr>
            <w:r w:rsidRPr="00382687">
              <w:rPr>
                <w:rFonts w:ascii="Times New Roman" w:hAnsi="Times New Roman"/>
                <w:bCs/>
                <w:sz w:val="24"/>
                <w:szCs w:val="24"/>
              </w:rPr>
              <w:t>Kérelmezők száma</w:t>
            </w:r>
          </w:p>
        </w:tc>
        <w:tc>
          <w:tcPr>
            <w:tcW w:w="5069" w:type="dxa"/>
            <w:tcBorders>
              <w:top w:val="single" w:sz="4" w:space="0" w:color="auto"/>
              <w:left w:val="single" w:sz="4" w:space="0" w:color="auto"/>
              <w:bottom w:val="single" w:sz="4" w:space="0" w:color="auto"/>
              <w:right w:val="single" w:sz="4" w:space="0" w:color="auto"/>
            </w:tcBorders>
            <w:shd w:val="pct20" w:color="000000" w:fill="FFFFFF"/>
            <w:hideMark/>
          </w:tcPr>
          <w:p w:rsidR="00382687" w:rsidRPr="00382687" w:rsidRDefault="00382687" w:rsidP="00DB0A78">
            <w:pPr>
              <w:spacing w:after="0" w:line="240" w:lineRule="auto"/>
              <w:jc w:val="center"/>
              <w:rPr>
                <w:rFonts w:ascii="Times New Roman" w:hAnsi="Times New Roman"/>
                <w:bCs/>
                <w:sz w:val="24"/>
                <w:szCs w:val="24"/>
              </w:rPr>
            </w:pPr>
            <w:r w:rsidRPr="00382687">
              <w:rPr>
                <w:rFonts w:ascii="Times New Roman" w:hAnsi="Times New Roman"/>
                <w:bCs/>
                <w:sz w:val="24"/>
                <w:szCs w:val="24"/>
              </w:rPr>
              <w:t>2</w:t>
            </w:r>
          </w:p>
        </w:tc>
      </w:tr>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Támogatásra kifizetett összeg</w:t>
            </w:r>
          </w:p>
        </w:tc>
        <w:tc>
          <w:tcPr>
            <w:tcW w:w="5069" w:type="dxa"/>
            <w:tcBorders>
              <w:top w:val="single" w:sz="4" w:space="0" w:color="auto"/>
              <w:left w:val="single" w:sz="4" w:space="0" w:color="auto"/>
              <w:bottom w:val="single" w:sz="4" w:space="0" w:color="auto"/>
              <w:right w:val="single" w:sz="4"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42 000,- Ft</w:t>
            </w:r>
          </w:p>
        </w:tc>
      </w:tr>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clear" w:color="auto" w:fill="D0CECE"/>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Támogatásban részesülők száma</w:t>
            </w:r>
          </w:p>
        </w:tc>
        <w:tc>
          <w:tcPr>
            <w:tcW w:w="5069" w:type="dxa"/>
            <w:tcBorders>
              <w:top w:val="single" w:sz="4" w:space="0" w:color="auto"/>
              <w:left w:val="single" w:sz="4" w:space="0" w:color="auto"/>
              <w:bottom w:val="single" w:sz="4" w:space="0" w:color="auto"/>
              <w:right w:val="single" w:sz="4" w:space="0" w:color="auto"/>
            </w:tcBorders>
            <w:shd w:val="clear" w:color="auto" w:fill="D0CECE"/>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2</w:t>
            </w:r>
          </w:p>
        </w:tc>
      </w:tr>
    </w:tbl>
    <w:p w:rsidR="00382687" w:rsidRPr="00382687" w:rsidRDefault="00382687" w:rsidP="00382687">
      <w:pPr>
        <w:spacing w:after="0" w:line="240" w:lineRule="auto"/>
        <w:rPr>
          <w:rFonts w:ascii="Times New Roman" w:hAnsi="Times New Roman"/>
          <w:b/>
          <w:i/>
          <w:sz w:val="24"/>
          <w:szCs w:val="24"/>
        </w:rPr>
      </w:pPr>
    </w:p>
    <w:p w:rsidR="00382687" w:rsidRPr="00382687" w:rsidRDefault="00382687" w:rsidP="00382687">
      <w:pPr>
        <w:spacing w:after="0" w:line="240" w:lineRule="auto"/>
        <w:jc w:val="center"/>
        <w:rPr>
          <w:rFonts w:ascii="Times New Roman" w:hAnsi="Times New Roman"/>
          <w:b/>
          <w:i/>
          <w:sz w:val="24"/>
          <w:szCs w:val="24"/>
        </w:rPr>
      </w:pPr>
      <w:r w:rsidRPr="00382687">
        <w:rPr>
          <w:rFonts w:ascii="Times New Roman" w:hAnsi="Times New Roman"/>
          <w:b/>
          <w:i/>
          <w:sz w:val="24"/>
          <w:szCs w:val="24"/>
        </w:rPr>
        <w:t>Ösztöndíj-támogatás</w:t>
      </w:r>
    </w:p>
    <w:p w:rsidR="00382687" w:rsidRPr="00382687" w:rsidRDefault="00382687" w:rsidP="00382687">
      <w:pPr>
        <w:spacing w:after="0" w:line="240" w:lineRule="auto"/>
        <w:jc w:val="center"/>
        <w:rPr>
          <w:rFonts w:ascii="Times New Roman" w:hAnsi="Times New Roman"/>
          <w:b/>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5069"/>
      </w:tblGrid>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pct20" w:color="000000" w:fill="FFFFFF"/>
            <w:hideMark/>
          </w:tcPr>
          <w:p w:rsidR="00382687" w:rsidRPr="00382687" w:rsidRDefault="00382687" w:rsidP="00DB0A78">
            <w:pPr>
              <w:spacing w:after="0" w:line="240" w:lineRule="auto"/>
              <w:jc w:val="center"/>
              <w:rPr>
                <w:rFonts w:ascii="Times New Roman" w:hAnsi="Times New Roman"/>
                <w:b/>
                <w:bCs/>
                <w:sz w:val="24"/>
                <w:szCs w:val="24"/>
              </w:rPr>
            </w:pPr>
            <w:r w:rsidRPr="00382687">
              <w:rPr>
                <w:rFonts w:ascii="Times New Roman" w:hAnsi="Times New Roman"/>
                <w:bCs/>
                <w:sz w:val="24"/>
                <w:szCs w:val="24"/>
              </w:rPr>
              <w:t>Kérelmezők száma</w:t>
            </w:r>
          </w:p>
        </w:tc>
        <w:tc>
          <w:tcPr>
            <w:tcW w:w="5069" w:type="dxa"/>
            <w:tcBorders>
              <w:top w:val="single" w:sz="4" w:space="0" w:color="auto"/>
              <w:left w:val="single" w:sz="4" w:space="0" w:color="auto"/>
              <w:bottom w:val="single" w:sz="4" w:space="0" w:color="auto"/>
              <w:right w:val="single" w:sz="4" w:space="0" w:color="auto"/>
            </w:tcBorders>
            <w:shd w:val="pct20" w:color="000000" w:fill="FFFFFF"/>
            <w:hideMark/>
          </w:tcPr>
          <w:p w:rsidR="00382687" w:rsidRPr="00382687" w:rsidRDefault="00382687" w:rsidP="00DB0A78">
            <w:pPr>
              <w:spacing w:after="0" w:line="240" w:lineRule="auto"/>
              <w:jc w:val="center"/>
              <w:rPr>
                <w:rFonts w:ascii="Times New Roman" w:hAnsi="Times New Roman"/>
                <w:bCs/>
                <w:sz w:val="24"/>
                <w:szCs w:val="24"/>
              </w:rPr>
            </w:pPr>
            <w:r w:rsidRPr="00382687">
              <w:rPr>
                <w:rFonts w:ascii="Times New Roman" w:hAnsi="Times New Roman"/>
                <w:bCs/>
                <w:sz w:val="24"/>
                <w:szCs w:val="24"/>
              </w:rPr>
              <w:t>33</w:t>
            </w:r>
          </w:p>
        </w:tc>
      </w:tr>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Támogatásra kifizetett összeg</w:t>
            </w:r>
          </w:p>
        </w:tc>
        <w:tc>
          <w:tcPr>
            <w:tcW w:w="5069" w:type="dxa"/>
            <w:tcBorders>
              <w:top w:val="single" w:sz="4" w:space="0" w:color="auto"/>
              <w:left w:val="single" w:sz="4" w:space="0" w:color="auto"/>
              <w:bottom w:val="single" w:sz="4" w:space="0" w:color="auto"/>
              <w:right w:val="single" w:sz="4"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4 673 000,- Ft</w:t>
            </w:r>
          </w:p>
        </w:tc>
      </w:tr>
      <w:tr w:rsidR="00382687" w:rsidRPr="00382687" w:rsidTr="00DB0A78">
        <w:trPr>
          <w:trHeight w:val="377"/>
        </w:trPr>
        <w:tc>
          <w:tcPr>
            <w:tcW w:w="4111" w:type="dxa"/>
            <w:tcBorders>
              <w:top w:val="single" w:sz="4" w:space="0" w:color="auto"/>
              <w:left w:val="single" w:sz="4" w:space="0" w:color="auto"/>
              <w:bottom w:val="single" w:sz="4" w:space="0" w:color="auto"/>
              <w:right w:val="single" w:sz="4" w:space="0" w:color="auto"/>
            </w:tcBorders>
            <w:shd w:val="clear" w:color="auto" w:fill="D0CECE"/>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Támogatásban részesülők száma</w:t>
            </w:r>
          </w:p>
        </w:tc>
        <w:tc>
          <w:tcPr>
            <w:tcW w:w="5069" w:type="dxa"/>
            <w:tcBorders>
              <w:top w:val="single" w:sz="4" w:space="0" w:color="auto"/>
              <w:left w:val="single" w:sz="4" w:space="0" w:color="auto"/>
              <w:bottom w:val="single" w:sz="4" w:space="0" w:color="auto"/>
              <w:right w:val="single" w:sz="4" w:space="0" w:color="auto"/>
            </w:tcBorders>
            <w:shd w:val="clear" w:color="auto" w:fill="D0CECE"/>
            <w:vAlign w:val="center"/>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45</w:t>
            </w:r>
          </w:p>
        </w:tc>
      </w:tr>
    </w:tbl>
    <w:p w:rsidR="00382687" w:rsidRPr="00382687" w:rsidRDefault="00382687" w:rsidP="00382687">
      <w:pPr>
        <w:spacing w:after="0" w:line="240" w:lineRule="auto"/>
        <w:jc w:val="center"/>
        <w:rPr>
          <w:rFonts w:ascii="Times New Roman" w:hAnsi="Times New Roman"/>
          <w:b/>
          <w:i/>
          <w:sz w:val="24"/>
          <w:szCs w:val="24"/>
        </w:rPr>
      </w:pPr>
    </w:p>
    <w:p w:rsidR="00382687" w:rsidRPr="00382687" w:rsidRDefault="00382687" w:rsidP="00382687">
      <w:pPr>
        <w:spacing w:after="0" w:line="240" w:lineRule="auto"/>
        <w:jc w:val="center"/>
        <w:rPr>
          <w:rFonts w:ascii="Times New Roman" w:hAnsi="Times New Roman"/>
          <w:b/>
          <w:i/>
          <w:sz w:val="24"/>
          <w:szCs w:val="24"/>
        </w:rPr>
      </w:pPr>
      <w:r w:rsidRPr="00382687">
        <w:rPr>
          <w:rFonts w:ascii="Times New Roman" w:hAnsi="Times New Roman"/>
          <w:b/>
          <w:i/>
          <w:sz w:val="24"/>
          <w:szCs w:val="24"/>
        </w:rPr>
        <w:t>Kiegészítő szállítási támogatás</w:t>
      </w:r>
    </w:p>
    <w:p w:rsidR="00382687" w:rsidRPr="00382687" w:rsidRDefault="00382687" w:rsidP="00382687">
      <w:pPr>
        <w:spacing w:after="0" w:line="240" w:lineRule="auto"/>
        <w:jc w:val="center"/>
        <w:rPr>
          <w:rFonts w:ascii="Times New Roman" w:hAnsi="Times New Roman"/>
          <w:b/>
          <w:sz w:val="24"/>
          <w:szCs w:val="24"/>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5069"/>
      </w:tblGrid>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pct20" w:color="000000" w:fill="FFFFFF"/>
            <w:hideMark/>
          </w:tcPr>
          <w:p w:rsidR="00382687" w:rsidRPr="00382687" w:rsidRDefault="00382687" w:rsidP="00DB0A78">
            <w:pPr>
              <w:spacing w:after="0" w:line="240" w:lineRule="auto"/>
              <w:jc w:val="center"/>
              <w:rPr>
                <w:rFonts w:ascii="Times New Roman" w:hAnsi="Times New Roman"/>
                <w:b/>
                <w:bCs/>
                <w:sz w:val="24"/>
                <w:szCs w:val="24"/>
              </w:rPr>
            </w:pPr>
            <w:r w:rsidRPr="00382687">
              <w:rPr>
                <w:rFonts w:ascii="Times New Roman" w:hAnsi="Times New Roman"/>
                <w:bCs/>
                <w:sz w:val="24"/>
                <w:szCs w:val="24"/>
              </w:rPr>
              <w:t>Kérelmezők száma</w:t>
            </w:r>
          </w:p>
        </w:tc>
        <w:tc>
          <w:tcPr>
            <w:tcW w:w="5069" w:type="dxa"/>
            <w:tcBorders>
              <w:top w:val="single" w:sz="4" w:space="0" w:color="auto"/>
              <w:left w:val="single" w:sz="4" w:space="0" w:color="auto"/>
              <w:bottom w:val="single" w:sz="4" w:space="0" w:color="auto"/>
              <w:right w:val="single" w:sz="4" w:space="0" w:color="auto"/>
            </w:tcBorders>
            <w:shd w:val="pct20" w:color="000000" w:fill="FFFFFF"/>
            <w:hideMark/>
          </w:tcPr>
          <w:p w:rsidR="00382687" w:rsidRPr="00382687" w:rsidRDefault="00382687" w:rsidP="00DB0A78">
            <w:pPr>
              <w:spacing w:after="0" w:line="240" w:lineRule="auto"/>
              <w:jc w:val="center"/>
              <w:rPr>
                <w:rFonts w:ascii="Times New Roman" w:hAnsi="Times New Roman"/>
                <w:bCs/>
                <w:sz w:val="24"/>
                <w:szCs w:val="24"/>
              </w:rPr>
            </w:pPr>
            <w:r w:rsidRPr="00382687">
              <w:rPr>
                <w:rFonts w:ascii="Times New Roman" w:hAnsi="Times New Roman"/>
                <w:bCs/>
                <w:sz w:val="24"/>
                <w:szCs w:val="24"/>
              </w:rPr>
              <w:t>4</w:t>
            </w:r>
          </w:p>
        </w:tc>
      </w:tr>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Támogatásra kifizetett összeg</w:t>
            </w:r>
          </w:p>
        </w:tc>
        <w:tc>
          <w:tcPr>
            <w:tcW w:w="5069" w:type="dxa"/>
            <w:tcBorders>
              <w:top w:val="single" w:sz="4" w:space="0" w:color="auto"/>
              <w:left w:val="single" w:sz="4" w:space="0" w:color="auto"/>
              <w:bottom w:val="single" w:sz="4" w:space="0" w:color="auto"/>
              <w:right w:val="single" w:sz="4"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326 450,- Ft</w:t>
            </w:r>
          </w:p>
        </w:tc>
      </w:tr>
      <w:tr w:rsidR="00382687" w:rsidRPr="00382687" w:rsidTr="00DB0A78">
        <w:trPr>
          <w:trHeight w:val="305"/>
        </w:trPr>
        <w:tc>
          <w:tcPr>
            <w:tcW w:w="4111" w:type="dxa"/>
            <w:tcBorders>
              <w:top w:val="single" w:sz="4" w:space="0" w:color="auto"/>
              <w:left w:val="single" w:sz="4" w:space="0" w:color="auto"/>
              <w:bottom w:val="single" w:sz="4" w:space="0" w:color="auto"/>
              <w:right w:val="single" w:sz="4" w:space="0" w:color="auto"/>
            </w:tcBorders>
            <w:shd w:val="clear" w:color="auto" w:fill="D0CECE"/>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Támogatásban részesülők száma</w:t>
            </w:r>
          </w:p>
        </w:tc>
        <w:tc>
          <w:tcPr>
            <w:tcW w:w="5069" w:type="dxa"/>
            <w:tcBorders>
              <w:top w:val="single" w:sz="4" w:space="0" w:color="auto"/>
              <w:left w:val="single" w:sz="4" w:space="0" w:color="auto"/>
              <w:bottom w:val="single" w:sz="4" w:space="0" w:color="auto"/>
              <w:right w:val="single" w:sz="4" w:space="0" w:color="auto"/>
            </w:tcBorders>
            <w:shd w:val="clear" w:color="auto" w:fill="D0CECE"/>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4</w:t>
            </w:r>
          </w:p>
        </w:tc>
      </w:tr>
    </w:tbl>
    <w:p w:rsidR="00382687" w:rsidRPr="00382687" w:rsidRDefault="00382687" w:rsidP="00382687">
      <w:pPr>
        <w:spacing w:after="0" w:line="240" w:lineRule="auto"/>
        <w:jc w:val="center"/>
        <w:rPr>
          <w:rFonts w:ascii="Times New Roman" w:hAnsi="Times New Roman"/>
          <w:b/>
          <w:i/>
          <w:sz w:val="24"/>
          <w:szCs w:val="24"/>
        </w:rPr>
      </w:pPr>
    </w:p>
    <w:p w:rsidR="00382687" w:rsidRPr="00382687" w:rsidRDefault="00382687" w:rsidP="00382687">
      <w:pPr>
        <w:spacing w:after="0" w:line="240" w:lineRule="auto"/>
        <w:jc w:val="center"/>
        <w:rPr>
          <w:rFonts w:ascii="Times New Roman" w:hAnsi="Times New Roman"/>
          <w:b/>
          <w:i/>
          <w:sz w:val="24"/>
          <w:szCs w:val="24"/>
        </w:rPr>
      </w:pPr>
      <w:r w:rsidRPr="00382687">
        <w:rPr>
          <w:rFonts w:ascii="Times New Roman" w:hAnsi="Times New Roman"/>
          <w:b/>
          <w:i/>
          <w:sz w:val="24"/>
          <w:szCs w:val="24"/>
        </w:rPr>
        <w:t>Szociális lakbér - jövedelemigazolás</w:t>
      </w:r>
    </w:p>
    <w:p w:rsidR="00382687" w:rsidRPr="00382687" w:rsidRDefault="00382687" w:rsidP="00382687">
      <w:pPr>
        <w:spacing w:after="0" w:line="240" w:lineRule="auto"/>
        <w:jc w:val="center"/>
        <w:rPr>
          <w:rFonts w:ascii="Times New Roman" w:hAnsi="Times New Roman"/>
          <w:b/>
          <w:sz w:val="24"/>
          <w:szCs w:val="24"/>
        </w:rPr>
      </w:pPr>
    </w:p>
    <w:tbl>
      <w:tblPr>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11"/>
        <w:gridCol w:w="5069"/>
      </w:tblGrid>
      <w:tr w:rsidR="00382687" w:rsidRPr="00382687" w:rsidTr="00DB0A78">
        <w:tc>
          <w:tcPr>
            <w:tcW w:w="4111" w:type="dxa"/>
            <w:tcBorders>
              <w:top w:val="single" w:sz="2" w:space="0" w:color="auto"/>
              <w:left w:val="single" w:sz="2" w:space="0" w:color="auto"/>
              <w:bottom w:val="single" w:sz="2" w:space="0" w:color="auto"/>
              <w:right w:val="single" w:sz="2" w:space="0" w:color="auto"/>
            </w:tcBorders>
            <w:shd w:val="pct20" w:color="000000" w:fill="FFFFFF"/>
            <w:hideMark/>
          </w:tcPr>
          <w:p w:rsidR="00382687" w:rsidRPr="00382687" w:rsidRDefault="00382687" w:rsidP="00DB0A78">
            <w:pPr>
              <w:spacing w:after="0" w:line="240" w:lineRule="auto"/>
              <w:jc w:val="center"/>
              <w:rPr>
                <w:rFonts w:ascii="Times New Roman" w:hAnsi="Times New Roman"/>
                <w:b/>
                <w:bCs/>
                <w:sz w:val="24"/>
                <w:szCs w:val="24"/>
              </w:rPr>
            </w:pPr>
            <w:r w:rsidRPr="00382687">
              <w:rPr>
                <w:rFonts w:ascii="Times New Roman" w:hAnsi="Times New Roman"/>
                <w:bCs/>
                <w:sz w:val="24"/>
                <w:szCs w:val="24"/>
              </w:rPr>
              <w:t>Kérelmezők száma</w:t>
            </w:r>
          </w:p>
        </w:tc>
        <w:tc>
          <w:tcPr>
            <w:tcW w:w="5069" w:type="dxa"/>
            <w:tcBorders>
              <w:top w:val="single" w:sz="2" w:space="0" w:color="auto"/>
              <w:left w:val="single" w:sz="2" w:space="0" w:color="auto"/>
              <w:bottom w:val="single" w:sz="2" w:space="0" w:color="auto"/>
              <w:right w:val="single" w:sz="2" w:space="0" w:color="auto"/>
            </w:tcBorders>
            <w:shd w:val="pct20" w:color="000000" w:fill="FFFFFF"/>
            <w:hideMark/>
          </w:tcPr>
          <w:p w:rsidR="00382687" w:rsidRPr="00382687" w:rsidRDefault="00382687" w:rsidP="00DB0A78">
            <w:pPr>
              <w:spacing w:after="0" w:line="240" w:lineRule="auto"/>
              <w:jc w:val="center"/>
              <w:rPr>
                <w:rFonts w:ascii="Times New Roman" w:hAnsi="Times New Roman"/>
                <w:bCs/>
                <w:sz w:val="24"/>
                <w:szCs w:val="24"/>
              </w:rPr>
            </w:pPr>
            <w:r w:rsidRPr="00382687">
              <w:rPr>
                <w:rFonts w:ascii="Times New Roman" w:hAnsi="Times New Roman"/>
                <w:bCs/>
                <w:sz w:val="24"/>
                <w:szCs w:val="24"/>
              </w:rPr>
              <w:t>35</w:t>
            </w:r>
          </w:p>
        </w:tc>
      </w:tr>
      <w:tr w:rsidR="00382687" w:rsidRPr="00382687" w:rsidTr="00DB0A78">
        <w:tc>
          <w:tcPr>
            <w:tcW w:w="9180" w:type="dxa"/>
            <w:gridSpan w:val="2"/>
            <w:tcBorders>
              <w:top w:val="single" w:sz="2" w:space="0" w:color="auto"/>
              <w:left w:val="single" w:sz="2" w:space="0" w:color="auto"/>
              <w:bottom w:val="single" w:sz="2" w:space="0" w:color="auto"/>
              <w:right w:val="single" w:sz="2" w:space="0" w:color="auto"/>
            </w:tcBorders>
            <w:shd w:val="clear" w:color="auto" w:fill="F2F2F2"/>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 xml:space="preserve">Az EVIN </w:t>
            </w:r>
            <w:proofErr w:type="spellStart"/>
            <w:r w:rsidRPr="00382687">
              <w:rPr>
                <w:rFonts w:ascii="Times New Roman" w:hAnsi="Times New Roman"/>
                <w:sz w:val="24"/>
                <w:szCs w:val="24"/>
              </w:rPr>
              <w:t>Zrt</w:t>
            </w:r>
            <w:proofErr w:type="spellEnd"/>
            <w:r w:rsidRPr="00382687">
              <w:rPr>
                <w:rFonts w:ascii="Times New Roman" w:hAnsi="Times New Roman"/>
                <w:sz w:val="24"/>
                <w:szCs w:val="24"/>
              </w:rPr>
              <w:t>. állapítja meg a támogatás mértékét.</w:t>
            </w:r>
          </w:p>
        </w:tc>
      </w:tr>
    </w:tbl>
    <w:p w:rsidR="00382687" w:rsidRPr="00382687" w:rsidRDefault="00382687" w:rsidP="00382687">
      <w:pPr>
        <w:spacing w:after="0" w:line="240" w:lineRule="auto"/>
        <w:rPr>
          <w:rFonts w:ascii="Times New Roman" w:hAnsi="Times New Roman"/>
          <w:b/>
          <w:i/>
          <w:sz w:val="24"/>
          <w:szCs w:val="24"/>
        </w:rPr>
      </w:pPr>
      <w:r w:rsidRPr="00382687">
        <w:rPr>
          <w:rFonts w:ascii="Times New Roman" w:hAnsi="Times New Roman"/>
          <w:b/>
          <w:i/>
          <w:sz w:val="24"/>
          <w:szCs w:val="24"/>
        </w:rPr>
        <w:t xml:space="preserve">                                                            </w:t>
      </w:r>
    </w:p>
    <w:p w:rsidR="00382687" w:rsidRPr="00382687" w:rsidRDefault="00382687" w:rsidP="00382687">
      <w:pPr>
        <w:spacing w:after="0" w:line="240" w:lineRule="auto"/>
        <w:jc w:val="center"/>
        <w:rPr>
          <w:rFonts w:ascii="Times New Roman" w:hAnsi="Times New Roman"/>
          <w:b/>
          <w:i/>
          <w:sz w:val="24"/>
          <w:szCs w:val="24"/>
        </w:rPr>
      </w:pPr>
      <w:r w:rsidRPr="00382687">
        <w:rPr>
          <w:rFonts w:ascii="Times New Roman" w:hAnsi="Times New Roman"/>
          <w:b/>
          <w:i/>
          <w:sz w:val="24"/>
          <w:szCs w:val="24"/>
        </w:rPr>
        <w:t>Köztemetés</w:t>
      </w:r>
    </w:p>
    <w:p w:rsidR="00382687" w:rsidRPr="00382687" w:rsidRDefault="00382687" w:rsidP="00382687">
      <w:pPr>
        <w:spacing w:after="0" w:line="240" w:lineRule="auto"/>
        <w:jc w:val="center"/>
        <w:rPr>
          <w:rFonts w:ascii="Times New Roman" w:hAnsi="Times New Roman"/>
          <w:b/>
          <w:sz w:val="24"/>
          <w:szCs w:val="24"/>
        </w:rPr>
      </w:pPr>
    </w:p>
    <w:tbl>
      <w:tblPr>
        <w:tblW w:w="9180" w:type="dxa"/>
        <w:tblBorders>
          <w:insideH w:val="single" w:sz="18" w:space="0" w:color="FFFFFF"/>
          <w:insideV w:val="single" w:sz="18" w:space="0" w:color="FFFFFF"/>
        </w:tblBorders>
        <w:tblLook w:val="01E0" w:firstRow="1" w:lastRow="1" w:firstColumn="1" w:lastColumn="1" w:noHBand="0" w:noVBand="0"/>
      </w:tblPr>
      <w:tblGrid>
        <w:gridCol w:w="4111"/>
        <w:gridCol w:w="5069"/>
      </w:tblGrid>
      <w:tr w:rsidR="00382687" w:rsidRPr="00382687" w:rsidTr="00DB0A78">
        <w:tc>
          <w:tcPr>
            <w:tcW w:w="4111" w:type="dxa"/>
            <w:tcBorders>
              <w:top w:val="single" w:sz="2" w:space="0" w:color="auto"/>
              <w:left w:val="single" w:sz="2" w:space="0" w:color="auto"/>
              <w:bottom w:val="single" w:sz="2" w:space="0" w:color="auto"/>
              <w:right w:val="single" w:sz="2" w:space="0" w:color="auto"/>
            </w:tcBorders>
            <w:shd w:val="pct20" w:color="000000" w:fill="FFFFFF"/>
            <w:hideMark/>
          </w:tcPr>
          <w:p w:rsidR="00382687" w:rsidRPr="00382687" w:rsidRDefault="00382687" w:rsidP="00DB0A78">
            <w:pPr>
              <w:spacing w:after="0" w:line="240" w:lineRule="auto"/>
              <w:jc w:val="center"/>
              <w:rPr>
                <w:rFonts w:ascii="Times New Roman" w:hAnsi="Times New Roman"/>
                <w:b/>
                <w:bCs/>
                <w:sz w:val="24"/>
                <w:szCs w:val="24"/>
              </w:rPr>
            </w:pPr>
            <w:r w:rsidRPr="00382687">
              <w:rPr>
                <w:rFonts w:ascii="Times New Roman" w:hAnsi="Times New Roman"/>
                <w:bCs/>
                <w:sz w:val="24"/>
                <w:szCs w:val="24"/>
              </w:rPr>
              <w:t>Esetszám</w:t>
            </w:r>
          </w:p>
        </w:tc>
        <w:tc>
          <w:tcPr>
            <w:tcW w:w="5069" w:type="dxa"/>
            <w:tcBorders>
              <w:top w:val="single" w:sz="2" w:space="0" w:color="auto"/>
              <w:left w:val="single" w:sz="2" w:space="0" w:color="auto"/>
              <w:bottom w:val="single" w:sz="2" w:space="0" w:color="auto"/>
              <w:right w:val="single" w:sz="2" w:space="0" w:color="auto"/>
            </w:tcBorders>
            <w:shd w:val="pct20" w:color="000000" w:fill="FFFFFF"/>
            <w:hideMark/>
          </w:tcPr>
          <w:p w:rsidR="00382687" w:rsidRPr="00382687" w:rsidRDefault="00382687" w:rsidP="00DB0A78">
            <w:pPr>
              <w:spacing w:after="0" w:line="240" w:lineRule="auto"/>
              <w:jc w:val="center"/>
              <w:rPr>
                <w:rFonts w:ascii="Times New Roman" w:hAnsi="Times New Roman"/>
                <w:bCs/>
                <w:sz w:val="24"/>
                <w:szCs w:val="24"/>
              </w:rPr>
            </w:pPr>
            <w:r w:rsidRPr="00382687">
              <w:rPr>
                <w:rFonts w:ascii="Times New Roman" w:hAnsi="Times New Roman"/>
                <w:bCs/>
                <w:sz w:val="24"/>
                <w:szCs w:val="24"/>
              </w:rPr>
              <w:t>210</w:t>
            </w:r>
          </w:p>
        </w:tc>
      </w:tr>
      <w:tr w:rsidR="00382687" w:rsidRPr="00382687" w:rsidTr="00DB0A78">
        <w:tc>
          <w:tcPr>
            <w:tcW w:w="4111" w:type="dxa"/>
            <w:tcBorders>
              <w:top w:val="single" w:sz="2" w:space="0" w:color="auto"/>
              <w:left w:val="single" w:sz="2" w:space="0" w:color="auto"/>
              <w:bottom w:val="single" w:sz="2" w:space="0" w:color="auto"/>
              <w:right w:val="single" w:sz="2" w:space="0" w:color="auto"/>
            </w:tcBorders>
            <w:shd w:val="clear" w:color="auto" w:fill="F2F2F2"/>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Kifizetett összeg</w:t>
            </w:r>
          </w:p>
        </w:tc>
        <w:tc>
          <w:tcPr>
            <w:tcW w:w="5069" w:type="dxa"/>
            <w:tcBorders>
              <w:top w:val="single" w:sz="2" w:space="0" w:color="auto"/>
              <w:left w:val="single" w:sz="2" w:space="0" w:color="auto"/>
              <w:bottom w:val="single" w:sz="2" w:space="0" w:color="auto"/>
              <w:right w:val="single" w:sz="2" w:space="0" w:color="auto"/>
            </w:tcBorders>
            <w:shd w:val="clear" w:color="auto" w:fill="F2F2F2"/>
            <w:hideMark/>
          </w:tcPr>
          <w:p w:rsidR="00382687" w:rsidRPr="00382687" w:rsidRDefault="00382687" w:rsidP="00DB0A78">
            <w:pPr>
              <w:pStyle w:val="Listaszerbekezds"/>
              <w:spacing w:after="0" w:line="240" w:lineRule="auto"/>
              <w:ind w:left="0"/>
              <w:jc w:val="center"/>
              <w:rPr>
                <w:rFonts w:ascii="Times New Roman" w:hAnsi="Times New Roman"/>
                <w:sz w:val="24"/>
                <w:szCs w:val="24"/>
              </w:rPr>
            </w:pPr>
            <w:r w:rsidRPr="00382687">
              <w:rPr>
                <w:rFonts w:ascii="Times New Roman" w:hAnsi="Times New Roman"/>
                <w:sz w:val="24"/>
                <w:szCs w:val="24"/>
              </w:rPr>
              <w:t>40 566 719,- Ft</w:t>
            </w:r>
          </w:p>
        </w:tc>
      </w:tr>
    </w:tbl>
    <w:p w:rsidR="00382687" w:rsidRPr="00382687" w:rsidRDefault="00382687" w:rsidP="00382687">
      <w:pPr>
        <w:spacing w:after="0" w:line="240" w:lineRule="auto"/>
        <w:rPr>
          <w:rFonts w:ascii="Times New Roman" w:hAnsi="Times New Roman"/>
          <w:i/>
          <w:sz w:val="24"/>
          <w:szCs w:val="24"/>
        </w:rPr>
      </w:pPr>
    </w:p>
    <w:p w:rsidR="00382687" w:rsidRPr="00382687" w:rsidRDefault="00382687" w:rsidP="00382687">
      <w:pPr>
        <w:spacing w:after="0" w:line="240" w:lineRule="auto"/>
        <w:jc w:val="center"/>
        <w:rPr>
          <w:rFonts w:ascii="Times New Roman" w:hAnsi="Times New Roman"/>
          <w:b/>
          <w:i/>
          <w:color w:val="000000"/>
          <w:sz w:val="24"/>
          <w:szCs w:val="24"/>
        </w:rPr>
      </w:pPr>
      <w:r w:rsidRPr="00382687">
        <w:rPr>
          <w:rFonts w:ascii="Times New Roman" w:hAnsi="Times New Roman"/>
          <w:b/>
          <w:i/>
          <w:color w:val="000000"/>
          <w:sz w:val="24"/>
          <w:szCs w:val="24"/>
        </w:rPr>
        <w:t>Egyszeri gondozási települési támogatás</w:t>
      </w:r>
    </w:p>
    <w:p w:rsidR="00382687" w:rsidRPr="00382687" w:rsidRDefault="00382687" w:rsidP="00382687">
      <w:pPr>
        <w:spacing w:after="0" w:line="240" w:lineRule="auto"/>
        <w:rPr>
          <w:rFonts w:ascii="Times New Roman" w:hAnsi="Times New Roman"/>
          <w:b/>
          <w:color w:val="000000"/>
          <w:sz w:val="24"/>
          <w:szCs w:val="24"/>
          <w:u w:val="singl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5069"/>
      </w:tblGrid>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pct20" w:color="000000" w:fill="FFFFFF"/>
            <w:hideMark/>
          </w:tcPr>
          <w:p w:rsidR="00382687" w:rsidRPr="00382687" w:rsidRDefault="00382687" w:rsidP="00DB0A78">
            <w:pPr>
              <w:spacing w:after="0" w:line="240" w:lineRule="auto"/>
              <w:jc w:val="center"/>
              <w:rPr>
                <w:rFonts w:ascii="Times New Roman" w:hAnsi="Times New Roman"/>
                <w:b/>
                <w:bCs/>
                <w:sz w:val="24"/>
                <w:szCs w:val="24"/>
              </w:rPr>
            </w:pPr>
            <w:r w:rsidRPr="00382687">
              <w:rPr>
                <w:rFonts w:ascii="Times New Roman" w:hAnsi="Times New Roman"/>
                <w:bCs/>
                <w:sz w:val="24"/>
                <w:szCs w:val="24"/>
              </w:rPr>
              <w:t>Kérelmezők száma</w:t>
            </w:r>
          </w:p>
        </w:tc>
        <w:tc>
          <w:tcPr>
            <w:tcW w:w="5069" w:type="dxa"/>
            <w:tcBorders>
              <w:top w:val="single" w:sz="4" w:space="0" w:color="auto"/>
              <w:left w:val="single" w:sz="4" w:space="0" w:color="auto"/>
              <w:bottom w:val="single" w:sz="4" w:space="0" w:color="auto"/>
              <w:right w:val="single" w:sz="4" w:space="0" w:color="auto"/>
            </w:tcBorders>
            <w:shd w:val="pct20" w:color="000000" w:fill="FFFFFF"/>
            <w:hideMark/>
          </w:tcPr>
          <w:p w:rsidR="00382687" w:rsidRPr="00382687" w:rsidRDefault="00382687" w:rsidP="00DB0A78">
            <w:pPr>
              <w:spacing w:after="0" w:line="240" w:lineRule="auto"/>
              <w:jc w:val="center"/>
              <w:rPr>
                <w:rFonts w:ascii="Times New Roman" w:hAnsi="Times New Roman"/>
                <w:bCs/>
                <w:sz w:val="24"/>
                <w:szCs w:val="24"/>
              </w:rPr>
            </w:pPr>
            <w:r w:rsidRPr="00382687">
              <w:rPr>
                <w:rFonts w:ascii="Times New Roman" w:hAnsi="Times New Roman"/>
                <w:bCs/>
                <w:sz w:val="24"/>
                <w:szCs w:val="24"/>
              </w:rPr>
              <w:t>3</w:t>
            </w:r>
          </w:p>
        </w:tc>
      </w:tr>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Támogatásra kifizetett összeg</w:t>
            </w:r>
          </w:p>
        </w:tc>
        <w:tc>
          <w:tcPr>
            <w:tcW w:w="5069" w:type="dxa"/>
            <w:tcBorders>
              <w:top w:val="single" w:sz="4" w:space="0" w:color="auto"/>
              <w:left w:val="single" w:sz="4" w:space="0" w:color="auto"/>
              <w:bottom w:val="single" w:sz="4" w:space="0" w:color="auto"/>
              <w:right w:val="single" w:sz="4"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400 000,- Ft</w:t>
            </w:r>
          </w:p>
        </w:tc>
      </w:tr>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clear" w:color="auto" w:fill="D0CECE"/>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Támogatásban részesülők száma</w:t>
            </w:r>
          </w:p>
        </w:tc>
        <w:tc>
          <w:tcPr>
            <w:tcW w:w="5069" w:type="dxa"/>
            <w:tcBorders>
              <w:top w:val="single" w:sz="4" w:space="0" w:color="auto"/>
              <w:left w:val="single" w:sz="4" w:space="0" w:color="auto"/>
              <w:bottom w:val="single" w:sz="4" w:space="0" w:color="auto"/>
              <w:right w:val="single" w:sz="4" w:space="0" w:color="auto"/>
            </w:tcBorders>
            <w:shd w:val="clear" w:color="auto" w:fill="D0CECE"/>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3</w:t>
            </w:r>
          </w:p>
        </w:tc>
      </w:tr>
    </w:tbl>
    <w:p w:rsidR="00382687" w:rsidRPr="00382687" w:rsidRDefault="00382687" w:rsidP="00382687">
      <w:pPr>
        <w:spacing w:after="0" w:line="240" w:lineRule="auto"/>
        <w:jc w:val="both"/>
        <w:rPr>
          <w:rFonts w:ascii="Times New Roman" w:hAnsi="Times New Roman"/>
          <w:sz w:val="24"/>
          <w:szCs w:val="24"/>
        </w:rPr>
      </w:pPr>
    </w:p>
    <w:p w:rsidR="00382687" w:rsidRDefault="00382687" w:rsidP="00382687">
      <w:pPr>
        <w:spacing w:after="0" w:line="240" w:lineRule="auto"/>
        <w:jc w:val="center"/>
        <w:rPr>
          <w:rFonts w:ascii="Times New Roman" w:hAnsi="Times New Roman"/>
          <w:b/>
          <w:i/>
          <w:color w:val="000000"/>
          <w:sz w:val="24"/>
          <w:szCs w:val="24"/>
        </w:rPr>
      </w:pPr>
    </w:p>
    <w:p w:rsidR="00382687" w:rsidRPr="00382687" w:rsidRDefault="00382687" w:rsidP="00382687">
      <w:pPr>
        <w:spacing w:after="0" w:line="240" w:lineRule="auto"/>
        <w:jc w:val="center"/>
        <w:rPr>
          <w:rFonts w:ascii="Times New Roman" w:hAnsi="Times New Roman"/>
          <w:b/>
          <w:i/>
          <w:color w:val="000000"/>
          <w:sz w:val="24"/>
          <w:szCs w:val="24"/>
        </w:rPr>
      </w:pPr>
      <w:r w:rsidRPr="00382687">
        <w:rPr>
          <w:rFonts w:ascii="Times New Roman" w:hAnsi="Times New Roman"/>
          <w:b/>
          <w:i/>
          <w:color w:val="000000"/>
          <w:sz w:val="24"/>
          <w:szCs w:val="24"/>
        </w:rPr>
        <w:lastRenderedPageBreak/>
        <w:t>Ápolási díjat kiegészítő települési támogatás</w:t>
      </w:r>
    </w:p>
    <w:p w:rsidR="00382687" w:rsidRPr="00382687" w:rsidRDefault="00382687" w:rsidP="00382687">
      <w:pPr>
        <w:spacing w:after="0" w:line="240" w:lineRule="auto"/>
        <w:rPr>
          <w:rFonts w:ascii="Times New Roman" w:hAnsi="Times New Roman"/>
          <w:b/>
          <w:color w:val="000000"/>
          <w:sz w:val="24"/>
          <w:szCs w:val="24"/>
          <w:u w:val="singl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5069"/>
      </w:tblGrid>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pct20" w:color="000000" w:fill="FFFFFF"/>
            <w:hideMark/>
          </w:tcPr>
          <w:p w:rsidR="00382687" w:rsidRPr="00382687" w:rsidRDefault="00382687" w:rsidP="00DB0A78">
            <w:pPr>
              <w:spacing w:after="0" w:line="240" w:lineRule="auto"/>
              <w:jc w:val="center"/>
              <w:rPr>
                <w:rFonts w:ascii="Times New Roman" w:hAnsi="Times New Roman"/>
                <w:b/>
                <w:bCs/>
                <w:sz w:val="24"/>
                <w:szCs w:val="24"/>
              </w:rPr>
            </w:pPr>
            <w:r w:rsidRPr="00382687">
              <w:rPr>
                <w:rFonts w:ascii="Times New Roman" w:hAnsi="Times New Roman"/>
                <w:bCs/>
                <w:sz w:val="24"/>
                <w:szCs w:val="24"/>
              </w:rPr>
              <w:t>Kérelmezők száma</w:t>
            </w:r>
          </w:p>
        </w:tc>
        <w:tc>
          <w:tcPr>
            <w:tcW w:w="5069" w:type="dxa"/>
            <w:tcBorders>
              <w:top w:val="single" w:sz="4" w:space="0" w:color="auto"/>
              <w:left w:val="single" w:sz="4" w:space="0" w:color="auto"/>
              <w:bottom w:val="single" w:sz="4" w:space="0" w:color="auto"/>
              <w:right w:val="single" w:sz="4" w:space="0" w:color="auto"/>
            </w:tcBorders>
            <w:shd w:val="pct20" w:color="000000" w:fill="FFFFFF"/>
            <w:hideMark/>
          </w:tcPr>
          <w:p w:rsidR="00382687" w:rsidRPr="00382687" w:rsidRDefault="00382687" w:rsidP="00DB0A78">
            <w:pPr>
              <w:spacing w:after="0" w:line="240" w:lineRule="auto"/>
              <w:jc w:val="center"/>
              <w:rPr>
                <w:rFonts w:ascii="Times New Roman" w:hAnsi="Times New Roman"/>
                <w:bCs/>
                <w:sz w:val="24"/>
                <w:szCs w:val="24"/>
              </w:rPr>
            </w:pPr>
            <w:r w:rsidRPr="00382687">
              <w:rPr>
                <w:rFonts w:ascii="Times New Roman" w:hAnsi="Times New Roman"/>
                <w:bCs/>
                <w:sz w:val="24"/>
                <w:szCs w:val="24"/>
              </w:rPr>
              <w:t>16</w:t>
            </w:r>
          </w:p>
        </w:tc>
      </w:tr>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Támogatásra kifizetett összeg</w:t>
            </w:r>
          </w:p>
        </w:tc>
        <w:tc>
          <w:tcPr>
            <w:tcW w:w="5069" w:type="dxa"/>
            <w:tcBorders>
              <w:top w:val="single" w:sz="4" w:space="0" w:color="auto"/>
              <w:left w:val="single" w:sz="4" w:space="0" w:color="auto"/>
              <w:bottom w:val="single" w:sz="4" w:space="0" w:color="auto"/>
              <w:right w:val="single" w:sz="4"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4 490 000,- Ft</w:t>
            </w:r>
          </w:p>
        </w:tc>
      </w:tr>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clear" w:color="auto" w:fill="D0CECE"/>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Támogatásban részesülők száma</w:t>
            </w:r>
          </w:p>
        </w:tc>
        <w:tc>
          <w:tcPr>
            <w:tcW w:w="5069" w:type="dxa"/>
            <w:tcBorders>
              <w:top w:val="single" w:sz="4" w:space="0" w:color="auto"/>
              <w:left w:val="single" w:sz="4" w:space="0" w:color="auto"/>
              <w:bottom w:val="single" w:sz="4" w:space="0" w:color="auto"/>
              <w:right w:val="single" w:sz="4" w:space="0" w:color="auto"/>
            </w:tcBorders>
            <w:shd w:val="clear" w:color="auto" w:fill="D0CECE"/>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16</w:t>
            </w:r>
          </w:p>
        </w:tc>
      </w:tr>
    </w:tbl>
    <w:p w:rsidR="00382687" w:rsidRPr="00382687" w:rsidRDefault="00382687" w:rsidP="00382687">
      <w:pPr>
        <w:spacing w:line="240" w:lineRule="auto"/>
        <w:rPr>
          <w:rFonts w:ascii="Times New Roman" w:hAnsi="Times New Roman"/>
          <w:b/>
          <w:sz w:val="24"/>
          <w:szCs w:val="24"/>
          <w:u w:val="single"/>
        </w:rPr>
      </w:pPr>
    </w:p>
    <w:p w:rsidR="00382687" w:rsidRPr="00382687" w:rsidRDefault="00382687" w:rsidP="00382687">
      <w:pPr>
        <w:spacing w:after="0" w:line="240" w:lineRule="auto"/>
        <w:jc w:val="center"/>
        <w:rPr>
          <w:rFonts w:ascii="Times New Roman" w:hAnsi="Times New Roman"/>
          <w:b/>
          <w:i/>
          <w:color w:val="000000"/>
          <w:sz w:val="24"/>
          <w:szCs w:val="24"/>
        </w:rPr>
      </w:pPr>
      <w:r w:rsidRPr="00382687">
        <w:rPr>
          <w:rFonts w:ascii="Times New Roman" w:hAnsi="Times New Roman"/>
          <w:b/>
          <w:i/>
          <w:color w:val="000000"/>
          <w:sz w:val="24"/>
          <w:szCs w:val="24"/>
        </w:rPr>
        <w:t xml:space="preserve">Bérleti </w:t>
      </w:r>
      <w:proofErr w:type="gramStart"/>
      <w:r w:rsidRPr="00382687">
        <w:rPr>
          <w:rFonts w:ascii="Times New Roman" w:hAnsi="Times New Roman"/>
          <w:b/>
          <w:i/>
          <w:color w:val="000000"/>
          <w:sz w:val="24"/>
          <w:szCs w:val="24"/>
        </w:rPr>
        <w:t>díj támogatás</w:t>
      </w:r>
      <w:proofErr w:type="gramEnd"/>
    </w:p>
    <w:p w:rsidR="00382687" w:rsidRPr="00382687" w:rsidRDefault="00382687" w:rsidP="00382687">
      <w:pPr>
        <w:spacing w:after="0" w:line="240" w:lineRule="auto"/>
        <w:rPr>
          <w:rFonts w:ascii="Times New Roman" w:hAnsi="Times New Roman"/>
          <w:b/>
          <w:color w:val="000000"/>
          <w:sz w:val="24"/>
          <w:szCs w:val="24"/>
          <w:u w:val="singl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5069"/>
      </w:tblGrid>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pct20" w:color="000000" w:fill="FFFFFF"/>
            <w:hideMark/>
          </w:tcPr>
          <w:p w:rsidR="00382687" w:rsidRPr="00382687" w:rsidRDefault="00382687" w:rsidP="00DB0A78">
            <w:pPr>
              <w:spacing w:after="0" w:line="240" w:lineRule="auto"/>
              <w:jc w:val="center"/>
              <w:rPr>
                <w:rFonts w:ascii="Times New Roman" w:hAnsi="Times New Roman"/>
                <w:b/>
                <w:bCs/>
                <w:sz w:val="24"/>
                <w:szCs w:val="24"/>
              </w:rPr>
            </w:pPr>
            <w:r w:rsidRPr="00382687">
              <w:rPr>
                <w:rFonts w:ascii="Times New Roman" w:hAnsi="Times New Roman"/>
                <w:bCs/>
                <w:sz w:val="24"/>
                <w:szCs w:val="24"/>
              </w:rPr>
              <w:t>Kérelmezők száma</w:t>
            </w:r>
          </w:p>
        </w:tc>
        <w:tc>
          <w:tcPr>
            <w:tcW w:w="5069" w:type="dxa"/>
            <w:tcBorders>
              <w:top w:val="single" w:sz="4" w:space="0" w:color="auto"/>
              <w:left w:val="single" w:sz="4" w:space="0" w:color="auto"/>
              <w:bottom w:val="single" w:sz="4" w:space="0" w:color="auto"/>
              <w:right w:val="single" w:sz="4" w:space="0" w:color="auto"/>
            </w:tcBorders>
            <w:shd w:val="pct20" w:color="000000" w:fill="FFFFFF"/>
            <w:hideMark/>
          </w:tcPr>
          <w:p w:rsidR="00382687" w:rsidRPr="00382687" w:rsidRDefault="00382687" w:rsidP="00DB0A78">
            <w:pPr>
              <w:spacing w:after="0" w:line="240" w:lineRule="auto"/>
              <w:jc w:val="center"/>
              <w:rPr>
                <w:rFonts w:ascii="Times New Roman" w:hAnsi="Times New Roman"/>
                <w:bCs/>
                <w:sz w:val="24"/>
                <w:szCs w:val="24"/>
              </w:rPr>
            </w:pPr>
            <w:r w:rsidRPr="00382687">
              <w:rPr>
                <w:rFonts w:ascii="Times New Roman" w:hAnsi="Times New Roman"/>
                <w:bCs/>
                <w:sz w:val="24"/>
                <w:szCs w:val="24"/>
              </w:rPr>
              <w:t>16</w:t>
            </w:r>
          </w:p>
        </w:tc>
      </w:tr>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Támogatásra kifizetett összeg</w:t>
            </w:r>
          </w:p>
        </w:tc>
        <w:tc>
          <w:tcPr>
            <w:tcW w:w="5069" w:type="dxa"/>
            <w:tcBorders>
              <w:top w:val="single" w:sz="4" w:space="0" w:color="auto"/>
              <w:left w:val="single" w:sz="4" w:space="0" w:color="auto"/>
              <w:bottom w:val="single" w:sz="4" w:space="0" w:color="auto"/>
              <w:right w:val="single" w:sz="4"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1 480 000,- Ft</w:t>
            </w:r>
          </w:p>
        </w:tc>
      </w:tr>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clear" w:color="auto" w:fill="D0CECE"/>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Támogatásban részesülők száma</w:t>
            </w:r>
          </w:p>
        </w:tc>
        <w:tc>
          <w:tcPr>
            <w:tcW w:w="5069" w:type="dxa"/>
            <w:tcBorders>
              <w:top w:val="single" w:sz="4" w:space="0" w:color="auto"/>
              <w:left w:val="single" w:sz="4" w:space="0" w:color="auto"/>
              <w:bottom w:val="single" w:sz="4" w:space="0" w:color="auto"/>
              <w:right w:val="single" w:sz="4" w:space="0" w:color="auto"/>
            </w:tcBorders>
            <w:shd w:val="clear" w:color="auto" w:fill="D0CECE"/>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11</w:t>
            </w:r>
          </w:p>
        </w:tc>
      </w:tr>
    </w:tbl>
    <w:p w:rsidR="00382687" w:rsidRPr="00382687" w:rsidRDefault="00382687" w:rsidP="00382687">
      <w:pPr>
        <w:spacing w:line="240" w:lineRule="auto"/>
        <w:rPr>
          <w:rFonts w:ascii="Times New Roman" w:hAnsi="Times New Roman"/>
          <w:b/>
          <w:sz w:val="24"/>
          <w:szCs w:val="24"/>
          <w:u w:val="single"/>
        </w:rPr>
      </w:pPr>
    </w:p>
    <w:p w:rsidR="00382687" w:rsidRPr="00382687" w:rsidRDefault="00382687" w:rsidP="00382687">
      <w:pPr>
        <w:spacing w:after="0" w:line="240" w:lineRule="auto"/>
        <w:jc w:val="center"/>
        <w:rPr>
          <w:rFonts w:ascii="Times New Roman" w:hAnsi="Times New Roman"/>
          <w:b/>
          <w:i/>
          <w:color w:val="000000"/>
          <w:sz w:val="24"/>
          <w:szCs w:val="24"/>
        </w:rPr>
      </w:pPr>
      <w:r w:rsidRPr="00382687">
        <w:rPr>
          <w:rFonts w:ascii="Times New Roman" w:hAnsi="Times New Roman"/>
          <w:b/>
          <w:i/>
          <w:color w:val="000000"/>
          <w:sz w:val="24"/>
          <w:szCs w:val="24"/>
        </w:rPr>
        <w:t xml:space="preserve">Karácsonyi támogatás </w:t>
      </w:r>
    </w:p>
    <w:p w:rsidR="00382687" w:rsidRPr="00382687" w:rsidRDefault="00382687" w:rsidP="00382687">
      <w:pPr>
        <w:spacing w:after="0" w:line="240" w:lineRule="auto"/>
        <w:rPr>
          <w:rFonts w:ascii="Times New Roman" w:hAnsi="Times New Roman"/>
          <w:b/>
          <w:color w:val="000000"/>
          <w:sz w:val="24"/>
          <w:szCs w:val="24"/>
          <w:u w:val="singl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5069"/>
      </w:tblGrid>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pct20" w:color="000000" w:fill="FFFFFF"/>
            <w:hideMark/>
          </w:tcPr>
          <w:p w:rsidR="00382687" w:rsidRPr="00382687" w:rsidRDefault="00382687" w:rsidP="00DB0A78">
            <w:pPr>
              <w:spacing w:after="0" w:line="240" w:lineRule="auto"/>
              <w:jc w:val="center"/>
              <w:rPr>
                <w:rFonts w:ascii="Times New Roman" w:hAnsi="Times New Roman"/>
                <w:b/>
                <w:bCs/>
                <w:sz w:val="24"/>
                <w:szCs w:val="24"/>
              </w:rPr>
            </w:pPr>
            <w:r w:rsidRPr="00382687">
              <w:rPr>
                <w:rFonts w:ascii="Times New Roman" w:hAnsi="Times New Roman"/>
                <w:bCs/>
                <w:sz w:val="24"/>
                <w:szCs w:val="24"/>
              </w:rPr>
              <w:t>Kérelmezők száma</w:t>
            </w:r>
          </w:p>
        </w:tc>
        <w:tc>
          <w:tcPr>
            <w:tcW w:w="5069" w:type="dxa"/>
            <w:tcBorders>
              <w:top w:val="single" w:sz="4" w:space="0" w:color="auto"/>
              <w:left w:val="single" w:sz="4" w:space="0" w:color="auto"/>
              <w:bottom w:val="single" w:sz="4" w:space="0" w:color="auto"/>
              <w:right w:val="single" w:sz="4" w:space="0" w:color="auto"/>
            </w:tcBorders>
            <w:shd w:val="pct20" w:color="000000" w:fill="FFFFFF"/>
            <w:hideMark/>
          </w:tcPr>
          <w:p w:rsidR="00382687" w:rsidRPr="00382687" w:rsidRDefault="00382687" w:rsidP="00DB0A78">
            <w:pPr>
              <w:spacing w:after="0" w:line="240" w:lineRule="auto"/>
              <w:jc w:val="center"/>
              <w:rPr>
                <w:rFonts w:ascii="Times New Roman" w:hAnsi="Times New Roman"/>
                <w:bCs/>
                <w:sz w:val="24"/>
                <w:szCs w:val="24"/>
              </w:rPr>
            </w:pPr>
            <w:r w:rsidRPr="00382687">
              <w:rPr>
                <w:rFonts w:ascii="Times New Roman" w:hAnsi="Times New Roman"/>
                <w:bCs/>
                <w:sz w:val="24"/>
                <w:szCs w:val="24"/>
              </w:rPr>
              <w:t>1019</w:t>
            </w:r>
          </w:p>
        </w:tc>
      </w:tr>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Támogatásra kifizetett összeg</w:t>
            </w:r>
          </w:p>
        </w:tc>
        <w:tc>
          <w:tcPr>
            <w:tcW w:w="5069" w:type="dxa"/>
            <w:tcBorders>
              <w:top w:val="single" w:sz="4" w:space="0" w:color="auto"/>
              <w:left w:val="single" w:sz="4" w:space="0" w:color="auto"/>
              <w:bottom w:val="single" w:sz="4" w:space="0" w:color="auto"/>
              <w:right w:val="single" w:sz="4" w:space="0" w:color="auto"/>
            </w:tcBorders>
            <w:shd w:val="clear" w:color="auto" w:fill="FFFFFF"/>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28 680 000,- Ft</w:t>
            </w:r>
          </w:p>
        </w:tc>
      </w:tr>
      <w:tr w:rsidR="00382687" w:rsidRPr="00382687" w:rsidTr="00DB0A78">
        <w:tc>
          <w:tcPr>
            <w:tcW w:w="4111" w:type="dxa"/>
            <w:tcBorders>
              <w:top w:val="single" w:sz="4" w:space="0" w:color="auto"/>
              <w:left w:val="single" w:sz="4" w:space="0" w:color="auto"/>
              <w:bottom w:val="single" w:sz="4" w:space="0" w:color="auto"/>
              <w:right w:val="single" w:sz="4" w:space="0" w:color="auto"/>
            </w:tcBorders>
            <w:shd w:val="clear" w:color="auto" w:fill="D0CECE"/>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Támogatásban részesülők száma</w:t>
            </w:r>
          </w:p>
        </w:tc>
        <w:tc>
          <w:tcPr>
            <w:tcW w:w="5069" w:type="dxa"/>
            <w:tcBorders>
              <w:top w:val="single" w:sz="4" w:space="0" w:color="auto"/>
              <w:left w:val="single" w:sz="4" w:space="0" w:color="auto"/>
              <w:bottom w:val="single" w:sz="4" w:space="0" w:color="auto"/>
              <w:right w:val="single" w:sz="4" w:space="0" w:color="auto"/>
            </w:tcBorders>
            <w:shd w:val="clear" w:color="auto" w:fill="D0CECE"/>
            <w:hideMark/>
          </w:tcPr>
          <w:p w:rsidR="00382687" w:rsidRPr="00382687" w:rsidRDefault="00382687" w:rsidP="00DB0A78">
            <w:pPr>
              <w:spacing w:after="0" w:line="240" w:lineRule="auto"/>
              <w:jc w:val="center"/>
              <w:rPr>
                <w:rFonts w:ascii="Times New Roman" w:hAnsi="Times New Roman"/>
                <w:sz w:val="24"/>
                <w:szCs w:val="24"/>
              </w:rPr>
            </w:pPr>
            <w:r w:rsidRPr="00382687">
              <w:rPr>
                <w:rFonts w:ascii="Times New Roman" w:hAnsi="Times New Roman"/>
                <w:sz w:val="24"/>
                <w:szCs w:val="24"/>
              </w:rPr>
              <w:t>971</w:t>
            </w:r>
          </w:p>
        </w:tc>
      </w:tr>
    </w:tbl>
    <w:p w:rsidR="00382687" w:rsidRPr="00B92B62" w:rsidRDefault="00382687" w:rsidP="00382687">
      <w:pPr>
        <w:spacing w:after="0" w:line="240" w:lineRule="auto"/>
        <w:jc w:val="center"/>
        <w:rPr>
          <w:rFonts w:ascii="Times New Roman" w:hAnsi="Times New Roman"/>
        </w:rPr>
      </w:pPr>
    </w:p>
    <w:p w:rsidR="00867E7B" w:rsidRPr="00F96421" w:rsidRDefault="00867E7B" w:rsidP="00382687">
      <w:pPr>
        <w:spacing w:after="0" w:line="240" w:lineRule="auto"/>
        <w:jc w:val="both"/>
        <w:rPr>
          <w:rFonts w:ascii="Times New Roman" w:hAnsi="Times New Roman"/>
          <w:color w:val="000000"/>
          <w:sz w:val="24"/>
          <w:szCs w:val="24"/>
        </w:rPr>
      </w:pPr>
    </w:p>
    <w:p w:rsidR="000C118C" w:rsidRPr="000C118C" w:rsidRDefault="000C118C" w:rsidP="000C118C">
      <w:pPr>
        <w:spacing w:after="0" w:line="240" w:lineRule="auto"/>
        <w:jc w:val="center"/>
        <w:rPr>
          <w:rFonts w:ascii="Times New Roman" w:hAnsi="Times New Roman"/>
          <w:b/>
          <w:bCs/>
          <w:sz w:val="28"/>
          <w:szCs w:val="24"/>
          <w:u w:val="single"/>
        </w:rPr>
      </w:pPr>
      <w:r w:rsidRPr="000C118C">
        <w:rPr>
          <w:rFonts w:ascii="Times New Roman" w:hAnsi="Times New Roman"/>
          <w:b/>
          <w:bCs/>
          <w:sz w:val="28"/>
          <w:szCs w:val="24"/>
          <w:u w:val="single"/>
        </w:rPr>
        <w:t>Anyakönyvi és Hagyatéki Osztály</w:t>
      </w:r>
    </w:p>
    <w:p w:rsidR="000C118C" w:rsidRDefault="000C118C" w:rsidP="000C118C">
      <w:pPr>
        <w:spacing w:after="0" w:line="240" w:lineRule="auto"/>
        <w:jc w:val="both"/>
        <w:rPr>
          <w:rFonts w:ascii="Times New Roman" w:hAnsi="Times New Roman"/>
          <w:bCs/>
          <w:sz w:val="24"/>
          <w:szCs w:val="24"/>
        </w:rPr>
      </w:pPr>
    </w:p>
    <w:p w:rsidR="000C118C" w:rsidRPr="000C118C" w:rsidRDefault="000C118C" w:rsidP="000C118C">
      <w:pPr>
        <w:spacing w:after="0" w:line="240" w:lineRule="auto"/>
        <w:jc w:val="both"/>
        <w:rPr>
          <w:rFonts w:ascii="Times New Roman" w:hAnsi="Times New Roman"/>
          <w:bCs/>
          <w:sz w:val="24"/>
          <w:szCs w:val="24"/>
        </w:rPr>
      </w:pPr>
      <w:r w:rsidRPr="000C118C">
        <w:rPr>
          <w:rFonts w:ascii="Times New Roman" w:hAnsi="Times New Roman"/>
          <w:bCs/>
          <w:sz w:val="24"/>
          <w:szCs w:val="24"/>
        </w:rPr>
        <w:t xml:space="preserve">2025. július 1-ével az új szervezeti </w:t>
      </w:r>
      <w:proofErr w:type="gramStart"/>
      <w:r w:rsidRPr="000C118C">
        <w:rPr>
          <w:rFonts w:ascii="Times New Roman" w:hAnsi="Times New Roman"/>
          <w:bCs/>
          <w:sz w:val="24"/>
          <w:szCs w:val="24"/>
        </w:rPr>
        <w:t>struktúrának</w:t>
      </w:r>
      <w:proofErr w:type="gramEnd"/>
      <w:r w:rsidRPr="000C118C">
        <w:rPr>
          <w:rFonts w:ascii="Times New Roman" w:hAnsi="Times New Roman"/>
          <w:bCs/>
          <w:sz w:val="24"/>
          <w:szCs w:val="24"/>
        </w:rPr>
        <w:t xml:space="preserve"> megfelelően az anyakönyvi, hagyatéki és ügyfélszolgálati igazgatási területek összevonásával létrejött az Anyakönyvi és Hagyatéki Osztály.</w:t>
      </w:r>
    </w:p>
    <w:p w:rsidR="000C118C" w:rsidRPr="000C118C" w:rsidRDefault="000C118C" w:rsidP="000C118C">
      <w:pPr>
        <w:spacing w:after="0" w:line="240" w:lineRule="auto"/>
        <w:jc w:val="both"/>
        <w:rPr>
          <w:rFonts w:ascii="Times New Roman" w:hAnsi="Times New Roman"/>
          <w:bCs/>
          <w:sz w:val="16"/>
          <w:szCs w:val="16"/>
        </w:rPr>
      </w:pPr>
    </w:p>
    <w:p w:rsidR="000C118C" w:rsidRPr="000C118C" w:rsidRDefault="000C118C" w:rsidP="000C118C">
      <w:pPr>
        <w:spacing w:after="0" w:line="240" w:lineRule="auto"/>
        <w:jc w:val="both"/>
        <w:rPr>
          <w:rFonts w:ascii="Times New Roman" w:hAnsi="Times New Roman"/>
        </w:rPr>
      </w:pPr>
      <w:r w:rsidRPr="000C118C">
        <w:rPr>
          <w:rFonts w:ascii="Times New Roman" w:hAnsi="Times New Roman"/>
          <w:bCs/>
          <w:sz w:val="24"/>
          <w:szCs w:val="24"/>
        </w:rPr>
        <w:t xml:space="preserve">Az anyakönyvi ügyekben érkező ügyfeleink részre </w:t>
      </w:r>
      <w:r w:rsidRPr="000C118C">
        <w:rPr>
          <w:rFonts w:ascii="Times New Roman" w:hAnsi="Times New Roman"/>
          <w:sz w:val="24"/>
          <w:szCs w:val="24"/>
          <w:lang w:eastAsia="en-US"/>
        </w:rPr>
        <w:t xml:space="preserve">ügyfélbarát várót alakítottunk ki, annak érdekében, hogy kulturált és az adatvédelmi szabályoknak megfelelő környezetet teremtsünk számukra, valamint az Erzsébet körúti ügyfélszolgálaton anyakönyvi pultot nyitottunk, amelynél anyakönyvi kivonatok kiadására, </w:t>
      </w:r>
      <w:proofErr w:type="gramStart"/>
      <w:r w:rsidRPr="000C118C">
        <w:rPr>
          <w:rFonts w:ascii="Times New Roman" w:hAnsi="Times New Roman"/>
          <w:sz w:val="24"/>
          <w:szCs w:val="24"/>
          <w:lang w:eastAsia="en-US"/>
        </w:rPr>
        <w:t>információ</w:t>
      </w:r>
      <w:proofErr w:type="gramEnd"/>
      <w:r w:rsidRPr="000C118C">
        <w:rPr>
          <w:rFonts w:ascii="Times New Roman" w:hAnsi="Times New Roman"/>
          <w:sz w:val="24"/>
          <w:szCs w:val="24"/>
          <w:lang w:eastAsia="en-US"/>
        </w:rPr>
        <w:t xml:space="preserve"> nyújtására nyílik lehetőség</w:t>
      </w:r>
      <w:r w:rsidRPr="000C118C">
        <w:rPr>
          <w:rFonts w:ascii="Times New Roman" w:hAnsi="Times New Roman"/>
          <w:color w:val="1F497D"/>
          <w:sz w:val="24"/>
          <w:szCs w:val="24"/>
          <w:lang w:eastAsia="en-US"/>
        </w:rPr>
        <w:t xml:space="preserve">. </w:t>
      </w:r>
      <w:r w:rsidRPr="000C118C">
        <w:rPr>
          <w:rFonts w:ascii="Times New Roman" w:hAnsi="Times New Roman"/>
          <w:bCs/>
          <w:sz w:val="24"/>
          <w:szCs w:val="24"/>
        </w:rPr>
        <w:t>Az anyakönyvi szakterület</w:t>
      </w:r>
      <w:r w:rsidRPr="000C118C">
        <w:rPr>
          <w:rFonts w:ascii="Times New Roman" w:hAnsi="Times New Roman"/>
          <w:sz w:val="24"/>
          <w:szCs w:val="24"/>
        </w:rPr>
        <w:t xml:space="preserve"> munkatársai a 2025-ös évben 649 élve születést és 1424 halálesetet anyakönyveztek. Idén 85 pár kereste fel, hivatalunkat házasságkötés és bejegyzett élettársi kapcsolat létesítése céljából, így az anyakönyvvezetők 76 házasságkötésnél és 9 bejegyzett élettársi kapcsolat létesítésénél működtek közre. Állampolgársági esküt 30 fő tett Hivatalunkban. A vizsgált időszakban az anyakönyvi szakterületen 3777 db anyakönyvi kivonat került kiállításra, ebből: 1580 db születési, 304 db házassági, 1881 db halotti és 12 db bejegyzett élettársi kapcsolat.</w:t>
      </w:r>
    </w:p>
    <w:p w:rsidR="000C118C" w:rsidRPr="000C118C" w:rsidRDefault="000C118C" w:rsidP="000C118C">
      <w:pPr>
        <w:spacing w:after="0" w:line="240" w:lineRule="auto"/>
        <w:jc w:val="both"/>
        <w:rPr>
          <w:rFonts w:ascii="Times New Roman" w:hAnsi="Times New Roman"/>
          <w:sz w:val="16"/>
          <w:szCs w:val="16"/>
        </w:rPr>
      </w:pPr>
    </w:p>
    <w:p w:rsidR="000C118C" w:rsidRPr="000C118C" w:rsidRDefault="000C118C" w:rsidP="000C118C">
      <w:pPr>
        <w:spacing w:after="0" w:line="240" w:lineRule="auto"/>
        <w:jc w:val="both"/>
        <w:rPr>
          <w:rFonts w:ascii="Times New Roman" w:hAnsi="Times New Roman"/>
          <w:sz w:val="24"/>
          <w:szCs w:val="24"/>
        </w:rPr>
      </w:pPr>
      <w:r w:rsidRPr="000C118C">
        <w:rPr>
          <w:rFonts w:ascii="Times New Roman" w:hAnsi="Times New Roman"/>
          <w:sz w:val="24"/>
          <w:szCs w:val="24"/>
        </w:rPr>
        <w:t xml:space="preserve">Hagyatéki szakterületen 2025. </w:t>
      </w:r>
      <w:r w:rsidRPr="000C118C">
        <w:rPr>
          <w:rFonts w:ascii="Times New Roman" w:hAnsi="Times New Roman"/>
          <w:color w:val="000000"/>
          <w:sz w:val="24"/>
          <w:szCs w:val="24"/>
        </w:rPr>
        <w:t xml:space="preserve">évben </w:t>
      </w:r>
      <w:r w:rsidRPr="000C118C">
        <w:rPr>
          <w:rFonts w:ascii="Times New Roman" w:hAnsi="Times New Roman"/>
          <w:sz w:val="24"/>
          <w:szCs w:val="24"/>
        </w:rPr>
        <w:t xml:space="preserve">1245 irat került iktatásra </w:t>
      </w:r>
      <w:proofErr w:type="spellStart"/>
      <w:r w:rsidRPr="000C118C">
        <w:rPr>
          <w:rFonts w:ascii="Times New Roman" w:hAnsi="Times New Roman"/>
          <w:sz w:val="24"/>
          <w:szCs w:val="24"/>
        </w:rPr>
        <w:t>főszámon</w:t>
      </w:r>
      <w:proofErr w:type="spellEnd"/>
      <w:r w:rsidRPr="000C118C">
        <w:rPr>
          <w:rFonts w:ascii="Times New Roman" w:hAnsi="Times New Roman"/>
          <w:sz w:val="24"/>
          <w:szCs w:val="24"/>
        </w:rPr>
        <w:t xml:space="preserve"> és 6832 irat </w:t>
      </w:r>
      <w:proofErr w:type="spellStart"/>
      <w:r w:rsidRPr="000C118C">
        <w:rPr>
          <w:rFonts w:ascii="Times New Roman" w:hAnsi="Times New Roman"/>
          <w:sz w:val="24"/>
          <w:szCs w:val="24"/>
        </w:rPr>
        <w:t>alszámon</w:t>
      </w:r>
      <w:proofErr w:type="spellEnd"/>
      <w:r w:rsidRPr="000C118C">
        <w:rPr>
          <w:rFonts w:ascii="Times New Roman" w:hAnsi="Times New Roman"/>
          <w:sz w:val="24"/>
          <w:szCs w:val="24"/>
        </w:rPr>
        <w:t xml:space="preserve">, melynek kapcsán munkatársaink a szükséges intézkedést megtették. A lefolytatott eljárások során 767 hagyatéki leltár, 46 db gondnoki leltár felvétele történt meg, valamint 39 esetben helyszíni szemlére is sor került, illetve további 803 esetben egyéb hagyatéki ügyintézés történt. </w:t>
      </w:r>
    </w:p>
    <w:p w:rsidR="000C118C" w:rsidRPr="000C118C" w:rsidRDefault="000C118C" w:rsidP="000C118C">
      <w:pPr>
        <w:spacing w:after="0" w:line="240" w:lineRule="auto"/>
        <w:jc w:val="both"/>
        <w:rPr>
          <w:rFonts w:ascii="Times New Roman" w:hAnsi="Times New Roman"/>
          <w:sz w:val="16"/>
          <w:szCs w:val="16"/>
        </w:rPr>
      </w:pPr>
    </w:p>
    <w:p w:rsidR="000C118C" w:rsidRPr="000C118C" w:rsidRDefault="000C118C" w:rsidP="000C118C">
      <w:pPr>
        <w:spacing w:after="0" w:line="240" w:lineRule="auto"/>
        <w:jc w:val="both"/>
        <w:rPr>
          <w:rFonts w:ascii="Times New Roman" w:eastAsiaTheme="minorHAnsi" w:hAnsi="Times New Roman"/>
          <w:color w:val="000000"/>
          <w:sz w:val="24"/>
          <w:szCs w:val="24"/>
        </w:rPr>
      </w:pPr>
      <w:r w:rsidRPr="000C118C">
        <w:rPr>
          <w:rFonts w:ascii="Times New Roman" w:eastAsiaTheme="minorHAnsi" w:hAnsi="Times New Roman"/>
          <w:color w:val="000000"/>
          <w:sz w:val="24"/>
          <w:szCs w:val="24"/>
        </w:rPr>
        <w:t>A Képviselő-</w:t>
      </w:r>
      <w:r>
        <w:rPr>
          <w:rFonts w:ascii="Times New Roman" w:eastAsiaTheme="minorHAnsi" w:hAnsi="Times New Roman"/>
          <w:color w:val="000000"/>
          <w:sz w:val="24"/>
          <w:szCs w:val="24"/>
        </w:rPr>
        <w:t>testület 135/2022. (V.25.)</w:t>
      </w:r>
      <w:r w:rsidRPr="000C118C">
        <w:rPr>
          <w:rFonts w:ascii="Times New Roman" w:eastAsiaTheme="minorHAnsi" w:hAnsi="Times New Roman"/>
          <w:color w:val="000000"/>
          <w:sz w:val="24"/>
          <w:szCs w:val="24"/>
        </w:rPr>
        <w:t xml:space="preserve"> határozatában foglaltak figyelembevételével, </w:t>
      </w:r>
      <w:r w:rsidRPr="000C118C">
        <w:rPr>
          <w:rFonts w:ascii="Times New Roman" w:eastAsiaTheme="minorHAnsi" w:hAnsi="Times New Roman"/>
          <w:iCs/>
          <w:color w:val="000000"/>
          <w:sz w:val="24"/>
          <w:szCs w:val="24"/>
        </w:rPr>
        <w:t xml:space="preserve">minden erzsébetvárosi lakcímkártyával rendelkező lakos részére, kutyájuk oltási könyvének bemutatása esetén, havonta 100 darab kutyapiszok gyűjtő zacskó biztosított. </w:t>
      </w:r>
      <w:r w:rsidRPr="000C118C">
        <w:rPr>
          <w:rFonts w:ascii="Times New Roman" w:eastAsiaTheme="minorHAnsi" w:hAnsi="Times New Roman"/>
          <w:color w:val="000000"/>
          <w:sz w:val="24"/>
          <w:szCs w:val="24"/>
        </w:rPr>
        <w:t xml:space="preserve">A fentieknek megfelelően 2025. évben ezidáig 708 csomag kiadására került sor az ügyfélszolgálat munkatársai által. </w:t>
      </w:r>
    </w:p>
    <w:p w:rsidR="000C118C" w:rsidRPr="000C118C" w:rsidRDefault="000C118C" w:rsidP="000C118C">
      <w:pPr>
        <w:spacing w:after="0" w:line="240" w:lineRule="auto"/>
        <w:jc w:val="both"/>
        <w:rPr>
          <w:rFonts w:ascii="Times New Roman" w:hAnsi="Times New Roman"/>
          <w:color w:val="000000"/>
          <w:sz w:val="24"/>
          <w:szCs w:val="24"/>
        </w:rPr>
      </w:pPr>
      <w:r w:rsidRPr="000C118C">
        <w:rPr>
          <w:rFonts w:ascii="Times New Roman" w:hAnsi="Times New Roman"/>
          <w:color w:val="000000"/>
          <w:sz w:val="24"/>
          <w:szCs w:val="24"/>
        </w:rPr>
        <w:lastRenderedPageBreak/>
        <w:t>Az ügyfélszolgálat munkatársai a fentieken túl 41</w:t>
      </w:r>
      <w:r w:rsidRPr="000C118C">
        <w:rPr>
          <w:rFonts w:ascii="Times New Roman" w:hAnsi="Times New Roman"/>
          <w:bCs/>
          <w:sz w:val="24"/>
          <w:szCs w:val="24"/>
        </w:rPr>
        <w:t xml:space="preserve"> </w:t>
      </w:r>
      <w:r w:rsidRPr="000C118C">
        <w:rPr>
          <w:rFonts w:ascii="Times New Roman" w:hAnsi="Times New Roman"/>
          <w:sz w:val="24"/>
          <w:szCs w:val="24"/>
        </w:rPr>
        <w:t xml:space="preserve">helyszíni szemlén vettek részt, illetve intézkedtek hivatalon kívül </w:t>
      </w:r>
      <w:proofErr w:type="spellStart"/>
      <w:r w:rsidRPr="000C118C">
        <w:rPr>
          <w:rFonts w:ascii="Times New Roman" w:hAnsi="Times New Roman"/>
          <w:sz w:val="24"/>
          <w:szCs w:val="24"/>
        </w:rPr>
        <w:t>életbenléti</w:t>
      </w:r>
      <w:proofErr w:type="spellEnd"/>
      <w:r w:rsidRPr="000C118C">
        <w:rPr>
          <w:rFonts w:ascii="Times New Roman" w:hAnsi="Times New Roman"/>
          <w:sz w:val="24"/>
          <w:szCs w:val="24"/>
        </w:rPr>
        <w:t xml:space="preserve"> igazolás; szépkorú köszöntése, valamint talált tárgyak leadásánál társhatóságok, nagykövetségek részére</w:t>
      </w:r>
      <w:r w:rsidRPr="000C118C">
        <w:rPr>
          <w:rFonts w:ascii="Times New Roman" w:hAnsi="Times New Roman"/>
          <w:color w:val="000000"/>
          <w:sz w:val="24"/>
          <w:szCs w:val="24"/>
        </w:rPr>
        <w:t xml:space="preserve">. Munkatársaink ellátták a hirdetmények kifüggesztésével kapcsolatos feladatokat és ennek kapcsán az érintett társhatóságokat tájékoztatták. 2025. évben ezidáig </w:t>
      </w:r>
      <w:r w:rsidRPr="000C118C">
        <w:rPr>
          <w:rFonts w:ascii="Times New Roman" w:hAnsi="Times New Roman"/>
          <w:bCs/>
          <w:sz w:val="24"/>
          <w:szCs w:val="24"/>
        </w:rPr>
        <w:t>243 db</w:t>
      </w:r>
      <w:r w:rsidRPr="000C118C">
        <w:rPr>
          <w:rFonts w:ascii="Times New Roman" w:hAnsi="Times New Roman"/>
          <w:sz w:val="24"/>
          <w:szCs w:val="24"/>
        </w:rPr>
        <w:t xml:space="preserve"> talált tárgy érkezett hivatalunkba,</w:t>
      </w:r>
      <w:r w:rsidRPr="000C118C">
        <w:rPr>
          <w:rFonts w:ascii="Times New Roman" w:hAnsi="Times New Roman"/>
          <w:color w:val="000000"/>
          <w:sz w:val="24"/>
          <w:szCs w:val="24"/>
        </w:rPr>
        <w:t xml:space="preserve"> melyekkel kapcsolatban a szükséges intézkedések megtörténtek.</w:t>
      </w:r>
    </w:p>
    <w:p w:rsidR="000C118C" w:rsidRPr="000C118C" w:rsidRDefault="000C118C" w:rsidP="000C118C">
      <w:pPr>
        <w:spacing w:after="0" w:line="240" w:lineRule="auto"/>
        <w:jc w:val="both"/>
        <w:rPr>
          <w:rFonts w:ascii="Times New Roman" w:hAnsi="Times New Roman"/>
          <w:color w:val="000000"/>
          <w:sz w:val="24"/>
          <w:szCs w:val="24"/>
        </w:rPr>
      </w:pPr>
      <w:r w:rsidRPr="000C118C">
        <w:rPr>
          <w:rFonts w:ascii="Times New Roman" w:hAnsi="Times New Roman"/>
          <w:color w:val="000000"/>
          <w:sz w:val="24"/>
          <w:szCs w:val="24"/>
        </w:rPr>
        <w:t xml:space="preserve"> </w:t>
      </w:r>
    </w:p>
    <w:p w:rsidR="000C118C" w:rsidRPr="000C118C" w:rsidRDefault="000C118C" w:rsidP="000C118C">
      <w:pPr>
        <w:spacing w:after="0" w:line="240" w:lineRule="auto"/>
        <w:jc w:val="both"/>
        <w:rPr>
          <w:rFonts w:ascii="Times New Roman" w:hAnsi="Times New Roman"/>
          <w:color w:val="000000"/>
          <w:sz w:val="24"/>
          <w:szCs w:val="24"/>
        </w:rPr>
      </w:pPr>
      <w:r w:rsidRPr="000C118C">
        <w:rPr>
          <w:rFonts w:ascii="Times New Roman" w:hAnsi="Times New Roman"/>
          <w:color w:val="000000"/>
          <w:sz w:val="24"/>
          <w:szCs w:val="24"/>
        </w:rPr>
        <w:t>Ügyfélszolgálati ügyintézőink a lakosok részére részletes tájékoztatást adtak a kerületi illetőségű programokról és eseményekről, felvilágosítást nyújtottak a lakosok részére arról, hogy ügyüket, melyik osztályon tudják intézni és szükség esetén részükre biztosították a megfelelő nyomtatványokat is. Az általuk kezelt központi e-mail címekre érkező megkereséséket soron kívül továbbították a megfelelő osztály részere, vagy saját hatáskörben megválaszolták azokat, emellett kezelték a bejövő telefonhívásokat is.</w:t>
      </w:r>
    </w:p>
    <w:p w:rsidR="000C118C" w:rsidRPr="000C118C" w:rsidRDefault="000C118C" w:rsidP="000C118C">
      <w:pPr>
        <w:spacing w:after="0" w:line="240" w:lineRule="auto"/>
        <w:jc w:val="both"/>
        <w:rPr>
          <w:rFonts w:ascii="Times New Roman" w:hAnsi="Times New Roman"/>
          <w:color w:val="000000"/>
          <w:sz w:val="24"/>
          <w:szCs w:val="24"/>
        </w:rPr>
      </w:pPr>
    </w:p>
    <w:p w:rsidR="000C118C" w:rsidRPr="000C118C" w:rsidRDefault="000C118C" w:rsidP="000C118C">
      <w:pPr>
        <w:spacing w:after="0" w:line="240" w:lineRule="auto"/>
        <w:jc w:val="both"/>
        <w:rPr>
          <w:rFonts w:ascii="Times New Roman" w:hAnsi="Times New Roman"/>
          <w:color w:val="000000"/>
          <w:sz w:val="24"/>
          <w:szCs w:val="24"/>
        </w:rPr>
      </w:pPr>
      <w:r>
        <w:rPr>
          <w:rFonts w:ascii="Times New Roman" w:hAnsi="Times New Roman"/>
          <w:color w:val="000000"/>
          <w:sz w:val="24"/>
          <w:szCs w:val="24"/>
        </w:rPr>
        <w:t>A Képviselő- t</w:t>
      </w:r>
      <w:r w:rsidRPr="000C118C">
        <w:rPr>
          <w:rFonts w:ascii="Times New Roman" w:hAnsi="Times New Roman"/>
          <w:color w:val="000000"/>
          <w:sz w:val="24"/>
          <w:szCs w:val="24"/>
        </w:rPr>
        <w:t xml:space="preserve">estület </w:t>
      </w:r>
      <w:r>
        <w:rPr>
          <w:rFonts w:ascii="Times New Roman" w:hAnsi="Times New Roman"/>
          <w:sz w:val="24"/>
          <w:szCs w:val="24"/>
        </w:rPr>
        <w:t>322/2025. (XII.10)</w:t>
      </w:r>
      <w:r w:rsidRPr="000C118C">
        <w:rPr>
          <w:rFonts w:ascii="Times New Roman" w:hAnsi="Times New Roman"/>
          <w:sz w:val="24"/>
          <w:szCs w:val="24"/>
        </w:rPr>
        <w:t xml:space="preserve"> határozatának megfelelően az Anyakönyvi és Hagyatéki Osztály munkatársai több mint 1800 lakossági tájékoztató előkészítésében vettek részt, valamint az Önkormányzat int</w:t>
      </w:r>
      <w:r>
        <w:rPr>
          <w:rFonts w:ascii="Times New Roman" w:hAnsi="Times New Roman"/>
          <w:sz w:val="24"/>
          <w:szCs w:val="24"/>
        </w:rPr>
        <w:t>ézményei részére 2703 db</w:t>
      </w:r>
      <w:r w:rsidRPr="000C118C">
        <w:rPr>
          <w:rFonts w:ascii="Times New Roman" w:hAnsi="Times New Roman"/>
          <w:sz w:val="24"/>
          <w:szCs w:val="24"/>
        </w:rPr>
        <w:t xml:space="preserve"> utalvány átadásában működtek közre. </w:t>
      </w:r>
      <w:r w:rsidRPr="000C118C">
        <w:rPr>
          <w:rFonts w:ascii="Times New Roman" w:hAnsi="Times New Roman"/>
          <w:color w:val="000000"/>
          <w:sz w:val="24"/>
          <w:szCs w:val="24"/>
        </w:rPr>
        <w:t xml:space="preserve">  </w:t>
      </w:r>
    </w:p>
    <w:p w:rsidR="000C118C" w:rsidRDefault="000C118C" w:rsidP="00F96421">
      <w:pPr>
        <w:spacing w:after="0" w:line="240" w:lineRule="auto"/>
        <w:jc w:val="center"/>
        <w:rPr>
          <w:rFonts w:ascii="Times New Roman" w:hAnsi="Times New Roman"/>
          <w:b/>
          <w:bCs/>
          <w:sz w:val="24"/>
          <w:szCs w:val="24"/>
        </w:rPr>
      </w:pPr>
    </w:p>
    <w:p w:rsidR="000C118C" w:rsidRDefault="000C118C" w:rsidP="00F96421">
      <w:pPr>
        <w:spacing w:after="0" w:line="240" w:lineRule="auto"/>
        <w:jc w:val="center"/>
        <w:rPr>
          <w:rFonts w:ascii="Times New Roman" w:hAnsi="Times New Roman"/>
          <w:b/>
          <w:bCs/>
          <w:sz w:val="24"/>
          <w:szCs w:val="24"/>
        </w:rPr>
      </w:pPr>
    </w:p>
    <w:p w:rsidR="005E0830" w:rsidRPr="00F96421" w:rsidRDefault="005E0830" w:rsidP="005E0830">
      <w:pPr>
        <w:spacing w:after="0" w:line="240" w:lineRule="auto"/>
        <w:jc w:val="both"/>
        <w:rPr>
          <w:rFonts w:ascii="Times New Roman" w:hAnsi="Times New Roman"/>
          <w:color w:val="000000"/>
          <w:sz w:val="24"/>
          <w:szCs w:val="24"/>
        </w:rPr>
      </w:pPr>
    </w:p>
    <w:p w:rsidR="005E0830" w:rsidRDefault="005E0830" w:rsidP="005E0830">
      <w:pPr>
        <w:spacing w:after="0" w:line="240" w:lineRule="auto"/>
        <w:jc w:val="center"/>
        <w:rPr>
          <w:rFonts w:ascii="Times New Roman" w:hAnsi="Times New Roman"/>
          <w:b/>
          <w:bCs/>
          <w:sz w:val="28"/>
          <w:szCs w:val="24"/>
          <w:u w:val="single"/>
        </w:rPr>
      </w:pPr>
      <w:r>
        <w:rPr>
          <w:rFonts w:ascii="Times New Roman" w:hAnsi="Times New Roman"/>
          <w:b/>
          <w:bCs/>
          <w:sz w:val="28"/>
          <w:szCs w:val="24"/>
          <w:u w:val="single"/>
        </w:rPr>
        <w:t xml:space="preserve">Hatósági </w:t>
      </w:r>
      <w:r w:rsidRPr="000C118C">
        <w:rPr>
          <w:rFonts w:ascii="Times New Roman" w:hAnsi="Times New Roman"/>
          <w:b/>
          <w:bCs/>
          <w:sz w:val="28"/>
          <w:szCs w:val="24"/>
          <w:u w:val="single"/>
        </w:rPr>
        <w:t>Osztály</w:t>
      </w:r>
    </w:p>
    <w:p w:rsidR="005E0830" w:rsidRPr="005E0830" w:rsidRDefault="005E0830" w:rsidP="005E0830">
      <w:pPr>
        <w:spacing w:after="0" w:line="240" w:lineRule="auto"/>
        <w:jc w:val="both"/>
        <w:rPr>
          <w:rFonts w:ascii="Times New Roman" w:hAnsi="Times New Roman"/>
          <w:bCs/>
          <w:sz w:val="24"/>
          <w:szCs w:val="24"/>
        </w:rPr>
      </w:pPr>
    </w:p>
    <w:p w:rsidR="005E0830" w:rsidRDefault="005E0830" w:rsidP="005E0830">
      <w:pPr>
        <w:spacing w:after="0" w:line="240" w:lineRule="auto"/>
        <w:jc w:val="both"/>
        <w:rPr>
          <w:rFonts w:ascii="Times New Roman" w:hAnsi="Times New Roman"/>
          <w:sz w:val="24"/>
          <w:szCs w:val="24"/>
        </w:rPr>
      </w:pPr>
    </w:p>
    <w:p w:rsidR="005E0830" w:rsidRPr="005E0830" w:rsidRDefault="005E0830" w:rsidP="005E0830">
      <w:pPr>
        <w:spacing w:after="0" w:line="240" w:lineRule="auto"/>
        <w:jc w:val="both"/>
        <w:rPr>
          <w:rFonts w:ascii="Times New Roman" w:hAnsi="Times New Roman"/>
          <w:sz w:val="24"/>
          <w:szCs w:val="24"/>
        </w:rPr>
      </w:pPr>
      <w:r w:rsidRPr="005E0830">
        <w:rPr>
          <w:rFonts w:ascii="Times New Roman" w:hAnsi="Times New Roman"/>
          <w:sz w:val="24"/>
          <w:szCs w:val="24"/>
        </w:rPr>
        <w:t>A Hatósági Osztály a 2025. évben is folytatta, illetve növelte Belső-Erzsébetváros területén a 24 és 6 óra között is nyitva tartó vendéglátóhelyek jogszerű működésével összefüggő ellenőrzési tevékenységét, esetenként a rendőrhatóság, a katasztrófavédelmi hatóság, a népegészségügyi hatóság, valamint a vámhatóság munkatársaival együttműködve.</w:t>
      </w:r>
    </w:p>
    <w:p w:rsidR="005E0830" w:rsidRPr="005E0830" w:rsidRDefault="005E0830" w:rsidP="005E0830">
      <w:pPr>
        <w:spacing w:after="0" w:line="240" w:lineRule="auto"/>
        <w:jc w:val="both"/>
        <w:rPr>
          <w:rFonts w:ascii="Times New Roman" w:hAnsi="Times New Roman"/>
          <w:sz w:val="24"/>
          <w:szCs w:val="24"/>
        </w:rPr>
      </w:pPr>
    </w:p>
    <w:p w:rsidR="005E0830" w:rsidRPr="005E0830" w:rsidRDefault="005E0830" w:rsidP="005E0830">
      <w:pPr>
        <w:tabs>
          <w:tab w:val="left" w:pos="4536"/>
        </w:tabs>
        <w:spacing w:after="0" w:line="240" w:lineRule="auto"/>
        <w:jc w:val="both"/>
        <w:rPr>
          <w:rFonts w:ascii="Times New Roman" w:hAnsi="Times New Roman"/>
          <w:sz w:val="24"/>
          <w:szCs w:val="24"/>
        </w:rPr>
      </w:pPr>
      <w:r w:rsidRPr="005E0830">
        <w:rPr>
          <w:rFonts w:ascii="Times New Roman" w:hAnsi="Times New Roman"/>
          <w:sz w:val="24"/>
          <w:szCs w:val="24"/>
        </w:rPr>
        <w:t>Az elmúlt évben, elsősorban önkormányzati hatósági hatáskörben 304 ellenőrzésre került sor nagyobb részben az éjszakai, kisebb részben a nappali órákban, amely ellenőrzések az idei évben természetesen tovább folytatódnak.</w:t>
      </w:r>
    </w:p>
    <w:p w:rsidR="005E0830" w:rsidRPr="005E0830" w:rsidRDefault="005E0830" w:rsidP="005E0830">
      <w:pPr>
        <w:tabs>
          <w:tab w:val="left" w:pos="4536"/>
        </w:tabs>
        <w:spacing w:after="0" w:line="240" w:lineRule="auto"/>
        <w:jc w:val="both"/>
        <w:rPr>
          <w:rFonts w:ascii="Times New Roman" w:hAnsi="Times New Roman"/>
          <w:sz w:val="24"/>
          <w:szCs w:val="24"/>
        </w:rPr>
      </w:pPr>
    </w:p>
    <w:p w:rsidR="005E0830" w:rsidRPr="005E0830" w:rsidRDefault="005E0830" w:rsidP="005E0830">
      <w:pPr>
        <w:spacing w:after="0" w:line="240" w:lineRule="auto"/>
        <w:jc w:val="both"/>
        <w:rPr>
          <w:rFonts w:ascii="Times New Roman" w:hAnsi="Times New Roman"/>
          <w:sz w:val="24"/>
          <w:szCs w:val="24"/>
        </w:rPr>
      </w:pPr>
      <w:r w:rsidRPr="005E0830">
        <w:rPr>
          <w:rFonts w:ascii="Times New Roman" w:hAnsi="Times New Roman"/>
          <w:sz w:val="24"/>
          <w:szCs w:val="24"/>
        </w:rPr>
        <w:t xml:space="preserve">A 24 és 6 óra közötti külön nyitva tartással kapcsolatos önkormányzati rendelkezések betartásával összefüggő ellenőrzések eredménye alapján lefolytatott hatósági eljárásokban a hatóság 43 esetben a figyelmeztetés, 23 esetben a közigazgatási bírság, 10 esetben a tevékenység végzésétől történő eltiltás közigazgatási szankciót alkalmazta, illetve 5 esetben a külön nyitvatartási engedély visszavonására, 2 esetben a kereskedő és </w:t>
      </w:r>
      <w:proofErr w:type="gramStart"/>
      <w:r w:rsidRPr="005E0830">
        <w:rPr>
          <w:rFonts w:ascii="Times New Roman" w:hAnsi="Times New Roman"/>
          <w:sz w:val="24"/>
          <w:szCs w:val="24"/>
        </w:rPr>
        <w:t>üzlet nyilvántartásból</w:t>
      </w:r>
      <w:proofErr w:type="gramEnd"/>
      <w:r w:rsidRPr="005E0830">
        <w:rPr>
          <w:rFonts w:ascii="Times New Roman" w:hAnsi="Times New Roman"/>
          <w:sz w:val="24"/>
          <w:szCs w:val="24"/>
        </w:rPr>
        <w:t xml:space="preserve"> való törlésére és az üzlet bezárására, 3 esetben pedig a nyitvatartási engedély felfüggesztése került sor</w:t>
      </w:r>
      <w:r w:rsidRPr="005E0830">
        <w:rPr>
          <w:rFonts w:ascii="Times New Roman" w:hAnsi="Times New Roman"/>
          <w:color w:val="212121"/>
          <w:sz w:val="24"/>
          <w:szCs w:val="24"/>
          <w:shd w:val="clear" w:color="auto" w:fill="FFFFFF"/>
        </w:rPr>
        <w:t>.</w:t>
      </w:r>
    </w:p>
    <w:p w:rsidR="005E0830" w:rsidRPr="005E0830" w:rsidRDefault="005E0830" w:rsidP="005E0830">
      <w:pPr>
        <w:spacing w:after="0" w:line="240" w:lineRule="auto"/>
        <w:jc w:val="both"/>
        <w:rPr>
          <w:rFonts w:ascii="Times New Roman" w:hAnsi="Times New Roman"/>
          <w:sz w:val="24"/>
          <w:szCs w:val="24"/>
        </w:rPr>
      </w:pPr>
    </w:p>
    <w:p w:rsidR="005E0830" w:rsidRPr="005E0830" w:rsidRDefault="005E0830" w:rsidP="005E0830">
      <w:pPr>
        <w:spacing w:after="0" w:line="240" w:lineRule="auto"/>
        <w:jc w:val="both"/>
        <w:rPr>
          <w:rFonts w:ascii="Times New Roman" w:hAnsi="Times New Roman"/>
          <w:sz w:val="24"/>
          <w:szCs w:val="24"/>
        </w:rPr>
      </w:pPr>
      <w:r w:rsidRPr="005E0830">
        <w:rPr>
          <w:rFonts w:ascii="Times New Roman" w:hAnsi="Times New Roman"/>
          <w:sz w:val="24"/>
          <w:szCs w:val="24"/>
        </w:rPr>
        <w:t xml:space="preserve">A 2025. évben tovább folytatódott a kerületben működő szálláshelyek ellenőrzése is. A kereskedelmi hatóság munkatársai elsősorban a nyilvántartásban nem szereplő szálláshely-szolgáltatók, azaz az </w:t>
      </w:r>
      <w:proofErr w:type="gramStart"/>
      <w:r w:rsidRPr="005E0830">
        <w:rPr>
          <w:rFonts w:ascii="Times New Roman" w:hAnsi="Times New Roman"/>
          <w:sz w:val="24"/>
          <w:szCs w:val="24"/>
        </w:rPr>
        <w:t>illegálisan</w:t>
      </w:r>
      <w:proofErr w:type="gramEnd"/>
      <w:r w:rsidRPr="005E0830">
        <w:rPr>
          <w:rFonts w:ascii="Times New Roman" w:hAnsi="Times New Roman"/>
          <w:sz w:val="24"/>
          <w:szCs w:val="24"/>
        </w:rPr>
        <w:t xml:space="preserve"> működő szálláshelyek feltárása törekedtek. A 2025. évben a Középső-Erzsébetváros területén, azaz az Erzsébet körút – Rákóczi út – Rottenbiller utca – Király utca által határolt területen összesen 38 alkalommal történtek ellenőrzések.</w:t>
      </w:r>
    </w:p>
    <w:p w:rsidR="005E0830" w:rsidRPr="005E0830" w:rsidRDefault="005E0830" w:rsidP="005E0830">
      <w:pPr>
        <w:tabs>
          <w:tab w:val="left" w:pos="4536"/>
        </w:tabs>
        <w:spacing w:after="0" w:line="240" w:lineRule="auto"/>
        <w:jc w:val="both"/>
        <w:rPr>
          <w:rFonts w:ascii="Times New Roman" w:hAnsi="Times New Roman"/>
          <w:sz w:val="24"/>
          <w:szCs w:val="24"/>
        </w:rPr>
      </w:pPr>
    </w:p>
    <w:p w:rsidR="005E0830" w:rsidRPr="005E0830" w:rsidRDefault="005E0830" w:rsidP="005E0830">
      <w:pPr>
        <w:tabs>
          <w:tab w:val="left" w:pos="4536"/>
        </w:tabs>
        <w:spacing w:after="0" w:line="240" w:lineRule="auto"/>
        <w:jc w:val="both"/>
        <w:rPr>
          <w:rFonts w:ascii="Times New Roman" w:hAnsi="Times New Roman"/>
          <w:sz w:val="24"/>
          <w:szCs w:val="24"/>
        </w:rPr>
      </w:pPr>
      <w:r w:rsidRPr="005E0830">
        <w:rPr>
          <w:rFonts w:ascii="Times New Roman" w:hAnsi="Times New Roman"/>
          <w:sz w:val="24"/>
          <w:szCs w:val="24"/>
        </w:rPr>
        <w:lastRenderedPageBreak/>
        <w:t>A hatóság munkatársai az érintett területen 108 társasházban folytattak le ellenőrzést, amely során 32 esetben találtak olyan ingatlant, amelynél szükségessé vált tisztázni, hogy folytatnak-e szálláshely-szolgáltatási tevékenységet, elsősorban a tevékenységre utaló jelek alapján. Ezen felül a közösségi szálláshelyek, szállodák tekintetében az ellenőrzést végzők 30 helyszínen végeztek átfogó ellenőrzést.</w:t>
      </w:r>
    </w:p>
    <w:p w:rsidR="005E0830" w:rsidRPr="005E0830" w:rsidRDefault="005E0830" w:rsidP="005E0830">
      <w:pPr>
        <w:tabs>
          <w:tab w:val="left" w:pos="4536"/>
        </w:tabs>
        <w:spacing w:after="0" w:line="240" w:lineRule="auto"/>
        <w:jc w:val="both"/>
        <w:rPr>
          <w:rFonts w:ascii="Times New Roman" w:hAnsi="Times New Roman"/>
          <w:sz w:val="24"/>
          <w:szCs w:val="24"/>
        </w:rPr>
      </w:pPr>
    </w:p>
    <w:p w:rsidR="005E0830" w:rsidRPr="005E0830" w:rsidRDefault="005E0830" w:rsidP="005E0830">
      <w:pPr>
        <w:spacing w:after="0" w:line="240" w:lineRule="auto"/>
        <w:jc w:val="both"/>
        <w:rPr>
          <w:rFonts w:ascii="Times New Roman" w:hAnsi="Times New Roman"/>
          <w:sz w:val="24"/>
          <w:szCs w:val="24"/>
        </w:rPr>
      </w:pPr>
      <w:r w:rsidRPr="005E0830">
        <w:rPr>
          <w:rFonts w:ascii="Times New Roman" w:hAnsi="Times New Roman"/>
          <w:sz w:val="24"/>
          <w:szCs w:val="24"/>
        </w:rPr>
        <w:t>A kereskedelmi- és önkormányzati hatóság a hozzá érkezett, üzletek vagy szálláshelyek működésével kapcsolatos lakossági bejelentéseket, kifogásokat minden esetben a vonatkozó jogszabályi előírásoknak és eljárási szabályoknak megfelelően kivizsgálta, és a szükséges intézkedést a vizsgálat eredménye alapján megtette.</w:t>
      </w:r>
    </w:p>
    <w:p w:rsidR="005E0830" w:rsidRPr="005E0830" w:rsidRDefault="005E0830" w:rsidP="005E0830">
      <w:pPr>
        <w:spacing w:after="0" w:line="240" w:lineRule="auto"/>
        <w:jc w:val="both"/>
        <w:rPr>
          <w:rFonts w:ascii="Times New Roman" w:hAnsi="Times New Roman"/>
          <w:sz w:val="24"/>
          <w:szCs w:val="24"/>
        </w:rPr>
      </w:pPr>
    </w:p>
    <w:p w:rsidR="005E0830" w:rsidRDefault="005E0830" w:rsidP="005E0830">
      <w:pPr>
        <w:spacing w:after="0" w:line="240" w:lineRule="auto"/>
        <w:jc w:val="both"/>
        <w:rPr>
          <w:rFonts w:ascii="Times New Roman" w:hAnsi="Times New Roman"/>
          <w:sz w:val="24"/>
          <w:szCs w:val="24"/>
        </w:rPr>
      </w:pPr>
      <w:r w:rsidRPr="005E0830">
        <w:rPr>
          <w:rFonts w:ascii="Times New Roman" w:hAnsi="Times New Roman"/>
          <w:sz w:val="24"/>
          <w:szCs w:val="24"/>
        </w:rPr>
        <w:t xml:space="preserve">Az önkormányzati hatóság a közterület használatával összefüggő eljárásai során a közösségi együttélés szabályaival ellentétes magatartás megállapítása miatt 118 esetben a figyelmeztetés, 115 esetben, több mint 85 millió Ft összegben közigazgatási bírság szankció alkalmazásáról döntött. </w:t>
      </w:r>
      <w:proofErr w:type="spellStart"/>
      <w:r w:rsidRPr="005E0830">
        <w:rPr>
          <w:rFonts w:ascii="Times New Roman" w:hAnsi="Times New Roman"/>
          <w:sz w:val="24"/>
          <w:szCs w:val="24"/>
        </w:rPr>
        <w:t>Mindezek</w:t>
      </w:r>
      <w:proofErr w:type="spellEnd"/>
      <w:r w:rsidRPr="005E0830">
        <w:rPr>
          <w:rFonts w:ascii="Times New Roman" w:hAnsi="Times New Roman"/>
          <w:sz w:val="24"/>
          <w:szCs w:val="24"/>
        </w:rPr>
        <w:t xml:space="preserve"> mellett a 2025. évben 796 közterület-használati engedély kiadására, és további 293 kereskedelmi célú közterület használatra vonatkozó kérelem Városüzemeltetési Bizottság elé történő beterjesztésére került sor.</w:t>
      </w:r>
    </w:p>
    <w:p w:rsidR="000A7DFA" w:rsidRDefault="000A7DFA" w:rsidP="005E0830">
      <w:pPr>
        <w:spacing w:after="0" w:line="240" w:lineRule="auto"/>
        <w:jc w:val="both"/>
        <w:rPr>
          <w:rFonts w:ascii="Times New Roman" w:hAnsi="Times New Roman"/>
          <w:sz w:val="24"/>
          <w:szCs w:val="24"/>
        </w:rPr>
      </w:pPr>
    </w:p>
    <w:p w:rsidR="000A7DFA" w:rsidRDefault="000A7DFA" w:rsidP="005E0830">
      <w:pPr>
        <w:spacing w:after="0" w:line="240" w:lineRule="auto"/>
        <w:jc w:val="both"/>
        <w:rPr>
          <w:rFonts w:ascii="Times New Roman" w:hAnsi="Times New Roman"/>
          <w:sz w:val="24"/>
          <w:szCs w:val="24"/>
        </w:rPr>
      </w:pPr>
    </w:p>
    <w:p w:rsidR="000A7DFA" w:rsidRDefault="000A7DFA" w:rsidP="000A7DFA">
      <w:pPr>
        <w:spacing w:after="0" w:line="240" w:lineRule="auto"/>
        <w:jc w:val="center"/>
        <w:rPr>
          <w:rFonts w:ascii="Times New Roman" w:hAnsi="Times New Roman"/>
          <w:b/>
          <w:sz w:val="28"/>
          <w:szCs w:val="24"/>
          <w:u w:val="single"/>
        </w:rPr>
      </w:pPr>
    </w:p>
    <w:p w:rsidR="000A7DFA" w:rsidRPr="000A7DFA" w:rsidRDefault="000A7DFA" w:rsidP="000A7DFA">
      <w:pPr>
        <w:spacing w:after="0" w:line="240" w:lineRule="auto"/>
        <w:jc w:val="center"/>
        <w:rPr>
          <w:rFonts w:ascii="Times New Roman" w:hAnsi="Times New Roman"/>
          <w:b/>
          <w:sz w:val="28"/>
          <w:szCs w:val="24"/>
          <w:u w:val="single"/>
        </w:rPr>
      </w:pPr>
      <w:r w:rsidRPr="000A7DFA">
        <w:rPr>
          <w:rFonts w:ascii="Times New Roman" w:hAnsi="Times New Roman"/>
          <w:b/>
          <w:sz w:val="28"/>
          <w:szCs w:val="24"/>
          <w:u w:val="single"/>
        </w:rPr>
        <w:t xml:space="preserve">Közművelődési és Oktatási Osztály </w:t>
      </w:r>
    </w:p>
    <w:p w:rsidR="000C118C" w:rsidRDefault="000C118C" w:rsidP="00F96421">
      <w:pPr>
        <w:spacing w:after="0" w:line="240" w:lineRule="auto"/>
        <w:jc w:val="center"/>
        <w:rPr>
          <w:rFonts w:ascii="Times New Roman" w:hAnsi="Times New Roman"/>
          <w:b/>
          <w:bCs/>
          <w:sz w:val="24"/>
          <w:szCs w:val="24"/>
        </w:rPr>
      </w:pPr>
    </w:p>
    <w:p w:rsidR="000A7DFA" w:rsidRDefault="000A7DFA" w:rsidP="000A7DFA">
      <w:pPr>
        <w:widowControl w:val="0"/>
        <w:autoSpaceDE w:val="0"/>
        <w:autoSpaceDN w:val="0"/>
        <w:adjustRightInd w:val="0"/>
        <w:spacing w:after="0" w:line="240" w:lineRule="auto"/>
        <w:jc w:val="both"/>
        <w:rPr>
          <w:rFonts w:ascii="Times New Roman" w:hAnsi="Times New Roman"/>
          <w:sz w:val="24"/>
          <w:szCs w:val="24"/>
        </w:rPr>
      </w:pPr>
    </w:p>
    <w:p w:rsidR="000A7DFA" w:rsidRPr="000A7DFA" w:rsidRDefault="000A7DFA" w:rsidP="000A7DFA">
      <w:pPr>
        <w:widowControl w:val="0"/>
        <w:autoSpaceDE w:val="0"/>
        <w:autoSpaceDN w:val="0"/>
        <w:adjustRightInd w:val="0"/>
        <w:spacing w:after="0" w:line="240" w:lineRule="auto"/>
        <w:jc w:val="both"/>
        <w:rPr>
          <w:rFonts w:ascii="Times New Roman" w:hAnsi="Times New Roman"/>
          <w:sz w:val="24"/>
          <w:szCs w:val="24"/>
        </w:rPr>
      </w:pPr>
      <w:r w:rsidRPr="000A7DFA">
        <w:rPr>
          <w:rFonts w:ascii="Times New Roman" w:hAnsi="Times New Roman"/>
          <w:sz w:val="24"/>
          <w:szCs w:val="24"/>
        </w:rPr>
        <w:t xml:space="preserve">A Közművelődési és Oktatási Osztály ellátja a kulturális, közművelődési, köznevelési és sport tevékenységgel összefüggő önkormányzati feladatokat, szervezi az ezzel kapcsolatos képviselő-testületi és bizottsági döntések előkészítését, végrehajtását. </w:t>
      </w:r>
    </w:p>
    <w:p w:rsidR="000A7DFA" w:rsidRPr="000A7DFA" w:rsidRDefault="000A7DFA" w:rsidP="000A7DFA">
      <w:pPr>
        <w:rPr>
          <w:rFonts w:ascii="Times New Roman" w:hAnsi="Times New Roman"/>
          <w:b/>
          <w:sz w:val="24"/>
          <w:szCs w:val="24"/>
          <w:highlight w:val="yellow"/>
          <w:u w:val="single"/>
        </w:rPr>
      </w:pPr>
    </w:p>
    <w:p w:rsidR="000A7DFA" w:rsidRPr="00954A19" w:rsidRDefault="000A7DFA" w:rsidP="000A7DFA">
      <w:pPr>
        <w:spacing w:after="0" w:line="240" w:lineRule="auto"/>
        <w:rPr>
          <w:rFonts w:ascii="Times New Roman" w:eastAsia="Calibri" w:hAnsi="Times New Roman"/>
          <w:b/>
          <w:i/>
          <w:color w:val="000000"/>
          <w:sz w:val="24"/>
          <w:szCs w:val="24"/>
          <w:u w:val="single"/>
        </w:rPr>
      </w:pPr>
      <w:r w:rsidRPr="00954A19">
        <w:rPr>
          <w:rFonts w:ascii="Times New Roman" w:eastAsia="Calibri" w:hAnsi="Times New Roman"/>
          <w:b/>
          <w:i/>
          <w:color w:val="000000"/>
          <w:sz w:val="24"/>
          <w:szCs w:val="24"/>
          <w:u w:val="single"/>
        </w:rPr>
        <w:t>I. Kulturális, közművelődési feladatok</w:t>
      </w:r>
    </w:p>
    <w:p w:rsidR="000A7DFA" w:rsidRPr="000A7DFA" w:rsidRDefault="000A7DFA" w:rsidP="000A7DFA">
      <w:pPr>
        <w:spacing w:after="0" w:line="240" w:lineRule="auto"/>
        <w:rPr>
          <w:rFonts w:ascii="Times New Roman" w:eastAsia="Calibri" w:hAnsi="Times New Roman"/>
          <w:b/>
          <w:color w:val="000000"/>
          <w:sz w:val="24"/>
          <w:szCs w:val="24"/>
          <w:u w:val="single"/>
        </w:rPr>
      </w:pP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I.1. Közszolgáltatási szerződés alapján ellátott feladatok:</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 xml:space="preserve">I.1.1. A </w:t>
      </w:r>
      <w:r w:rsidRPr="000A7DFA">
        <w:rPr>
          <w:rFonts w:ascii="Times New Roman" w:hAnsi="Times New Roman"/>
          <w:b/>
          <w:sz w:val="24"/>
          <w:szCs w:val="24"/>
        </w:rPr>
        <w:t>kötelező önkormányzati feladat</w:t>
      </w:r>
      <w:r w:rsidRPr="000A7DFA">
        <w:rPr>
          <w:rFonts w:ascii="Times New Roman" w:hAnsi="Times New Roman"/>
          <w:sz w:val="24"/>
          <w:szCs w:val="24"/>
        </w:rPr>
        <w:t xml:space="preserve">ként ellátandó </w:t>
      </w:r>
      <w:r w:rsidRPr="000A7DFA">
        <w:rPr>
          <w:rFonts w:ascii="Times New Roman" w:hAnsi="Times New Roman"/>
          <w:b/>
          <w:sz w:val="24"/>
          <w:szCs w:val="24"/>
        </w:rPr>
        <w:t>kulturális és közművelődési szolgáltatások</w:t>
      </w:r>
      <w:r w:rsidRPr="000A7DFA">
        <w:rPr>
          <w:rFonts w:ascii="Times New Roman" w:hAnsi="Times New Roman"/>
          <w:sz w:val="24"/>
          <w:szCs w:val="24"/>
        </w:rPr>
        <w:t xml:space="preserve"> biztosítását a </w:t>
      </w:r>
      <w:r w:rsidRPr="000A7DFA">
        <w:rPr>
          <w:rFonts w:ascii="Times New Roman" w:hAnsi="Times New Roman"/>
          <w:b/>
          <w:bCs/>
          <w:sz w:val="24"/>
          <w:szCs w:val="24"/>
        </w:rPr>
        <w:t>KULT7 Erzsébetvárosi Kulturális Szolgáltató Nonprofit Kft.</w:t>
      </w:r>
      <w:r w:rsidRPr="000A7DFA">
        <w:rPr>
          <w:rFonts w:ascii="Times New Roman" w:hAnsi="Times New Roman"/>
          <w:sz w:val="24"/>
          <w:szCs w:val="24"/>
        </w:rPr>
        <w:t xml:space="preserve"> (régebbi nevén: </w:t>
      </w:r>
      <w:proofErr w:type="spellStart"/>
      <w:r w:rsidRPr="000A7DFA">
        <w:rPr>
          <w:rFonts w:ascii="Times New Roman" w:hAnsi="Times New Roman"/>
          <w:sz w:val="24"/>
          <w:szCs w:val="24"/>
        </w:rPr>
        <w:t>ErőMűvház</w:t>
      </w:r>
      <w:proofErr w:type="spellEnd"/>
      <w:r w:rsidRPr="000A7DFA">
        <w:rPr>
          <w:rFonts w:ascii="Times New Roman" w:hAnsi="Times New Roman"/>
          <w:sz w:val="24"/>
          <w:szCs w:val="24"/>
        </w:rPr>
        <w:t xml:space="preserve">) látja el közszolgáltatási szerződés keretében, amelyhez az Önkormányzat minden évben biztosítja a szükséges pénzügyi fedezetet. 2025. évben ennek összege 508.370.000 volt. </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 xml:space="preserve">I.1.2. Szintén közszolgáltatási szerződés keretében látott el kulturális feladatokat a </w:t>
      </w:r>
      <w:r w:rsidRPr="000A7DFA">
        <w:rPr>
          <w:rFonts w:ascii="Times New Roman" w:hAnsi="Times New Roman"/>
          <w:b/>
          <w:sz w:val="24"/>
          <w:szCs w:val="24"/>
        </w:rPr>
        <w:t>Bethlen Téri Színház Közhasznú Nonprofit Kft.</w:t>
      </w:r>
      <w:r w:rsidRPr="000A7DFA">
        <w:rPr>
          <w:rFonts w:ascii="Times New Roman" w:hAnsi="Times New Roman"/>
          <w:sz w:val="24"/>
          <w:szCs w:val="24"/>
        </w:rPr>
        <w:t xml:space="preserve">, valamint a </w:t>
      </w:r>
      <w:r w:rsidRPr="000A7DFA">
        <w:rPr>
          <w:rFonts w:ascii="Times New Roman" w:hAnsi="Times New Roman"/>
          <w:b/>
          <w:sz w:val="24"/>
          <w:szCs w:val="24"/>
        </w:rPr>
        <w:t>Gólem Színház Közhasznú Egyesület</w:t>
      </w:r>
      <w:r w:rsidRPr="000A7DFA">
        <w:rPr>
          <w:rFonts w:ascii="Times New Roman" w:hAnsi="Times New Roman"/>
          <w:sz w:val="24"/>
          <w:szCs w:val="24"/>
        </w:rPr>
        <w:t>.</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I.1.3.</w:t>
      </w:r>
      <w:proofErr w:type="gramStart"/>
      <w:r w:rsidRPr="000A7DFA">
        <w:rPr>
          <w:rFonts w:ascii="Times New Roman" w:hAnsi="Times New Roman"/>
          <w:sz w:val="24"/>
          <w:szCs w:val="24"/>
        </w:rPr>
        <w:t>A</w:t>
      </w:r>
      <w:proofErr w:type="gramEnd"/>
      <w:r w:rsidRPr="000A7DFA">
        <w:rPr>
          <w:rFonts w:ascii="Times New Roman" w:hAnsi="Times New Roman"/>
          <w:sz w:val="24"/>
          <w:szCs w:val="24"/>
        </w:rPr>
        <w:t xml:space="preserve"> </w:t>
      </w:r>
      <w:r w:rsidRPr="000A7DFA">
        <w:rPr>
          <w:rFonts w:ascii="Times New Roman" w:hAnsi="Times New Roman"/>
          <w:b/>
          <w:sz w:val="24"/>
          <w:szCs w:val="24"/>
        </w:rPr>
        <w:t>Bihari János Kulturális Egyesület</w:t>
      </w:r>
      <w:r w:rsidRPr="000A7DFA">
        <w:rPr>
          <w:rFonts w:ascii="Times New Roman" w:hAnsi="Times New Roman"/>
          <w:sz w:val="24"/>
          <w:szCs w:val="24"/>
        </w:rPr>
        <w:t xml:space="preserve"> közművelődési megállapodás keretében biztosítja az erzsébetvárosi óvodákban és iskolákban a néptánc oktatását. </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lastRenderedPageBreak/>
        <w:t>I.1.4</w:t>
      </w:r>
      <w:proofErr w:type="gramStart"/>
      <w:r w:rsidRPr="000A7DFA">
        <w:rPr>
          <w:rFonts w:ascii="Times New Roman" w:hAnsi="Times New Roman"/>
          <w:sz w:val="24"/>
          <w:szCs w:val="24"/>
        </w:rPr>
        <w:t>.Az</w:t>
      </w:r>
      <w:proofErr w:type="gramEnd"/>
      <w:r w:rsidRPr="000A7DFA">
        <w:rPr>
          <w:rFonts w:ascii="Times New Roman" w:hAnsi="Times New Roman"/>
          <w:sz w:val="24"/>
          <w:szCs w:val="24"/>
        </w:rPr>
        <w:t xml:space="preserve"> Akácfa u. 59. szám alatti épületben működik az </w:t>
      </w:r>
      <w:r w:rsidRPr="000A7DFA">
        <w:rPr>
          <w:rFonts w:ascii="Times New Roman" w:hAnsi="Times New Roman"/>
          <w:b/>
          <w:sz w:val="24"/>
          <w:szCs w:val="24"/>
        </w:rPr>
        <w:t xml:space="preserve">Erzsébetvárosi Ötvös Mesterségtörténeti Gyűjtemény, </w:t>
      </w:r>
      <w:r w:rsidRPr="000A7DFA">
        <w:rPr>
          <w:rFonts w:ascii="Times New Roman" w:hAnsi="Times New Roman"/>
          <w:sz w:val="24"/>
          <w:szCs w:val="24"/>
        </w:rPr>
        <w:t xml:space="preserve">amelynek fenntartására együttműködési megállapodás keretében nyújt támogatást Önkormányzatunk. </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I.1.5</w:t>
      </w:r>
      <w:proofErr w:type="gramStart"/>
      <w:r w:rsidRPr="000A7DFA">
        <w:rPr>
          <w:rFonts w:ascii="Times New Roman" w:hAnsi="Times New Roman"/>
          <w:sz w:val="24"/>
          <w:szCs w:val="24"/>
        </w:rPr>
        <w:t>.Az</w:t>
      </w:r>
      <w:proofErr w:type="gramEnd"/>
      <w:r w:rsidRPr="000A7DFA">
        <w:rPr>
          <w:rFonts w:ascii="Times New Roman" w:hAnsi="Times New Roman"/>
          <w:sz w:val="24"/>
          <w:szCs w:val="24"/>
        </w:rPr>
        <w:t xml:space="preserve"> </w:t>
      </w:r>
      <w:r w:rsidRPr="000A7DFA">
        <w:rPr>
          <w:rFonts w:ascii="Times New Roman" w:hAnsi="Times New Roman"/>
          <w:b/>
          <w:sz w:val="24"/>
          <w:szCs w:val="24"/>
        </w:rPr>
        <w:t>Erzsébetvárosi Zsidó Történeti Tár működtetésével</w:t>
      </w:r>
      <w:r w:rsidRPr="000A7DFA">
        <w:rPr>
          <w:rFonts w:ascii="Times New Roman" w:hAnsi="Times New Roman"/>
          <w:sz w:val="24"/>
          <w:szCs w:val="24"/>
        </w:rPr>
        <w:t xml:space="preserve"> az Erzsébetvárosi Zsidó Örökségért Alapítványt bízta meg a Képviselő-testület, amely feladatot az Alapítvány együttműködési megállapodás keretében látta el 2025. évben</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I.2. Pályázatok:</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 xml:space="preserve">I.2.1. A 2020. évben alapított </w:t>
      </w:r>
      <w:r w:rsidRPr="000A7DFA">
        <w:rPr>
          <w:rFonts w:ascii="Times New Roman" w:hAnsi="Times New Roman"/>
          <w:b/>
          <w:sz w:val="24"/>
          <w:szCs w:val="24"/>
        </w:rPr>
        <w:t>Erzsébetvárosi irodalmi ösztöndíj felhívására</w:t>
      </w:r>
      <w:r w:rsidRPr="000A7DFA">
        <w:rPr>
          <w:rFonts w:ascii="Times New Roman" w:hAnsi="Times New Roman"/>
          <w:sz w:val="24"/>
          <w:szCs w:val="24"/>
        </w:rPr>
        <w:t xml:space="preserve"> az idei évben 33 pályázat érkezett, a szakmai </w:t>
      </w:r>
      <w:proofErr w:type="gramStart"/>
      <w:r w:rsidRPr="000A7DFA">
        <w:rPr>
          <w:rFonts w:ascii="Times New Roman" w:hAnsi="Times New Roman"/>
          <w:sz w:val="24"/>
          <w:szCs w:val="24"/>
        </w:rPr>
        <w:t>zsűri</w:t>
      </w:r>
      <w:proofErr w:type="gramEnd"/>
      <w:r w:rsidRPr="000A7DFA">
        <w:rPr>
          <w:rFonts w:ascii="Times New Roman" w:hAnsi="Times New Roman"/>
          <w:sz w:val="24"/>
          <w:szCs w:val="24"/>
        </w:rPr>
        <w:t xml:space="preserve"> javaslata alapján </w:t>
      </w:r>
      <w:r w:rsidRPr="000A7DFA">
        <w:rPr>
          <w:rFonts w:ascii="Times New Roman" w:hAnsi="Times New Roman"/>
          <w:b/>
          <w:sz w:val="24"/>
          <w:szCs w:val="24"/>
        </w:rPr>
        <w:t xml:space="preserve">5 ösztöndíjas és 1 külön díjas alkotó részesült </w:t>
      </w:r>
      <w:r w:rsidRPr="000A7DFA">
        <w:rPr>
          <w:rFonts w:ascii="Times New Roman" w:hAnsi="Times New Roman"/>
          <w:sz w:val="24"/>
          <w:szCs w:val="24"/>
        </w:rPr>
        <w:t>hat hónapon keresztül havi 200.000 Ft összegű pénzbeli támogatásban, összesen 6.000.000 Ft értékben, a külön díjas egyszeri 300.000 Ft értékben.</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 xml:space="preserve">I.2.2. A 2024-ben első alkalommal meghirdetett </w:t>
      </w:r>
      <w:r w:rsidRPr="000A7DFA">
        <w:rPr>
          <w:rFonts w:ascii="Times New Roman" w:hAnsi="Times New Roman"/>
          <w:b/>
          <w:sz w:val="24"/>
          <w:szCs w:val="24"/>
        </w:rPr>
        <w:t>Fiatal tehetségek verseskötete</w:t>
      </w:r>
      <w:r w:rsidRPr="000A7DFA">
        <w:rPr>
          <w:rFonts w:ascii="Times New Roman" w:hAnsi="Times New Roman"/>
          <w:sz w:val="24"/>
          <w:szCs w:val="24"/>
        </w:rPr>
        <w:t xml:space="preserve"> című pályázat 2025-ben ismételten kiírásra került. Az Önkormányzat 2025-ben 4 tehetséges költő verseskötetének megjelenését támogatja. A pályázat megvalósítására 2.000.000 Ft-ot különített el az Önkormányzat. </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I.3. Közművelődési célú intézkedések:</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 xml:space="preserve">I.3.1. A </w:t>
      </w:r>
      <w:r w:rsidRPr="000A7DFA">
        <w:rPr>
          <w:rFonts w:ascii="Times New Roman" w:hAnsi="Times New Roman"/>
          <w:b/>
          <w:sz w:val="24"/>
          <w:szCs w:val="24"/>
        </w:rPr>
        <w:t>Fővárosi Szabó Ervin Könyvtár</w:t>
      </w:r>
      <w:r w:rsidRPr="000A7DFA">
        <w:rPr>
          <w:rFonts w:ascii="Times New Roman" w:hAnsi="Times New Roman"/>
          <w:sz w:val="24"/>
          <w:szCs w:val="24"/>
        </w:rPr>
        <w:t xml:space="preserve"> Központi Könyvtárában és két tagkönyvtárában az Önkormányzat </w:t>
      </w:r>
      <w:r w:rsidRPr="000A7DFA">
        <w:rPr>
          <w:rFonts w:ascii="Times New Roman" w:hAnsi="Times New Roman"/>
          <w:b/>
          <w:sz w:val="24"/>
          <w:szCs w:val="24"/>
        </w:rPr>
        <w:t>50%-</w:t>
      </w:r>
      <w:proofErr w:type="spellStart"/>
      <w:r w:rsidRPr="000A7DFA">
        <w:rPr>
          <w:rFonts w:ascii="Times New Roman" w:hAnsi="Times New Roman"/>
          <w:b/>
          <w:sz w:val="24"/>
          <w:szCs w:val="24"/>
        </w:rPr>
        <w:t>os</w:t>
      </w:r>
      <w:proofErr w:type="spellEnd"/>
      <w:r w:rsidRPr="000A7DFA">
        <w:rPr>
          <w:rFonts w:ascii="Times New Roman" w:hAnsi="Times New Roman"/>
          <w:b/>
          <w:sz w:val="24"/>
          <w:szCs w:val="24"/>
        </w:rPr>
        <w:t xml:space="preserve"> beiratkozási kedvezményt biztosított</w:t>
      </w:r>
      <w:r w:rsidRPr="000A7DFA">
        <w:rPr>
          <w:rFonts w:ascii="Times New Roman" w:hAnsi="Times New Roman"/>
          <w:sz w:val="24"/>
          <w:szCs w:val="24"/>
        </w:rPr>
        <w:t xml:space="preserve"> a kerületi lakosoknak. </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 xml:space="preserve">I.3.2. A Reformáció parkba és a Klauzál téri vásárcsarnokba áthelyezett </w:t>
      </w:r>
      <w:r w:rsidRPr="000A7DFA">
        <w:rPr>
          <w:rFonts w:ascii="Times New Roman" w:hAnsi="Times New Roman"/>
          <w:b/>
          <w:sz w:val="24"/>
          <w:szCs w:val="24"/>
        </w:rPr>
        <w:t>közösségi könyvszekrények működtetését</w:t>
      </w:r>
      <w:r w:rsidRPr="000A7DFA">
        <w:rPr>
          <w:rFonts w:ascii="Times New Roman" w:hAnsi="Times New Roman"/>
          <w:sz w:val="24"/>
          <w:szCs w:val="24"/>
        </w:rPr>
        <w:t xml:space="preserve"> szintén a Fővárosi Szabó Ervin Könyvtár látja el együttműködési megállapodás keretében.</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I.4. Egyéb tevékenységek:</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 xml:space="preserve">Több hónapja zajlik a </w:t>
      </w:r>
      <w:r w:rsidRPr="000A7DFA">
        <w:rPr>
          <w:rFonts w:ascii="Times New Roman" w:hAnsi="Times New Roman"/>
          <w:b/>
          <w:sz w:val="24"/>
          <w:szCs w:val="24"/>
        </w:rPr>
        <w:t>Bethlen Téri Színház korszerűsítése</w:t>
      </w:r>
      <w:r w:rsidRPr="000A7DFA">
        <w:rPr>
          <w:rFonts w:ascii="Times New Roman" w:hAnsi="Times New Roman"/>
          <w:sz w:val="24"/>
          <w:szCs w:val="24"/>
        </w:rPr>
        <w:t xml:space="preserve">, amely várhatóan 2025 októberében fejeződött be. A beruházás az Önkormányzat és nemzetközi partnerei által elnyert </w:t>
      </w:r>
      <w:r w:rsidRPr="000A7DFA">
        <w:rPr>
          <w:rStyle w:val="Kiemels2"/>
          <w:rFonts w:ascii="Times New Roman" w:hAnsi="Times New Roman"/>
          <w:sz w:val="24"/>
          <w:szCs w:val="24"/>
        </w:rPr>
        <w:t>LIFE Bauhausing Europe</w:t>
      </w:r>
      <w:r w:rsidRPr="000A7DFA">
        <w:rPr>
          <w:rFonts w:ascii="Times New Roman" w:hAnsi="Times New Roman"/>
          <w:b/>
          <w:sz w:val="24"/>
          <w:szCs w:val="24"/>
        </w:rPr>
        <w:t xml:space="preserve"> </w:t>
      </w:r>
      <w:r w:rsidRPr="000A7DFA">
        <w:rPr>
          <w:rFonts w:ascii="Times New Roman" w:hAnsi="Times New Roman"/>
          <w:sz w:val="24"/>
          <w:szCs w:val="24"/>
        </w:rPr>
        <w:t xml:space="preserve">uniós támogatásból valósul meg. A rekonstrukció során megőrzik az 1929-ben épült színház eredeti hangulatát, ugyanakkor jelentősen csökken az épület energiafelhasználása. A megújult Bethlen Téri Színház nemcsak modern kulturális központként, hanem közösségi térként is működik majd: a kávézóval, galériával és nappali programokkal kiegészült épület célja, hogy Külső-Erzsébetvárost is bekapcsolja a </w:t>
      </w:r>
      <w:proofErr w:type="gramStart"/>
      <w:r w:rsidRPr="000A7DFA">
        <w:rPr>
          <w:rFonts w:ascii="Times New Roman" w:hAnsi="Times New Roman"/>
          <w:sz w:val="24"/>
          <w:szCs w:val="24"/>
        </w:rPr>
        <w:t>kerület pezsgő</w:t>
      </w:r>
      <w:proofErr w:type="gramEnd"/>
      <w:r w:rsidRPr="000A7DFA">
        <w:rPr>
          <w:rFonts w:ascii="Times New Roman" w:hAnsi="Times New Roman"/>
          <w:sz w:val="24"/>
          <w:szCs w:val="24"/>
        </w:rPr>
        <w:t xml:space="preserve"> kulturális életébe. </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 xml:space="preserve">Az </w:t>
      </w:r>
      <w:r w:rsidRPr="000A7DFA">
        <w:rPr>
          <w:rFonts w:ascii="Times New Roman" w:hAnsi="Times New Roman"/>
          <w:b/>
          <w:sz w:val="24"/>
          <w:szCs w:val="24"/>
        </w:rPr>
        <w:t>Erzsébetvárosi Értéktár Bizottság</w:t>
      </w:r>
      <w:r w:rsidRPr="000A7DFA">
        <w:rPr>
          <w:rFonts w:ascii="Times New Roman" w:hAnsi="Times New Roman"/>
          <w:sz w:val="24"/>
          <w:szCs w:val="24"/>
        </w:rPr>
        <w:t xml:space="preserve"> munkájának támogatása osztályunk feladata. A Bizottság 2025-ben felvette az Értéktárba a </w:t>
      </w:r>
      <w:proofErr w:type="spellStart"/>
      <w:r w:rsidRPr="000A7DFA">
        <w:rPr>
          <w:rFonts w:ascii="Times New Roman" w:hAnsi="Times New Roman"/>
          <w:sz w:val="24"/>
          <w:szCs w:val="24"/>
        </w:rPr>
        <w:t>Beliczay</w:t>
      </w:r>
      <w:proofErr w:type="spellEnd"/>
      <w:r w:rsidRPr="000A7DFA">
        <w:rPr>
          <w:rFonts w:ascii="Times New Roman" w:hAnsi="Times New Roman"/>
          <w:sz w:val="24"/>
          <w:szCs w:val="24"/>
        </w:rPr>
        <w:t xml:space="preserve"> mézeskalácsos és viaszgyertyaöntő műhelyt. 2025-ben az </w:t>
      </w:r>
      <w:r w:rsidRPr="000A7DFA">
        <w:rPr>
          <w:rStyle w:val="Kiemels2"/>
          <w:rFonts w:ascii="Times New Roman" w:hAnsi="Times New Roman"/>
          <w:sz w:val="24"/>
          <w:szCs w:val="24"/>
        </w:rPr>
        <w:t>„Erzsébetváros Kincsei”</w:t>
      </w:r>
      <w:r w:rsidRPr="000A7DFA">
        <w:rPr>
          <w:rFonts w:ascii="Times New Roman" w:hAnsi="Times New Roman"/>
          <w:sz w:val="24"/>
          <w:szCs w:val="24"/>
        </w:rPr>
        <w:t xml:space="preserve"> című programsorozat újabb rendezvényekkel bővült, </w:t>
      </w:r>
      <w:proofErr w:type="gramStart"/>
      <w:r w:rsidRPr="000A7DFA">
        <w:rPr>
          <w:rFonts w:ascii="Times New Roman" w:hAnsi="Times New Roman"/>
          <w:sz w:val="24"/>
          <w:szCs w:val="24"/>
        </w:rPr>
        <w:t>koncerteket</w:t>
      </w:r>
      <w:proofErr w:type="gramEnd"/>
      <w:r w:rsidRPr="000A7DFA">
        <w:rPr>
          <w:rFonts w:ascii="Times New Roman" w:hAnsi="Times New Roman"/>
          <w:sz w:val="24"/>
          <w:szCs w:val="24"/>
        </w:rPr>
        <w:t xml:space="preserve">, kiállításokat, stand </w:t>
      </w:r>
      <w:proofErr w:type="spellStart"/>
      <w:r w:rsidRPr="000A7DFA">
        <w:rPr>
          <w:rFonts w:ascii="Times New Roman" w:hAnsi="Times New Roman"/>
          <w:sz w:val="24"/>
          <w:szCs w:val="24"/>
        </w:rPr>
        <w:t>up</w:t>
      </w:r>
      <w:proofErr w:type="spellEnd"/>
      <w:r w:rsidRPr="000A7DFA">
        <w:rPr>
          <w:rFonts w:ascii="Times New Roman" w:hAnsi="Times New Roman"/>
          <w:sz w:val="24"/>
          <w:szCs w:val="24"/>
        </w:rPr>
        <w:t xml:space="preserve"> estet, könyvbemutatót, városnéző sétákat szerveztek. </w:t>
      </w:r>
    </w:p>
    <w:p w:rsidR="000A7DFA" w:rsidRPr="000A7DFA" w:rsidRDefault="000A7DFA" w:rsidP="000A7DFA">
      <w:pPr>
        <w:jc w:val="both"/>
        <w:rPr>
          <w:rFonts w:ascii="Times New Roman" w:hAnsi="Times New Roman"/>
          <w:sz w:val="24"/>
          <w:szCs w:val="24"/>
          <w:highlight w:val="yellow"/>
        </w:rPr>
      </w:pPr>
    </w:p>
    <w:p w:rsidR="000A7DFA" w:rsidRPr="00954A19" w:rsidRDefault="000A7DFA" w:rsidP="000A7DFA">
      <w:pPr>
        <w:spacing w:after="0" w:line="240" w:lineRule="auto"/>
        <w:rPr>
          <w:rFonts w:ascii="Times New Roman" w:eastAsia="Calibri" w:hAnsi="Times New Roman"/>
          <w:b/>
          <w:i/>
          <w:color w:val="000000"/>
          <w:sz w:val="24"/>
          <w:szCs w:val="24"/>
          <w:u w:val="single"/>
        </w:rPr>
      </w:pPr>
      <w:r w:rsidRPr="00954A19">
        <w:rPr>
          <w:rFonts w:ascii="Times New Roman" w:eastAsia="Calibri" w:hAnsi="Times New Roman"/>
          <w:b/>
          <w:i/>
          <w:color w:val="000000"/>
          <w:sz w:val="24"/>
          <w:szCs w:val="24"/>
          <w:u w:val="single"/>
        </w:rPr>
        <w:lastRenderedPageBreak/>
        <w:t>II. Köznevelési tevékenységgel kapcsolatos feladatok</w:t>
      </w:r>
    </w:p>
    <w:p w:rsidR="000A7DFA" w:rsidRPr="000A7DFA" w:rsidRDefault="000A7DFA" w:rsidP="000A7DFA">
      <w:pPr>
        <w:spacing w:after="0" w:line="240" w:lineRule="auto"/>
        <w:rPr>
          <w:rFonts w:ascii="Times New Roman" w:eastAsia="Calibri" w:hAnsi="Times New Roman"/>
          <w:b/>
          <w:color w:val="000000"/>
          <w:sz w:val="24"/>
          <w:szCs w:val="24"/>
          <w:u w:val="single"/>
        </w:rPr>
      </w:pP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II.1. Gyermekek üdültetése:</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 xml:space="preserve">Az Önkormányzat </w:t>
      </w:r>
      <w:proofErr w:type="spellStart"/>
      <w:r w:rsidRPr="000A7DFA">
        <w:rPr>
          <w:rFonts w:ascii="Times New Roman" w:hAnsi="Times New Roman"/>
          <w:b/>
          <w:sz w:val="24"/>
          <w:szCs w:val="24"/>
        </w:rPr>
        <w:t>balatonmáriafürdői</w:t>
      </w:r>
      <w:proofErr w:type="spellEnd"/>
      <w:r w:rsidRPr="000A7DFA">
        <w:rPr>
          <w:rFonts w:ascii="Times New Roman" w:hAnsi="Times New Roman"/>
          <w:b/>
          <w:sz w:val="24"/>
          <w:szCs w:val="24"/>
        </w:rPr>
        <w:t xml:space="preserve"> üdülőjének igénybevételére</w:t>
      </w:r>
      <w:r w:rsidRPr="000A7DFA">
        <w:rPr>
          <w:rFonts w:ascii="Times New Roman" w:hAnsi="Times New Roman"/>
          <w:sz w:val="24"/>
          <w:szCs w:val="24"/>
        </w:rPr>
        <w:t xml:space="preserve"> kiírt pályázat keretében 2025. évben </w:t>
      </w:r>
      <w:r w:rsidRPr="000A7DFA">
        <w:rPr>
          <w:rFonts w:ascii="Times New Roman" w:hAnsi="Times New Roman"/>
          <w:b/>
          <w:sz w:val="24"/>
          <w:szCs w:val="24"/>
        </w:rPr>
        <w:t>5 intézmény</w:t>
      </w:r>
      <w:r w:rsidRPr="000A7DFA">
        <w:rPr>
          <w:rFonts w:ascii="Times New Roman" w:hAnsi="Times New Roman"/>
          <w:sz w:val="24"/>
          <w:szCs w:val="24"/>
        </w:rPr>
        <w:t xml:space="preserve"> szervezett 8 nyári tábort a kerületi óvodások és iskolások részére, amelynek köszönhetően </w:t>
      </w:r>
      <w:r w:rsidRPr="000A7DFA">
        <w:rPr>
          <w:rFonts w:ascii="Times New Roman" w:hAnsi="Times New Roman"/>
          <w:b/>
          <w:sz w:val="24"/>
          <w:szCs w:val="24"/>
        </w:rPr>
        <w:t>több mint 350 gyermek</w:t>
      </w:r>
      <w:r w:rsidRPr="000A7DFA">
        <w:rPr>
          <w:rFonts w:ascii="Times New Roman" w:hAnsi="Times New Roman"/>
          <w:sz w:val="24"/>
          <w:szCs w:val="24"/>
        </w:rPr>
        <w:t xml:space="preserve"> táborozott idén a Balatonnál.</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II.2. Köznevelési intézmények támogatása:</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 xml:space="preserve">A kerületi állami fenntartású </w:t>
      </w:r>
      <w:r w:rsidRPr="000A7DFA">
        <w:rPr>
          <w:rFonts w:ascii="Times New Roman" w:hAnsi="Times New Roman"/>
          <w:b/>
          <w:sz w:val="24"/>
          <w:szCs w:val="24"/>
        </w:rPr>
        <w:t>köznevelési intézmények</w:t>
      </w:r>
      <w:r w:rsidRPr="000A7DFA">
        <w:rPr>
          <w:rFonts w:ascii="Times New Roman" w:hAnsi="Times New Roman"/>
          <w:sz w:val="24"/>
          <w:szCs w:val="24"/>
        </w:rPr>
        <w:t xml:space="preserve"> </w:t>
      </w:r>
      <w:r w:rsidRPr="000A7DFA">
        <w:rPr>
          <w:rFonts w:ascii="Times New Roman" w:hAnsi="Times New Roman"/>
          <w:b/>
          <w:sz w:val="24"/>
          <w:szCs w:val="24"/>
        </w:rPr>
        <w:t>részére kiírt pályázat</w:t>
      </w:r>
      <w:r w:rsidRPr="000A7DFA">
        <w:rPr>
          <w:rFonts w:ascii="Times New Roman" w:hAnsi="Times New Roman"/>
          <w:sz w:val="24"/>
          <w:szCs w:val="24"/>
        </w:rPr>
        <w:t xml:space="preserve"> keretében 4 intézmény részére 15.000.000,- Ft összegű támogatást nyújtott 2025. évben az Önkormányzat az iskolai programok megvalósítása érdekében.</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II.3 Díszoklevelek és anyagi elismerés átadása:</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 xml:space="preserve">2025.évben </w:t>
      </w:r>
      <w:r w:rsidRPr="000A7DFA">
        <w:rPr>
          <w:rFonts w:ascii="Times New Roman" w:hAnsi="Times New Roman"/>
          <w:b/>
          <w:sz w:val="24"/>
          <w:szCs w:val="24"/>
        </w:rPr>
        <w:t>hat</w:t>
      </w:r>
      <w:r w:rsidRPr="000A7DFA">
        <w:rPr>
          <w:rFonts w:ascii="Times New Roman" w:hAnsi="Times New Roman"/>
          <w:sz w:val="24"/>
          <w:szCs w:val="24"/>
        </w:rPr>
        <w:t xml:space="preserve"> </w:t>
      </w:r>
      <w:r w:rsidRPr="000A7DFA">
        <w:rPr>
          <w:rFonts w:ascii="Times New Roman" w:hAnsi="Times New Roman"/>
          <w:b/>
          <w:sz w:val="24"/>
          <w:szCs w:val="24"/>
        </w:rPr>
        <w:t>nyugdíjas pedagógus részére</w:t>
      </w:r>
      <w:r w:rsidRPr="000A7DFA">
        <w:rPr>
          <w:rFonts w:ascii="Times New Roman" w:hAnsi="Times New Roman"/>
          <w:sz w:val="24"/>
          <w:szCs w:val="24"/>
        </w:rPr>
        <w:t xml:space="preserve"> adott át az Önkormányzat arany, rubint és gyémánt fokozatú </w:t>
      </w:r>
      <w:r w:rsidRPr="000A7DFA">
        <w:rPr>
          <w:rFonts w:ascii="Times New Roman" w:hAnsi="Times New Roman"/>
          <w:b/>
          <w:sz w:val="24"/>
          <w:szCs w:val="24"/>
        </w:rPr>
        <w:t>díszokleveleket</w:t>
      </w:r>
      <w:r w:rsidRPr="000A7DFA">
        <w:rPr>
          <w:rFonts w:ascii="Times New Roman" w:hAnsi="Times New Roman"/>
          <w:sz w:val="24"/>
          <w:szCs w:val="24"/>
        </w:rPr>
        <w:t>, valamint az ehhez kapcsolódó anyagi elismerést, összesen 590.000,- Ft értékben.</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 xml:space="preserve">II.4 Óvoda- és iskolakezdési csomagok átadása: </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 xml:space="preserve">Az elmúlt évekhez hasonlóan 2025. évben is biztosított Önkormányzatunk a kerületi intézményekben az óvodát és az általános iskolát megkezdő gyermekek számára </w:t>
      </w:r>
      <w:r w:rsidRPr="000A7DFA">
        <w:rPr>
          <w:rFonts w:ascii="Times New Roman" w:hAnsi="Times New Roman"/>
          <w:b/>
          <w:sz w:val="24"/>
          <w:szCs w:val="24"/>
        </w:rPr>
        <w:t>óvoda- és iskolakezdési csomag</w:t>
      </w:r>
      <w:r w:rsidRPr="000A7DFA">
        <w:rPr>
          <w:rFonts w:ascii="Times New Roman" w:hAnsi="Times New Roman"/>
          <w:sz w:val="24"/>
          <w:szCs w:val="24"/>
        </w:rPr>
        <w:t xml:space="preserve">ot, amelyet 325 óvodás és 248 első osztályos gyermek vehetett át szeptemberben. </w:t>
      </w:r>
    </w:p>
    <w:p w:rsidR="000A7DFA" w:rsidRPr="000A7DFA" w:rsidRDefault="000A7DFA" w:rsidP="000A7DFA">
      <w:pPr>
        <w:jc w:val="both"/>
        <w:rPr>
          <w:rFonts w:ascii="Times New Roman" w:hAnsi="Times New Roman"/>
          <w:iCs/>
          <w:sz w:val="24"/>
          <w:szCs w:val="24"/>
        </w:rPr>
      </w:pPr>
      <w:r w:rsidRPr="000A7DFA">
        <w:rPr>
          <w:rFonts w:ascii="Times New Roman" w:hAnsi="Times New Roman"/>
          <w:iCs/>
          <w:sz w:val="24"/>
          <w:szCs w:val="24"/>
        </w:rPr>
        <w:t>II.5. Önkormányzati fenntartású óvodák részére zöldség és gyümölcs biztosítása:</w:t>
      </w:r>
    </w:p>
    <w:p w:rsidR="000A7DFA" w:rsidRPr="000A7DFA" w:rsidRDefault="000A7DFA" w:rsidP="000A7DFA">
      <w:pPr>
        <w:jc w:val="both"/>
        <w:rPr>
          <w:rFonts w:ascii="Times New Roman" w:hAnsi="Times New Roman"/>
          <w:iCs/>
          <w:sz w:val="24"/>
          <w:szCs w:val="24"/>
        </w:rPr>
      </w:pPr>
      <w:proofErr w:type="gramStart"/>
      <w:r w:rsidRPr="000A7DFA">
        <w:rPr>
          <w:rFonts w:ascii="Times New Roman" w:hAnsi="Times New Roman"/>
          <w:iCs/>
          <w:sz w:val="24"/>
          <w:szCs w:val="24"/>
        </w:rPr>
        <w:t>2023. szeptemberétől</w:t>
      </w:r>
      <w:proofErr w:type="gramEnd"/>
      <w:r w:rsidRPr="000A7DFA">
        <w:rPr>
          <w:rFonts w:ascii="Times New Roman" w:hAnsi="Times New Roman"/>
          <w:iCs/>
          <w:sz w:val="24"/>
          <w:szCs w:val="24"/>
        </w:rPr>
        <w:t xml:space="preserve"> a kerületi önkormányzati fenntartású óvodákban hetente friss idényjellegű </w:t>
      </w:r>
      <w:r w:rsidRPr="000A7DFA">
        <w:rPr>
          <w:rFonts w:ascii="Times New Roman" w:hAnsi="Times New Roman"/>
          <w:b/>
          <w:iCs/>
          <w:sz w:val="24"/>
          <w:szCs w:val="24"/>
        </w:rPr>
        <w:t>zöldséget és gyümölcsöt</w:t>
      </w:r>
      <w:r w:rsidRPr="000A7DFA">
        <w:rPr>
          <w:rFonts w:ascii="Times New Roman" w:hAnsi="Times New Roman"/>
          <w:iCs/>
          <w:sz w:val="24"/>
          <w:szCs w:val="24"/>
        </w:rPr>
        <w:t xml:space="preserve"> biztosít több mint 150 kg mennyiségben az intézményi közétkeztetés keretében biztosított mennyiségen felül.</w:t>
      </w:r>
      <w:r w:rsidRPr="000A7DFA">
        <w:rPr>
          <w:sz w:val="24"/>
          <w:szCs w:val="24"/>
        </w:rPr>
        <w:t xml:space="preserve"> </w:t>
      </w:r>
      <w:r w:rsidRPr="000A7DFA">
        <w:rPr>
          <w:rFonts w:ascii="Times New Roman" w:hAnsi="Times New Roman"/>
          <w:iCs/>
          <w:sz w:val="24"/>
          <w:szCs w:val="24"/>
        </w:rPr>
        <w:t>Az Önkormányzat a program megvalósításához a 2025. évben 4.566.006,- Ft összegű támogatást biztosított.</w:t>
      </w:r>
    </w:p>
    <w:p w:rsidR="000A7DFA" w:rsidRPr="000A7DFA" w:rsidRDefault="000A7DFA" w:rsidP="000A7DFA">
      <w:pPr>
        <w:jc w:val="both"/>
        <w:rPr>
          <w:rFonts w:ascii="Times New Roman" w:hAnsi="Times New Roman"/>
          <w:iCs/>
          <w:sz w:val="24"/>
          <w:szCs w:val="24"/>
        </w:rPr>
      </w:pPr>
      <w:r w:rsidRPr="000A7DFA">
        <w:rPr>
          <w:rFonts w:ascii="Times New Roman" w:hAnsi="Times New Roman"/>
          <w:iCs/>
          <w:sz w:val="24"/>
          <w:szCs w:val="24"/>
        </w:rPr>
        <w:t>II.6 Óvodáskorú gyermekek részére színházi programok biztosítása:</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 xml:space="preserve">2025. évben folytatódott a </w:t>
      </w:r>
      <w:r w:rsidRPr="000A7DFA">
        <w:rPr>
          <w:rFonts w:ascii="Times New Roman" w:hAnsi="Times New Roman"/>
          <w:b/>
          <w:sz w:val="24"/>
          <w:szCs w:val="24"/>
        </w:rPr>
        <w:t>„Minden gyermek jusson el színházba”</w:t>
      </w:r>
      <w:r w:rsidRPr="000A7DFA">
        <w:rPr>
          <w:rFonts w:ascii="Times New Roman" w:hAnsi="Times New Roman"/>
          <w:sz w:val="24"/>
          <w:szCs w:val="24"/>
        </w:rPr>
        <w:t xml:space="preserve"> program, amelynek keretében a 2024-2025-ös nevelési évben 799 kerületi óvodás vehetett részt ingyenesen színházi előadáson a Budapesti Bábszínházban, illetve a Kolibri Színházban.  Az önkormányzati támogatás összege 3.101.800,- Ft.</w:t>
      </w:r>
    </w:p>
    <w:p w:rsidR="000A7DFA" w:rsidRPr="00954A19" w:rsidRDefault="000A7DFA" w:rsidP="000A7DFA">
      <w:pPr>
        <w:spacing w:after="0" w:line="240" w:lineRule="auto"/>
        <w:rPr>
          <w:rFonts w:ascii="Times New Roman" w:eastAsia="Calibri" w:hAnsi="Times New Roman"/>
          <w:b/>
          <w:i/>
          <w:color w:val="000000"/>
          <w:sz w:val="24"/>
          <w:szCs w:val="24"/>
          <w:u w:val="single"/>
        </w:rPr>
      </w:pPr>
      <w:r w:rsidRPr="00954A19">
        <w:rPr>
          <w:rFonts w:ascii="Times New Roman" w:eastAsia="Calibri" w:hAnsi="Times New Roman"/>
          <w:b/>
          <w:i/>
          <w:color w:val="000000"/>
          <w:sz w:val="24"/>
          <w:szCs w:val="24"/>
          <w:u w:val="single"/>
        </w:rPr>
        <w:t xml:space="preserve">III. Civil szervezetek, nemzetiségi önkormányzatok, egyházak támogatása </w:t>
      </w:r>
    </w:p>
    <w:p w:rsidR="000A7DFA" w:rsidRPr="000A7DFA" w:rsidRDefault="000A7DFA" w:rsidP="000A7DFA">
      <w:pPr>
        <w:spacing w:after="0" w:line="240" w:lineRule="auto"/>
        <w:rPr>
          <w:rFonts w:ascii="Times New Roman" w:eastAsia="Calibri" w:hAnsi="Times New Roman"/>
          <w:b/>
          <w:color w:val="000000"/>
          <w:sz w:val="24"/>
          <w:szCs w:val="24"/>
          <w:u w:val="single"/>
        </w:rPr>
      </w:pP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 xml:space="preserve">A </w:t>
      </w:r>
      <w:r w:rsidRPr="000A7DFA">
        <w:rPr>
          <w:rFonts w:ascii="Times New Roman" w:hAnsi="Times New Roman"/>
          <w:b/>
          <w:sz w:val="24"/>
          <w:szCs w:val="24"/>
        </w:rPr>
        <w:t>civil szervezetek</w:t>
      </w:r>
      <w:r w:rsidRPr="000A7DFA">
        <w:rPr>
          <w:rFonts w:ascii="Times New Roman" w:hAnsi="Times New Roman"/>
          <w:sz w:val="24"/>
          <w:szCs w:val="24"/>
        </w:rPr>
        <w:t xml:space="preserve"> </w:t>
      </w:r>
      <w:r w:rsidRPr="000A7DFA">
        <w:rPr>
          <w:rFonts w:ascii="Times New Roman" w:hAnsi="Times New Roman"/>
          <w:b/>
          <w:sz w:val="24"/>
          <w:szCs w:val="24"/>
        </w:rPr>
        <w:t>működési és programcélú támogatására</w:t>
      </w:r>
      <w:r w:rsidRPr="000A7DFA">
        <w:rPr>
          <w:rFonts w:ascii="Times New Roman" w:hAnsi="Times New Roman"/>
          <w:sz w:val="24"/>
          <w:szCs w:val="24"/>
        </w:rPr>
        <w:t xml:space="preserve"> 2025 évben ismét volt lehetőség </w:t>
      </w:r>
      <w:r w:rsidRPr="000A7DFA">
        <w:rPr>
          <w:rFonts w:ascii="Times New Roman" w:hAnsi="Times New Roman"/>
          <w:b/>
          <w:sz w:val="24"/>
          <w:szCs w:val="24"/>
        </w:rPr>
        <w:t>pályázat</w:t>
      </w:r>
      <w:r w:rsidRPr="000A7DFA">
        <w:rPr>
          <w:rFonts w:ascii="Times New Roman" w:hAnsi="Times New Roman"/>
          <w:sz w:val="24"/>
          <w:szCs w:val="24"/>
        </w:rPr>
        <w:t xml:space="preserve"> kiírására, amelynek köszönhetően a 20.000.000,- Ft összegű program célú támogatási </w:t>
      </w:r>
      <w:r w:rsidRPr="000A7DFA">
        <w:rPr>
          <w:rFonts w:ascii="Times New Roman" w:hAnsi="Times New Roman"/>
          <w:sz w:val="24"/>
          <w:szCs w:val="24"/>
        </w:rPr>
        <w:lastRenderedPageBreak/>
        <w:t>keretből 33 civil szervezet, a 10.000.000,- Ft összegű működési célú támogatási keretből szintén 33 civil szervezet részesült támogatásban.</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 xml:space="preserve">A </w:t>
      </w:r>
      <w:r w:rsidRPr="000A7DFA">
        <w:rPr>
          <w:rFonts w:ascii="Times New Roman" w:hAnsi="Times New Roman"/>
          <w:b/>
          <w:sz w:val="24"/>
          <w:szCs w:val="24"/>
        </w:rPr>
        <w:t>nemzetiségi önkormányzatok</w:t>
      </w:r>
      <w:r w:rsidRPr="000A7DFA">
        <w:rPr>
          <w:rFonts w:ascii="Times New Roman" w:hAnsi="Times New Roman"/>
          <w:sz w:val="24"/>
          <w:szCs w:val="24"/>
        </w:rPr>
        <w:t xml:space="preserve"> </w:t>
      </w:r>
      <w:r w:rsidRPr="000A7DFA">
        <w:rPr>
          <w:rFonts w:ascii="Times New Roman" w:hAnsi="Times New Roman"/>
          <w:b/>
          <w:sz w:val="24"/>
          <w:szCs w:val="24"/>
        </w:rPr>
        <w:t>kulturális programjainak megvalósításához</w:t>
      </w:r>
      <w:r w:rsidRPr="000A7DFA">
        <w:rPr>
          <w:rFonts w:ascii="Times New Roman" w:hAnsi="Times New Roman"/>
          <w:sz w:val="24"/>
          <w:szCs w:val="24"/>
        </w:rPr>
        <w:t xml:space="preserve"> az elmúlt évekhez hasonlóan szintén hozzájárult az Önkormányzat, összesen 6 nemzetiségi önkormányzat programjaihoz nyújtott 500.000,- Ft összegű támogatást.</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 xml:space="preserve">Az erzsébetvárosi </w:t>
      </w:r>
      <w:r w:rsidRPr="000A7DFA">
        <w:rPr>
          <w:rFonts w:ascii="Times New Roman" w:hAnsi="Times New Roman"/>
          <w:b/>
          <w:sz w:val="24"/>
          <w:szCs w:val="24"/>
        </w:rPr>
        <w:t>egyházi szervezetek</w:t>
      </w:r>
      <w:r w:rsidRPr="000A7DFA">
        <w:rPr>
          <w:rFonts w:ascii="Times New Roman" w:hAnsi="Times New Roman"/>
          <w:sz w:val="24"/>
          <w:szCs w:val="24"/>
        </w:rPr>
        <w:t xml:space="preserve"> szintén pályázat keretében részesülhettek támogatásban </w:t>
      </w:r>
      <w:r w:rsidRPr="000A7DFA">
        <w:rPr>
          <w:rFonts w:ascii="Times New Roman" w:hAnsi="Times New Roman"/>
          <w:b/>
          <w:sz w:val="24"/>
          <w:szCs w:val="24"/>
        </w:rPr>
        <w:t>programjaik megvalósításához</w:t>
      </w:r>
      <w:r w:rsidRPr="000A7DFA">
        <w:rPr>
          <w:rFonts w:ascii="Times New Roman" w:hAnsi="Times New Roman"/>
          <w:sz w:val="24"/>
          <w:szCs w:val="24"/>
        </w:rPr>
        <w:t xml:space="preserve">, a 10.000.000 Ft összegű pályázati keretből 8 egyházi szervezet pályázatát támogatta Önkormányzatunk. </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 xml:space="preserve">2022-ben megnyitott </w:t>
      </w:r>
      <w:proofErr w:type="spellStart"/>
      <w:r w:rsidRPr="000A7DFA">
        <w:rPr>
          <w:rFonts w:ascii="Times New Roman" w:hAnsi="Times New Roman"/>
          <w:b/>
          <w:sz w:val="24"/>
          <w:szCs w:val="24"/>
        </w:rPr>
        <w:t>Klaudió</w:t>
      </w:r>
      <w:proofErr w:type="spellEnd"/>
      <w:r w:rsidRPr="000A7DFA">
        <w:rPr>
          <w:rFonts w:ascii="Times New Roman" w:hAnsi="Times New Roman"/>
          <w:b/>
          <w:sz w:val="24"/>
          <w:szCs w:val="24"/>
        </w:rPr>
        <w:t xml:space="preserve"> Civil Közösségi Központ</w:t>
      </w:r>
      <w:r w:rsidRPr="000A7DFA">
        <w:rPr>
          <w:rFonts w:ascii="Times New Roman" w:hAnsi="Times New Roman"/>
          <w:sz w:val="24"/>
          <w:szCs w:val="24"/>
        </w:rPr>
        <w:t xml:space="preserve"> 2025-ben átadásra került a </w:t>
      </w:r>
      <w:r w:rsidRPr="000A7DFA">
        <w:rPr>
          <w:rFonts w:ascii="Times New Roman" w:hAnsi="Times New Roman"/>
          <w:bCs/>
          <w:sz w:val="24"/>
          <w:szCs w:val="24"/>
        </w:rPr>
        <w:t>KULT7 Erzsébetvárosi Kulturális Szolgáltató Nonprofit Kft.</w:t>
      </w:r>
      <w:r w:rsidRPr="000A7DFA">
        <w:rPr>
          <w:rFonts w:ascii="Times New Roman" w:hAnsi="Times New Roman"/>
          <w:sz w:val="24"/>
          <w:szCs w:val="24"/>
        </w:rPr>
        <w:t xml:space="preserve"> részére. Az átadást követően továbbra is a kerületi civil szervezetek veszik igénybe az ingyenes közösségi teret többek között kiállítások szervezésére, de emellett könyvelési, jogi, kommunikációs és egyéb tanácsadást is biztosít a helyszínen az Önkormányzat. </w:t>
      </w:r>
    </w:p>
    <w:p w:rsidR="000A7DFA" w:rsidRPr="00954A19" w:rsidRDefault="000A7DFA" w:rsidP="000A7DFA">
      <w:pPr>
        <w:spacing w:after="0" w:line="240" w:lineRule="auto"/>
        <w:rPr>
          <w:rFonts w:ascii="Times New Roman" w:eastAsia="Calibri" w:hAnsi="Times New Roman"/>
          <w:b/>
          <w:i/>
          <w:color w:val="000000"/>
          <w:sz w:val="24"/>
          <w:szCs w:val="24"/>
          <w:u w:val="single"/>
        </w:rPr>
      </w:pPr>
      <w:r w:rsidRPr="00954A19">
        <w:rPr>
          <w:rFonts w:ascii="Times New Roman" w:eastAsia="Calibri" w:hAnsi="Times New Roman"/>
          <w:b/>
          <w:i/>
          <w:color w:val="000000"/>
          <w:sz w:val="24"/>
          <w:szCs w:val="24"/>
          <w:u w:val="single"/>
        </w:rPr>
        <w:t xml:space="preserve">IV. Erzsébetvárosi családok, gyermekek pályázati támogatása </w:t>
      </w:r>
    </w:p>
    <w:p w:rsidR="000A7DFA" w:rsidRPr="000A7DFA" w:rsidRDefault="000A7DFA" w:rsidP="000A7DFA">
      <w:pPr>
        <w:spacing w:after="0" w:line="240" w:lineRule="auto"/>
        <w:rPr>
          <w:rFonts w:ascii="Times New Roman" w:eastAsia="Calibri" w:hAnsi="Times New Roman"/>
          <w:b/>
          <w:color w:val="000000"/>
          <w:sz w:val="24"/>
          <w:szCs w:val="24"/>
          <w:u w:val="single"/>
        </w:rPr>
      </w:pPr>
    </w:p>
    <w:p w:rsidR="000A7DFA" w:rsidRPr="000A7DFA" w:rsidRDefault="000A7DFA" w:rsidP="000A7DFA">
      <w:pPr>
        <w:jc w:val="both"/>
        <w:rPr>
          <w:rFonts w:ascii="Times New Roman" w:hAnsi="Times New Roman"/>
          <w:sz w:val="24"/>
          <w:szCs w:val="24"/>
        </w:rPr>
      </w:pPr>
      <w:r w:rsidRPr="000A7DFA">
        <w:rPr>
          <w:rFonts w:ascii="Times New Roman" w:hAnsi="Times New Roman"/>
          <w:b/>
          <w:sz w:val="24"/>
          <w:szCs w:val="24"/>
        </w:rPr>
        <w:t xml:space="preserve">A sajátos nevelési igényű gyermeket nevelő családok támogatására </w:t>
      </w:r>
      <w:r w:rsidRPr="000A7DFA">
        <w:rPr>
          <w:rFonts w:ascii="Times New Roman" w:hAnsi="Times New Roman"/>
          <w:sz w:val="24"/>
          <w:szCs w:val="24"/>
        </w:rPr>
        <w:t>az Önkormányzat Képviselő-testülete a 2024. évi pályázattal ellentétben 2025. évben az egy főre jutó jövedelemhatárt 199.500 Ft-ról 213.750 Ft-ra, az elnyerhető pályázati összeget pedig 130.000 Ft-ról 160.000 Ft-ra emelte. 2025. évben</w:t>
      </w:r>
      <w:r w:rsidRPr="000A7DFA">
        <w:rPr>
          <w:rFonts w:ascii="Times New Roman" w:hAnsi="Times New Roman"/>
          <w:b/>
          <w:sz w:val="24"/>
          <w:szCs w:val="24"/>
        </w:rPr>
        <w:t xml:space="preserve"> </w:t>
      </w:r>
      <w:r w:rsidRPr="000A7DFA">
        <w:rPr>
          <w:rFonts w:ascii="Times New Roman" w:hAnsi="Times New Roman"/>
          <w:sz w:val="24"/>
          <w:szCs w:val="24"/>
        </w:rPr>
        <w:t>ismét kiírásra került pályázat, mely a sajátos nevelési igényű gyermekek fejlesztéséhez 2.080.000,- Ft-tal segített 13 pályázó családot.</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 xml:space="preserve">A kerületi lakcímmel rendelkező és kerületi köznevelési intézménybe járó, kiemelkedő tanulmányi eredményt elérő 5-12. évfolyamos diákok két alkalommal igényelhették a </w:t>
      </w:r>
      <w:r w:rsidRPr="000A7DFA">
        <w:rPr>
          <w:rFonts w:ascii="Times New Roman" w:hAnsi="Times New Roman"/>
          <w:b/>
          <w:sz w:val="24"/>
          <w:szCs w:val="24"/>
        </w:rPr>
        <w:t>Karinthy Frigyes-ösztöndíjat</w:t>
      </w:r>
      <w:r w:rsidRPr="000A7DFA">
        <w:rPr>
          <w:rFonts w:ascii="Times New Roman" w:hAnsi="Times New Roman"/>
          <w:sz w:val="24"/>
          <w:szCs w:val="24"/>
        </w:rPr>
        <w:t xml:space="preserve">. A </w:t>
      </w:r>
      <w:r w:rsidRPr="000A7DFA">
        <w:rPr>
          <w:rFonts w:ascii="Times New Roman" w:hAnsi="Times New Roman"/>
          <w:b/>
          <w:sz w:val="24"/>
          <w:szCs w:val="24"/>
        </w:rPr>
        <w:t xml:space="preserve">2024-2025. tanév I. félévi </w:t>
      </w:r>
      <w:r w:rsidRPr="000A7DFA">
        <w:rPr>
          <w:rFonts w:ascii="Times New Roman" w:hAnsi="Times New Roman"/>
          <w:sz w:val="24"/>
          <w:szCs w:val="24"/>
        </w:rPr>
        <w:t xml:space="preserve">tanulmányi eredmények alapján </w:t>
      </w:r>
      <w:r w:rsidRPr="000A7DFA">
        <w:rPr>
          <w:rFonts w:ascii="Times New Roman" w:hAnsi="Times New Roman"/>
          <w:b/>
          <w:sz w:val="24"/>
          <w:szCs w:val="24"/>
        </w:rPr>
        <w:t>76 gyermek</w:t>
      </w:r>
      <w:r w:rsidRPr="000A7DFA">
        <w:rPr>
          <w:rFonts w:ascii="Times New Roman" w:hAnsi="Times New Roman"/>
          <w:sz w:val="24"/>
          <w:szCs w:val="24"/>
        </w:rPr>
        <w:t xml:space="preserve"> részesült 5 hónapon keresztül havi 15.000,- Ft összegű ösztöndíjban, a </w:t>
      </w:r>
      <w:r w:rsidRPr="000A7DFA">
        <w:rPr>
          <w:rFonts w:ascii="Times New Roman" w:hAnsi="Times New Roman"/>
          <w:b/>
          <w:sz w:val="24"/>
          <w:szCs w:val="24"/>
        </w:rPr>
        <w:t>2024-2025. tanév év végi</w:t>
      </w:r>
      <w:r w:rsidRPr="000A7DFA">
        <w:rPr>
          <w:rFonts w:ascii="Times New Roman" w:hAnsi="Times New Roman"/>
          <w:sz w:val="24"/>
          <w:szCs w:val="24"/>
        </w:rPr>
        <w:t xml:space="preserve"> tanulmányi eredmények alapján </w:t>
      </w:r>
      <w:r w:rsidRPr="000A7DFA">
        <w:rPr>
          <w:rFonts w:ascii="Times New Roman" w:hAnsi="Times New Roman"/>
          <w:b/>
          <w:sz w:val="24"/>
          <w:szCs w:val="24"/>
        </w:rPr>
        <w:t>60 gyermek</w:t>
      </w:r>
      <w:r w:rsidRPr="000A7DFA">
        <w:rPr>
          <w:rFonts w:ascii="Times New Roman" w:hAnsi="Times New Roman"/>
          <w:sz w:val="24"/>
          <w:szCs w:val="24"/>
        </w:rPr>
        <w:t xml:space="preserve"> részére állapítottuk meg az ösztöndíjat, amelyet havi 15.000,- Ft összegben folyósított Önkormányzatunk a részükre.</w:t>
      </w:r>
    </w:p>
    <w:p w:rsidR="000A7DFA" w:rsidRPr="000A7DFA" w:rsidRDefault="000A7DFA" w:rsidP="000A7DFA">
      <w:pPr>
        <w:spacing w:after="0"/>
        <w:jc w:val="both"/>
        <w:rPr>
          <w:rFonts w:ascii="Times New Roman" w:hAnsi="Times New Roman"/>
          <w:sz w:val="24"/>
          <w:szCs w:val="24"/>
        </w:rPr>
      </w:pPr>
      <w:r w:rsidRPr="000A7DFA">
        <w:rPr>
          <w:rFonts w:ascii="Times New Roman" w:hAnsi="Times New Roman"/>
          <w:sz w:val="24"/>
          <w:szCs w:val="24"/>
        </w:rPr>
        <w:t xml:space="preserve">Az </w:t>
      </w:r>
      <w:r w:rsidRPr="000A7DFA">
        <w:rPr>
          <w:rFonts w:ascii="Times New Roman" w:hAnsi="Times New Roman"/>
          <w:b/>
          <w:sz w:val="24"/>
          <w:szCs w:val="24"/>
        </w:rPr>
        <w:t xml:space="preserve">Erzsébetvárosi Felsőoktatási Ösztöndíjról </w:t>
      </w:r>
      <w:r w:rsidRPr="000A7DFA">
        <w:rPr>
          <w:rFonts w:ascii="Times New Roman" w:hAnsi="Times New Roman"/>
          <w:sz w:val="24"/>
          <w:szCs w:val="24"/>
        </w:rPr>
        <w:t>szóló önkormányzati rendelet alapján a 2025-2026. tanévben 3 felsőoktatásban tanuló részesül havi 25.000,- Ft összegű ösztöndíjban 10 hónapon keresztül (összesen</w:t>
      </w:r>
      <w:proofErr w:type="gramStart"/>
      <w:r w:rsidRPr="000A7DFA">
        <w:rPr>
          <w:rFonts w:ascii="Times New Roman" w:hAnsi="Times New Roman"/>
          <w:sz w:val="24"/>
          <w:szCs w:val="24"/>
        </w:rPr>
        <w:t>:  750</w:t>
      </w:r>
      <w:proofErr w:type="gramEnd"/>
      <w:r w:rsidRPr="000A7DFA">
        <w:rPr>
          <w:rFonts w:ascii="Times New Roman" w:hAnsi="Times New Roman"/>
          <w:sz w:val="24"/>
          <w:szCs w:val="24"/>
        </w:rPr>
        <w:t> 000,- Ft).</w:t>
      </w:r>
    </w:p>
    <w:p w:rsidR="000A7DFA" w:rsidRPr="000A7DFA" w:rsidRDefault="000A7DFA" w:rsidP="000A7DFA">
      <w:pPr>
        <w:spacing w:after="0"/>
        <w:jc w:val="both"/>
        <w:rPr>
          <w:rFonts w:ascii="Times New Roman" w:hAnsi="Times New Roman"/>
          <w:sz w:val="24"/>
          <w:szCs w:val="24"/>
          <w:highlight w:val="yellow"/>
        </w:rPr>
      </w:pPr>
    </w:p>
    <w:p w:rsidR="000A7DFA" w:rsidRPr="000A7DFA" w:rsidRDefault="000A7DFA" w:rsidP="000A7DFA">
      <w:pPr>
        <w:spacing w:after="0"/>
        <w:jc w:val="both"/>
        <w:rPr>
          <w:rFonts w:ascii="Times New Roman" w:hAnsi="Times New Roman"/>
          <w:sz w:val="24"/>
          <w:szCs w:val="24"/>
        </w:rPr>
      </w:pPr>
      <w:r w:rsidRPr="000A7DFA">
        <w:rPr>
          <w:rFonts w:ascii="Times New Roman" w:hAnsi="Times New Roman"/>
          <w:sz w:val="24"/>
          <w:szCs w:val="24"/>
        </w:rPr>
        <w:t xml:space="preserve">A </w:t>
      </w:r>
      <w:r w:rsidRPr="000A7DFA">
        <w:rPr>
          <w:rFonts w:ascii="Times New Roman" w:hAnsi="Times New Roman"/>
          <w:b/>
          <w:sz w:val="24"/>
          <w:szCs w:val="24"/>
        </w:rPr>
        <w:t xml:space="preserve">2025. évi </w:t>
      </w:r>
      <w:proofErr w:type="spellStart"/>
      <w:r w:rsidRPr="000A7DFA">
        <w:rPr>
          <w:rFonts w:ascii="Times New Roman" w:hAnsi="Times New Roman"/>
          <w:b/>
          <w:sz w:val="24"/>
          <w:szCs w:val="24"/>
        </w:rPr>
        <w:t>Bursa</w:t>
      </w:r>
      <w:proofErr w:type="spellEnd"/>
      <w:r w:rsidRPr="000A7DFA">
        <w:rPr>
          <w:rFonts w:ascii="Times New Roman" w:hAnsi="Times New Roman"/>
          <w:b/>
          <w:sz w:val="24"/>
          <w:szCs w:val="24"/>
        </w:rPr>
        <w:t xml:space="preserve"> Hungarica ösztöndíjpályázat</w:t>
      </w:r>
      <w:r w:rsidRPr="000A7DFA">
        <w:rPr>
          <w:rFonts w:ascii="Times New Roman" w:hAnsi="Times New Roman"/>
          <w:sz w:val="24"/>
          <w:szCs w:val="24"/>
        </w:rPr>
        <w:t xml:space="preserve"> „</w:t>
      </w:r>
      <w:proofErr w:type="gramStart"/>
      <w:r w:rsidRPr="000A7DFA">
        <w:rPr>
          <w:rFonts w:ascii="Times New Roman" w:hAnsi="Times New Roman"/>
          <w:sz w:val="24"/>
          <w:szCs w:val="24"/>
        </w:rPr>
        <w:t>A</w:t>
      </w:r>
      <w:proofErr w:type="gramEnd"/>
      <w:r w:rsidRPr="000A7DFA">
        <w:rPr>
          <w:rFonts w:ascii="Times New Roman" w:hAnsi="Times New Roman"/>
          <w:sz w:val="24"/>
          <w:szCs w:val="24"/>
        </w:rPr>
        <w:t xml:space="preserve">” típusú felhívására 3 fő nyújtott be pályázatot, mindannyian jogosultak voltak a támogatásra. Két hallgató havi 15.000,- Ft, 1 fő havi 14.000,- Ft összegű ösztöndíjban részesült. „B” típusú pályázat nem érkezett. A 2024/2025. tanév tavaszi, valamint a 2025/2026. tanév őszi félévére összesen 440.000,- Ft került továbbításra a Nemzeti Támogatáskezelő részére. </w:t>
      </w:r>
    </w:p>
    <w:p w:rsidR="000A7DFA" w:rsidRPr="000A7DFA" w:rsidRDefault="000A7DFA" w:rsidP="000A7DFA">
      <w:pPr>
        <w:spacing w:after="0"/>
        <w:jc w:val="both"/>
        <w:rPr>
          <w:rFonts w:ascii="Times New Roman" w:hAnsi="Times New Roman"/>
          <w:sz w:val="24"/>
          <w:szCs w:val="24"/>
        </w:rPr>
      </w:pPr>
      <w:r w:rsidRPr="000A7DFA">
        <w:rPr>
          <w:rFonts w:ascii="Times New Roman" w:hAnsi="Times New Roman"/>
          <w:sz w:val="24"/>
          <w:szCs w:val="24"/>
        </w:rPr>
        <w:t xml:space="preserve">A </w:t>
      </w:r>
      <w:r w:rsidRPr="000A7DFA">
        <w:rPr>
          <w:rFonts w:ascii="Times New Roman" w:hAnsi="Times New Roman"/>
          <w:b/>
          <w:sz w:val="24"/>
          <w:szCs w:val="24"/>
        </w:rPr>
        <w:t xml:space="preserve">2026. évi </w:t>
      </w:r>
      <w:proofErr w:type="spellStart"/>
      <w:r w:rsidRPr="000A7DFA">
        <w:rPr>
          <w:rFonts w:ascii="Times New Roman" w:hAnsi="Times New Roman"/>
          <w:b/>
          <w:sz w:val="24"/>
          <w:szCs w:val="24"/>
        </w:rPr>
        <w:t>Bursa</w:t>
      </w:r>
      <w:proofErr w:type="spellEnd"/>
      <w:r w:rsidRPr="000A7DFA">
        <w:rPr>
          <w:rFonts w:ascii="Times New Roman" w:hAnsi="Times New Roman"/>
          <w:b/>
          <w:sz w:val="24"/>
          <w:szCs w:val="24"/>
        </w:rPr>
        <w:t xml:space="preserve"> Hungarica ösztöndíjpályázat</w:t>
      </w:r>
      <w:r w:rsidRPr="000A7DFA">
        <w:rPr>
          <w:rFonts w:ascii="Times New Roman" w:hAnsi="Times New Roman"/>
          <w:sz w:val="24"/>
          <w:szCs w:val="24"/>
        </w:rPr>
        <w:t xml:space="preserve"> 2025. november 4-én zárul. Az Önkormányzat által biztosított ösztöndíjrész havi összege 13.000,- Ft, 14.000,- Ft, illetve 15.000,- Ft a jövedelmi </w:t>
      </w:r>
      <w:r w:rsidRPr="000A7DFA">
        <w:rPr>
          <w:rFonts w:ascii="Times New Roman" w:hAnsi="Times New Roman"/>
          <w:sz w:val="24"/>
          <w:szCs w:val="24"/>
        </w:rPr>
        <w:lastRenderedPageBreak/>
        <w:t>viszonyoktól függően, amelyhez további 5.000,- Ft összegű ösztöndíjat biztosít, a Kulturális és Innovációs Minisztérium az intézményeken keresztül.  A  Művelődési, Kulturális és Szociális Bizottság a jövedelemhatárok emeléséről döntött mind az „</w:t>
      </w:r>
      <w:proofErr w:type="gramStart"/>
      <w:r w:rsidRPr="000A7DFA">
        <w:rPr>
          <w:rFonts w:ascii="Times New Roman" w:hAnsi="Times New Roman"/>
          <w:sz w:val="24"/>
          <w:szCs w:val="24"/>
        </w:rPr>
        <w:t>A</w:t>
      </w:r>
      <w:proofErr w:type="gramEnd"/>
      <w:r w:rsidRPr="000A7DFA">
        <w:rPr>
          <w:rFonts w:ascii="Times New Roman" w:hAnsi="Times New Roman"/>
          <w:sz w:val="24"/>
          <w:szCs w:val="24"/>
        </w:rPr>
        <w:t>”, mind a „B” típusú pályázat esetében: a legmagasabb jövedelemhatár 114.000,- Ft-ról 131.100,- Ft-ra, a középső sáv 99.750,- Ft-ról 116.850,- Ft-ra, a legalacsonyabb jövedelemhatár pedig 85.500,- Ft-ról 102.600,- Ft-ra emelkedett, ezzel bővítve a támogatásra jogosultak körét.</w:t>
      </w:r>
      <w:r w:rsidRPr="000A7DFA">
        <w:rPr>
          <w:rFonts w:ascii="Times New Roman" w:hAnsi="Times New Roman"/>
          <w:b/>
          <w:sz w:val="24"/>
          <w:szCs w:val="24"/>
        </w:rPr>
        <w:t xml:space="preserve"> </w:t>
      </w:r>
      <w:r w:rsidRPr="000A7DFA">
        <w:rPr>
          <w:rFonts w:ascii="Times New Roman" w:hAnsi="Times New Roman"/>
          <w:sz w:val="24"/>
          <w:szCs w:val="24"/>
        </w:rPr>
        <w:t xml:space="preserve">A 2026. évi </w:t>
      </w:r>
      <w:proofErr w:type="spellStart"/>
      <w:r w:rsidRPr="000A7DFA">
        <w:rPr>
          <w:rFonts w:ascii="Times New Roman" w:hAnsi="Times New Roman"/>
          <w:sz w:val="24"/>
          <w:szCs w:val="24"/>
        </w:rPr>
        <w:t>Bursa</w:t>
      </w:r>
      <w:proofErr w:type="spellEnd"/>
      <w:r w:rsidRPr="000A7DFA">
        <w:rPr>
          <w:rFonts w:ascii="Times New Roman" w:hAnsi="Times New Roman"/>
          <w:sz w:val="24"/>
          <w:szCs w:val="24"/>
        </w:rPr>
        <w:t xml:space="preserve"> Hungarica ösztöndíjpályázatra egyetlen pályázat sem érkezett. </w:t>
      </w:r>
    </w:p>
    <w:p w:rsidR="000A7DFA" w:rsidRPr="000A7DFA" w:rsidRDefault="000A7DFA" w:rsidP="000A7DFA">
      <w:pPr>
        <w:spacing w:after="0"/>
        <w:jc w:val="both"/>
        <w:rPr>
          <w:rFonts w:ascii="Times New Roman" w:hAnsi="Times New Roman"/>
          <w:sz w:val="24"/>
          <w:szCs w:val="24"/>
          <w:highlight w:val="yellow"/>
        </w:rPr>
      </w:pPr>
    </w:p>
    <w:p w:rsidR="000A7DFA" w:rsidRPr="000A7DFA" w:rsidRDefault="000A7DFA" w:rsidP="000A7DFA">
      <w:pPr>
        <w:jc w:val="both"/>
        <w:rPr>
          <w:rFonts w:ascii="Times New Roman" w:hAnsi="Times New Roman"/>
          <w:sz w:val="24"/>
          <w:szCs w:val="24"/>
        </w:rPr>
      </w:pPr>
      <w:r w:rsidRPr="000A7DFA">
        <w:rPr>
          <w:rFonts w:ascii="Times New Roman" w:hAnsi="Times New Roman"/>
          <w:b/>
          <w:sz w:val="24"/>
          <w:szCs w:val="24"/>
        </w:rPr>
        <w:t xml:space="preserve">Az Erzsébetvárosi állami ösztöndíjas PhD hallgatók támogatása </w:t>
      </w:r>
      <w:r w:rsidRPr="000A7DFA">
        <w:rPr>
          <w:rFonts w:ascii="Times New Roman" w:hAnsi="Times New Roman"/>
          <w:sz w:val="24"/>
          <w:szCs w:val="24"/>
        </w:rPr>
        <w:t>keretében a 2025/2026. őszi félvben 10 fő állandó VII. kerületi lakóhellyel rendelkező állami ösztöndíjas PhD-hallgatónak juttattunk támogatást 5 hónapon keresztül, havi 100.000,- Ft/fő összegben. A 2025/2026-os tanév tavaszi félévre vonatkozó kiválasztási folyamat lezárási határideje március 1</w:t>
      </w:r>
      <w:proofErr w:type="gramStart"/>
      <w:r w:rsidRPr="000A7DFA">
        <w:rPr>
          <w:rFonts w:ascii="Times New Roman" w:hAnsi="Times New Roman"/>
          <w:sz w:val="24"/>
          <w:szCs w:val="24"/>
        </w:rPr>
        <w:t>.,</w:t>
      </w:r>
      <w:proofErr w:type="gramEnd"/>
      <w:r w:rsidRPr="000A7DFA">
        <w:rPr>
          <w:rFonts w:ascii="Times New Roman" w:hAnsi="Times New Roman"/>
          <w:sz w:val="24"/>
          <w:szCs w:val="24"/>
        </w:rPr>
        <w:t xml:space="preserve"> ennek során maximum 20 fő támogatása valósulhat meg. Ez szemeszterenként 10.000.000,- Ft-os támogatást jelent az Önkormányzat részéről.</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 xml:space="preserve">A </w:t>
      </w:r>
      <w:r w:rsidRPr="000A7DFA">
        <w:rPr>
          <w:rFonts w:ascii="Times New Roman" w:hAnsi="Times New Roman"/>
          <w:b/>
          <w:sz w:val="24"/>
          <w:szCs w:val="24"/>
        </w:rPr>
        <w:t>fiatalok egyéni közlekedésének támogatására</w:t>
      </w:r>
      <w:r w:rsidRPr="000A7DFA">
        <w:rPr>
          <w:rFonts w:ascii="Times New Roman" w:hAnsi="Times New Roman"/>
          <w:sz w:val="24"/>
          <w:szCs w:val="24"/>
        </w:rPr>
        <w:t xml:space="preserve"> kiírt pályázat keretében 7 esetben kerékpár, 12 esetben pedig jogosítvány megszerzéséhez nyújtott az Önkormányzat támogatást a kerületben lakóhellyel vagy tartózkodási hellyel rendelkező 16 éven felüli középiskolás fiatalok részére 1.135.000,- Ft összegben.</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 xml:space="preserve">A 2022. évben bevezetett </w:t>
      </w:r>
      <w:r w:rsidRPr="000A7DFA">
        <w:rPr>
          <w:rFonts w:ascii="Times New Roman" w:hAnsi="Times New Roman"/>
          <w:b/>
          <w:sz w:val="24"/>
          <w:szCs w:val="24"/>
        </w:rPr>
        <w:t>művészeti és sport tevékenységet, valamint tehetséges fiatalokat támogató pályázati lehetőséggel egyre több diák élt</w:t>
      </w:r>
      <w:r w:rsidRPr="000A7DFA">
        <w:rPr>
          <w:rFonts w:ascii="Times New Roman" w:hAnsi="Times New Roman"/>
          <w:sz w:val="24"/>
          <w:szCs w:val="24"/>
        </w:rPr>
        <w:t xml:space="preserve">, amelynek keretében minden évben egy alkalommal igényelhetnek a kerületben élő fiatalok maximum 70.000 Ft összegű vissza nem térítendő támogatást sport vagy művészeti tevékenységük költségeire, a tehetséges fiatalokat pedig maximum 300.000 Ft összeggel támogatja az Önkormányzat a felkészülésükben. 2025-ben 54 kérelem érkezett sporttámogatásra, összesen 3.770.000,- Ft értékben, ezen kívül 7 művészet iránt érdeklődő fiatalt támogattunk 433.000,- Ft értékben, ami összesen 4.203.000,- Ft-ot jelentett az Önkormányzat számára. </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 xml:space="preserve">Az </w:t>
      </w:r>
      <w:r w:rsidRPr="000A7DFA">
        <w:rPr>
          <w:rFonts w:ascii="Times New Roman" w:hAnsi="Times New Roman"/>
          <w:b/>
          <w:sz w:val="24"/>
          <w:szCs w:val="24"/>
        </w:rPr>
        <w:t>egyedi sporttámogatások</w:t>
      </w:r>
      <w:r w:rsidRPr="000A7DFA">
        <w:rPr>
          <w:rFonts w:ascii="Times New Roman" w:hAnsi="Times New Roman"/>
          <w:sz w:val="24"/>
          <w:szCs w:val="24"/>
        </w:rPr>
        <w:t xml:space="preserve"> keretében 4 fő tehetséges fiatal (2 fő esetében 300.000,- Ft/fő, 2 fő 150.000,- Ft/fő) nemzetközi szintű megmérettetésére való felkészüléséhez is hozzá tudtunk járulni anyagi támogatással, összesen 900.000,- Ft értékben.</w:t>
      </w:r>
    </w:p>
    <w:p w:rsidR="000A7DFA" w:rsidRPr="000A7DFA" w:rsidRDefault="000A7DFA" w:rsidP="000A7DFA">
      <w:pPr>
        <w:jc w:val="both"/>
        <w:rPr>
          <w:rFonts w:ascii="Times New Roman" w:hAnsi="Times New Roman"/>
          <w:sz w:val="24"/>
          <w:szCs w:val="24"/>
        </w:rPr>
      </w:pPr>
      <w:r w:rsidRPr="000A7DFA">
        <w:rPr>
          <w:rFonts w:ascii="Times New Roman" w:hAnsi="Times New Roman"/>
          <w:sz w:val="24"/>
          <w:szCs w:val="24"/>
        </w:rPr>
        <w:t xml:space="preserve">Az </w:t>
      </w:r>
      <w:r w:rsidRPr="000A7DFA">
        <w:rPr>
          <w:rFonts w:ascii="Times New Roman" w:hAnsi="Times New Roman"/>
          <w:b/>
          <w:sz w:val="24"/>
          <w:szCs w:val="24"/>
        </w:rPr>
        <w:t>Ifjú-, Idős- és Nagykorú polgárok</w:t>
      </w:r>
      <w:r w:rsidRPr="000A7DFA">
        <w:rPr>
          <w:rFonts w:ascii="Times New Roman" w:hAnsi="Times New Roman"/>
          <w:sz w:val="24"/>
          <w:szCs w:val="24"/>
        </w:rPr>
        <w:t xml:space="preserve"> köszöntésével kapcsolatos teendőket a Kabinettel való együttműködésben végezzük. 2025. januártól decemberig 439 fő 70 éves, és 339 fő 75 éves polgár kapott köszöntőlevelet. Ebben az időszakban az Önkormányzat 168 ifjú polgárt köszöntött 30.000,- Ft-os egyszeri juttatással és 15.000,- Ft-os ajándékutalvánnyal, összesen 7.560.000,- Ft értékben. Ezen felül 223 fő nagykorú, 207 fő 80 éves, 157 fő 85 éves, és 255 fő 90 éves polgárt támogatott 30.000,- Ft/fő juttatással, összesen 25.260.000,- Ft-tal.</w:t>
      </w:r>
    </w:p>
    <w:p w:rsidR="00954A19" w:rsidRDefault="00954A19" w:rsidP="000A7DFA">
      <w:pPr>
        <w:spacing w:after="0" w:line="240" w:lineRule="auto"/>
        <w:rPr>
          <w:rFonts w:ascii="Times New Roman" w:eastAsia="Calibri" w:hAnsi="Times New Roman"/>
          <w:b/>
          <w:i/>
          <w:color w:val="000000"/>
          <w:sz w:val="24"/>
          <w:szCs w:val="24"/>
          <w:u w:val="single"/>
        </w:rPr>
      </w:pPr>
    </w:p>
    <w:p w:rsidR="00954A19" w:rsidRDefault="00954A19" w:rsidP="000A7DFA">
      <w:pPr>
        <w:spacing w:after="0" w:line="240" w:lineRule="auto"/>
        <w:rPr>
          <w:rFonts w:ascii="Times New Roman" w:eastAsia="Calibri" w:hAnsi="Times New Roman"/>
          <w:b/>
          <w:i/>
          <w:color w:val="000000"/>
          <w:sz w:val="24"/>
          <w:szCs w:val="24"/>
          <w:u w:val="single"/>
        </w:rPr>
      </w:pPr>
    </w:p>
    <w:p w:rsidR="000A7DFA" w:rsidRPr="00954A19" w:rsidRDefault="000A7DFA" w:rsidP="000A7DFA">
      <w:pPr>
        <w:spacing w:after="0" w:line="240" w:lineRule="auto"/>
        <w:rPr>
          <w:rFonts w:ascii="Times New Roman" w:eastAsia="Calibri" w:hAnsi="Times New Roman"/>
          <w:b/>
          <w:i/>
          <w:color w:val="000000"/>
          <w:sz w:val="24"/>
          <w:szCs w:val="24"/>
          <w:u w:val="single"/>
        </w:rPr>
      </w:pPr>
      <w:r w:rsidRPr="00954A19">
        <w:rPr>
          <w:rFonts w:ascii="Times New Roman" w:eastAsia="Calibri" w:hAnsi="Times New Roman"/>
          <w:b/>
          <w:i/>
          <w:color w:val="000000"/>
          <w:sz w:val="24"/>
          <w:szCs w:val="24"/>
          <w:u w:val="single"/>
        </w:rPr>
        <w:lastRenderedPageBreak/>
        <w:t>V. Sport feladatok</w:t>
      </w:r>
    </w:p>
    <w:p w:rsidR="000A7DFA" w:rsidRPr="000A7DFA" w:rsidRDefault="000A7DFA" w:rsidP="000A7DFA">
      <w:pPr>
        <w:spacing w:after="0" w:line="240" w:lineRule="auto"/>
        <w:rPr>
          <w:rFonts w:ascii="Times New Roman" w:eastAsia="Calibri" w:hAnsi="Times New Roman"/>
          <w:b/>
          <w:color w:val="000000"/>
          <w:sz w:val="24"/>
          <w:szCs w:val="24"/>
          <w:u w:val="single"/>
        </w:rPr>
      </w:pPr>
    </w:p>
    <w:p w:rsidR="000A7DFA" w:rsidRDefault="000A7DFA" w:rsidP="000A7DFA">
      <w:pPr>
        <w:jc w:val="both"/>
        <w:rPr>
          <w:rFonts w:ascii="Times New Roman" w:hAnsi="Times New Roman"/>
          <w:sz w:val="24"/>
          <w:szCs w:val="24"/>
        </w:rPr>
      </w:pPr>
      <w:r w:rsidRPr="000A7DFA">
        <w:rPr>
          <w:rFonts w:ascii="Times New Roman" w:hAnsi="Times New Roman"/>
          <w:sz w:val="24"/>
          <w:szCs w:val="24"/>
        </w:rPr>
        <w:t>Az idei évben ismét megvalósulhatott a kerületi általános iskolák részvételével megrendezett kerületi diákolimpia. A versenysorozat megrendezéséhez az Önkormányzat 1.000.000,- Ft összegű támogatást nyújtott, amelyből az elismerő díjak mellett értékes sportszer csomaggal gazdagodhattak a részvevő intézmények.</w:t>
      </w:r>
    </w:p>
    <w:p w:rsidR="00746089" w:rsidRPr="00746089" w:rsidRDefault="00746089" w:rsidP="00746089">
      <w:pPr>
        <w:jc w:val="center"/>
        <w:rPr>
          <w:rFonts w:ascii="Times New Roman" w:hAnsi="Times New Roman"/>
          <w:b/>
          <w:sz w:val="32"/>
          <w:szCs w:val="24"/>
          <w:u w:val="single"/>
        </w:rPr>
      </w:pPr>
    </w:p>
    <w:p w:rsidR="00746089" w:rsidRPr="00682F94" w:rsidRDefault="00746089" w:rsidP="00383549">
      <w:pPr>
        <w:pStyle w:val="Listaszerbekezds"/>
        <w:numPr>
          <w:ilvl w:val="0"/>
          <w:numId w:val="42"/>
        </w:numPr>
        <w:jc w:val="center"/>
        <w:rPr>
          <w:rFonts w:ascii="Times New Roman" w:hAnsi="Times New Roman"/>
          <w:b/>
          <w:sz w:val="32"/>
          <w:szCs w:val="24"/>
          <w:u w:val="single"/>
        </w:rPr>
      </w:pPr>
      <w:r w:rsidRPr="00682F94">
        <w:rPr>
          <w:rFonts w:ascii="Times New Roman" w:hAnsi="Times New Roman"/>
          <w:b/>
          <w:sz w:val="32"/>
          <w:szCs w:val="24"/>
          <w:u w:val="single"/>
        </w:rPr>
        <w:t xml:space="preserve">Városfejlesztési-és Üzemeltetési Főosztály </w:t>
      </w:r>
    </w:p>
    <w:p w:rsidR="00746089" w:rsidRPr="00746089" w:rsidRDefault="00746089" w:rsidP="00746089">
      <w:pPr>
        <w:spacing w:after="0" w:line="240" w:lineRule="auto"/>
        <w:jc w:val="center"/>
        <w:rPr>
          <w:rFonts w:ascii="Times New Roman" w:hAnsi="Times New Roman"/>
          <w:b/>
          <w:sz w:val="28"/>
          <w:u w:val="single"/>
        </w:rPr>
      </w:pPr>
      <w:r w:rsidRPr="00746089">
        <w:rPr>
          <w:rFonts w:ascii="Times New Roman" w:hAnsi="Times New Roman"/>
          <w:b/>
          <w:sz w:val="28"/>
          <w:u w:val="single"/>
        </w:rPr>
        <w:t>Városüzemeltetési Osztály</w:t>
      </w:r>
    </w:p>
    <w:p w:rsidR="00746089" w:rsidRPr="00746089" w:rsidRDefault="00746089" w:rsidP="00746089">
      <w:pPr>
        <w:spacing w:after="0" w:line="240" w:lineRule="auto"/>
        <w:rPr>
          <w:rFonts w:ascii="Times New Roman" w:hAnsi="Times New Roman"/>
          <w:b/>
          <w:sz w:val="28"/>
          <w:u w:val="single"/>
        </w:rPr>
      </w:pPr>
    </w:p>
    <w:p w:rsidR="00746089" w:rsidRDefault="00746089" w:rsidP="00746089">
      <w:pPr>
        <w:spacing w:after="0" w:line="240" w:lineRule="auto"/>
        <w:jc w:val="both"/>
        <w:rPr>
          <w:rFonts w:ascii="Times New Roman" w:hAnsi="Times New Roman"/>
          <w:b/>
          <w:sz w:val="24"/>
          <w:szCs w:val="24"/>
          <w:u w:val="single"/>
        </w:rPr>
      </w:pPr>
    </w:p>
    <w:p w:rsidR="00746089" w:rsidRPr="00954A19" w:rsidRDefault="00746089" w:rsidP="00746089">
      <w:pPr>
        <w:spacing w:after="0" w:line="240" w:lineRule="auto"/>
        <w:jc w:val="both"/>
        <w:rPr>
          <w:rFonts w:ascii="Times New Roman" w:hAnsi="Times New Roman"/>
          <w:b/>
          <w:i/>
          <w:sz w:val="24"/>
          <w:szCs w:val="24"/>
          <w:u w:val="single"/>
        </w:rPr>
      </w:pPr>
      <w:r w:rsidRPr="00954A19">
        <w:rPr>
          <w:rFonts w:ascii="Times New Roman" w:hAnsi="Times New Roman"/>
          <w:b/>
          <w:i/>
          <w:sz w:val="24"/>
          <w:szCs w:val="24"/>
          <w:u w:val="single"/>
        </w:rPr>
        <w:t>Beruházások, felújítások és egyéb feladatok</w:t>
      </w:r>
    </w:p>
    <w:p w:rsidR="00746089" w:rsidRPr="00746089" w:rsidRDefault="00746089" w:rsidP="00746089">
      <w:pPr>
        <w:spacing w:after="0" w:line="240" w:lineRule="auto"/>
        <w:jc w:val="both"/>
        <w:rPr>
          <w:rFonts w:ascii="Times New Roman" w:hAnsi="Times New Roman"/>
          <w:b/>
          <w:sz w:val="24"/>
          <w:szCs w:val="24"/>
          <w:u w:val="single"/>
        </w:rPr>
      </w:pPr>
    </w:p>
    <w:p w:rsidR="00746089" w:rsidRPr="00746089" w:rsidRDefault="00746089" w:rsidP="007646A5">
      <w:pPr>
        <w:numPr>
          <w:ilvl w:val="0"/>
          <w:numId w:val="6"/>
        </w:numPr>
        <w:spacing w:after="0" w:line="240" w:lineRule="auto"/>
        <w:jc w:val="both"/>
        <w:rPr>
          <w:rFonts w:ascii="Times New Roman" w:hAnsi="Times New Roman"/>
          <w:sz w:val="24"/>
          <w:szCs w:val="24"/>
        </w:rPr>
      </w:pPr>
      <w:r w:rsidRPr="00746089">
        <w:rPr>
          <w:rFonts w:ascii="Times New Roman" w:hAnsi="Times New Roman"/>
          <w:b/>
          <w:sz w:val="24"/>
          <w:szCs w:val="24"/>
        </w:rPr>
        <w:t xml:space="preserve">Almássy </w:t>
      </w:r>
      <w:r w:rsidRPr="00746089">
        <w:rPr>
          <w:rFonts w:ascii="Times New Roman" w:hAnsi="Times New Roman"/>
          <w:b/>
          <w:sz w:val="24"/>
          <w:szCs w:val="24"/>
          <w:lang w:eastAsia="en-US"/>
        </w:rPr>
        <w:t xml:space="preserve">tér - Almássy utca környezetének rendezése, megújítása </w:t>
      </w:r>
      <w:r w:rsidRPr="00746089">
        <w:rPr>
          <w:rFonts w:ascii="Times New Roman" w:hAnsi="Times New Roman"/>
          <w:sz w:val="24"/>
          <w:szCs w:val="24"/>
          <w:lang w:eastAsia="en-US"/>
        </w:rPr>
        <w:t>– Az utca és a tér teljes felújítása 2024. augusztus 30-án megkezdődött, és 2025. február 12-én befejeződött, átadásra került.</w:t>
      </w:r>
    </w:p>
    <w:p w:rsidR="00746089" w:rsidRPr="00746089" w:rsidRDefault="00746089" w:rsidP="007646A5">
      <w:pPr>
        <w:numPr>
          <w:ilvl w:val="0"/>
          <w:numId w:val="6"/>
        </w:numPr>
        <w:spacing w:after="0" w:line="240" w:lineRule="auto"/>
        <w:jc w:val="both"/>
        <w:rPr>
          <w:rFonts w:ascii="Times New Roman" w:hAnsi="Times New Roman"/>
          <w:sz w:val="24"/>
          <w:szCs w:val="24"/>
        </w:rPr>
      </w:pPr>
      <w:r w:rsidRPr="00746089">
        <w:rPr>
          <w:rFonts w:ascii="Times New Roman" w:hAnsi="Times New Roman"/>
          <w:b/>
          <w:sz w:val="24"/>
          <w:szCs w:val="24"/>
        </w:rPr>
        <w:t xml:space="preserve">Reformáció park játszóterének felújítása </w:t>
      </w:r>
      <w:r w:rsidRPr="00746089">
        <w:rPr>
          <w:rFonts w:ascii="Times New Roman" w:hAnsi="Times New Roman"/>
          <w:sz w:val="24"/>
          <w:szCs w:val="24"/>
        </w:rPr>
        <w:t>– 2025 márciusában megkezdődött a városligeti Reformáció park játszóterének teljes felújítása, mely 2025. május 26-án átadásra került.</w:t>
      </w:r>
    </w:p>
    <w:p w:rsidR="00746089" w:rsidRPr="00746089" w:rsidRDefault="00746089" w:rsidP="007646A5">
      <w:pPr>
        <w:numPr>
          <w:ilvl w:val="0"/>
          <w:numId w:val="6"/>
        </w:numPr>
        <w:spacing w:after="0" w:line="240" w:lineRule="auto"/>
        <w:jc w:val="both"/>
        <w:rPr>
          <w:rFonts w:ascii="Times New Roman" w:hAnsi="Times New Roman"/>
          <w:sz w:val="24"/>
          <w:szCs w:val="24"/>
        </w:rPr>
      </w:pPr>
      <w:r w:rsidRPr="00746089">
        <w:rPr>
          <w:rFonts w:ascii="Times New Roman" w:hAnsi="Times New Roman"/>
          <w:b/>
          <w:sz w:val="24"/>
          <w:szCs w:val="24"/>
        </w:rPr>
        <w:t>Nefelejcs utca (Damjanich utca – Dembinszky utca közötti szakasz) zöldfelület</w:t>
      </w:r>
      <w:r w:rsidRPr="00746089">
        <w:rPr>
          <w:rFonts w:ascii="Times New Roman" w:hAnsi="Times New Roman"/>
          <w:sz w:val="24"/>
          <w:szCs w:val="24"/>
        </w:rPr>
        <w:t xml:space="preserve"> fe</w:t>
      </w:r>
      <w:r w:rsidR="008A3EFE">
        <w:rPr>
          <w:rFonts w:ascii="Times New Roman" w:hAnsi="Times New Roman"/>
          <w:sz w:val="24"/>
          <w:szCs w:val="24"/>
        </w:rPr>
        <w:t>jlesztése – 2025. május 29</w:t>
      </w:r>
      <w:r w:rsidRPr="00746089">
        <w:rPr>
          <w:rFonts w:ascii="Times New Roman" w:hAnsi="Times New Roman"/>
          <w:sz w:val="24"/>
          <w:szCs w:val="24"/>
        </w:rPr>
        <w:t xml:space="preserve">-én elkezdődött a Nefelejcs utca felújítása, </w:t>
      </w:r>
      <w:proofErr w:type="spellStart"/>
      <w:r w:rsidRPr="00746089">
        <w:rPr>
          <w:rFonts w:ascii="Times New Roman" w:hAnsi="Times New Roman"/>
          <w:sz w:val="24"/>
          <w:szCs w:val="24"/>
        </w:rPr>
        <w:t>növ</w:t>
      </w:r>
      <w:r w:rsidR="008A3EFE">
        <w:rPr>
          <w:rFonts w:ascii="Times New Roman" w:hAnsi="Times New Roman"/>
          <w:sz w:val="24"/>
          <w:szCs w:val="24"/>
        </w:rPr>
        <w:t>ényesítése</w:t>
      </w:r>
      <w:proofErr w:type="spellEnd"/>
      <w:r w:rsidR="008A3EFE">
        <w:rPr>
          <w:rFonts w:ascii="Times New Roman" w:hAnsi="Times New Roman"/>
          <w:sz w:val="24"/>
          <w:szCs w:val="24"/>
        </w:rPr>
        <w:t>, és 2025. december 2</w:t>
      </w:r>
      <w:r w:rsidRPr="00746089">
        <w:rPr>
          <w:rFonts w:ascii="Times New Roman" w:hAnsi="Times New Roman"/>
          <w:sz w:val="24"/>
          <w:szCs w:val="24"/>
        </w:rPr>
        <w:t>-án átadásra került a felújított útszakasz.</w:t>
      </w:r>
    </w:p>
    <w:p w:rsidR="00746089" w:rsidRPr="00746089" w:rsidRDefault="00746089" w:rsidP="007646A5">
      <w:pPr>
        <w:numPr>
          <w:ilvl w:val="0"/>
          <w:numId w:val="6"/>
        </w:numPr>
        <w:spacing w:after="0" w:line="240" w:lineRule="auto"/>
        <w:jc w:val="both"/>
        <w:rPr>
          <w:rFonts w:ascii="Times New Roman" w:hAnsi="Times New Roman"/>
          <w:sz w:val="24"/>
          <w:szCs w:val="24"/>
        </w:rPr>
      </w:pPr>
      <w:r w:rsidRPr="00746089">
        <w:rPr>
          <w:rFonts w:ascii="Times New Roman" w:hAnsi="Times New Roman"/>
          <w:sz w:val="24"/>
          <w:szCs w:val="24"/>
        </w:rPr>
        <w:t xml:space="preserve">Nefelejcs utca 26. szám alatti </w:t>
      </w:r>
      <w:r w:rsidRPr="00746089">
        <w:rPr>
          <w:rFonts w:ascii="Times New Roman" w:hAnsi="Times New Roman"/>
          <w:b/>
          <w:sz w:val="24"/>
          <w:szCs w:val="24"/>
        </w:rPr>
        <w:t>Róth Miksa Emlékház</w:t>
      </w:r>
      <w:r w:rsidRPr="00746089">
        <w:rPr>
          <w:rFonts w:ascii="Times New Roman" w:hAnsi="Times New Roman"/>
          <w:sz w:val="24"/>
          <w:szCs w:val="24"/>
        </w:rPr>
        <w:t xml:space="preserve"> 1. emelet részleges felújítása az új installációhoz 20</w:t>
      </w:r>
      <w:r w:rsidR="008A3EFE">
        <w:rPr>
          <w:rFonts w:ascii="Times New Roman" w:hAnsi="Times New Roman"/>
          <w:sz w:val="24"/>
          <w:szCs w:val="24"/>
        </w:rPr>
        <w:t>25</w:t>
      </w:r>
      <w:r w:rsidRPr="00746089">
        <w:rPr>
          <w:rFonts w:ascii="Times New Roman" w:hAnsi="Times New Roman"/>
          <w:sz w:val="24"/>
          <w:szCs w:val="24"/>
        </w:rPr>
        <w:t xml:space="preserve"> júliusában elkészült.</w:t>
      </w:r>
    </w:p>
    <w:p w:rsidR="00746089" w:rsidRPr="00746089" w:rsidRDefault="00746089" w:rsidP="007646A5">
      <w:pPr>
        <w:numPr>
          <w:ilvl w:val="0"/>
          <w:numId w:val="6"/>
        </w:numPr>
        <w:spacing w:after="0" w:line="240" w:lineRule="auto"/>
        <w:jc w:val="both"/>
        <w:rPr>
          <w:rFonts w:ascii="Times New Roman" w:hAnsi="Times New Roman"/>
          <w:sz w:val="24"/>
          <w:szCs w:val="24"/>
        </w:rPr>
      </w:pPr>
      <w:r w:rsidRPr="00746089">
        <w:rPr>
          <w:rFonts w:ascii="Times New Roman" w:hAnsi="Times New Roman"/>
          <w:sz w:val="24"/>
          <w:szCs w:val="24"/>
        </w:rPr>
        <w:t>Szenes Hanna parkban a szökőkút teljes kö</w:t>
      </w:r>
      <w:r w:rsidR="008A3EFE">
        <w:rPr>
          <w:rFonts w:ascii="Times New Roman" w:hAnsi="Times New Roman"/>
          <w:sz w:val="24"/>
          <w:szCs w:val="24"/>
        </w:rPr>
        <w:t>rű felújítása 2025. november 30</w:t>
      </w:r>
      <w:r w:rsidRPr="00746089">
        <w:rPr>
          <w:rFonts w:ascii="Times New Roman" w:hAnsi="Times New Roman"/>
          <w:sz w:val="24"/>
          <w:szCs w:val="24"/>
        </w:rPr>
        <w:t>-án befejeződött.</w:t>
      </w:r>
    </w:p>
    <w:p w:rsidR="00746089" w:rsidRPr="00746089" w:rsidRDefault="008A3EFE" w:rsidP="007646A5">
      <w:pPr>
        <w:numPr>
          <w:ilvl w:val="0"/>
          <w:numId w:val="6"/>
        </w:numPr>
        <w:spacing w:after="0" w:line="240" w:lineRule="auto"/>
        <w:jc w:val="both"/>
        <w:rPr>
          <w:rFonts w:ascii="Times New Roman" w:hAnsi="Times New Roman"/>
          <w:sz w:val="24"/>
          <w:szCs w:val="24"/>
        </w:rPr>
      </w:pPr>
      <w:r>
        <w:rPr>
          <w:rFonts w:ascii="Times New Roman" w:hAnsi="Times New Roman"/>
          <w:sz w:val="24"/>
          <w:szCs w:val="24"/>
        </w:rPr>
        <w:t>2025</w:t>
      </w:r>
      <w:r w:rsidR="00746089" w:rsidRPr="00746089">
        <w:rPr>
          <w:rFonts w:ascii="Times New Roman" w:hAnsi="Times New Roman"/>
          <w:sz w:val="24"/>
          <w:szCs w:val="24"/>
        </w:rPr>
        <w:t xml:space="preserve"> decemberében megkezdődött a Madách Imre út felújításának, </w:t>
      </w:r>
      <w:proofErr w:type="spellStart"/>
      <w:r w:rsidR="00746089" w:rsidRPr="00746089">
        <w:rPr>
          <w:rFonts w:ascii="Times New Roman" w:hAnsi="Times New Roman"/>
          <w:sz w:val="24"/>
          <w:szCs w:val="24"/>
        </w:rPr>
        <w:t>növényesítésének</w:t>
      </w:r>
      <w:proofErr w:type="spellEnd"/>
      <w:r w:rsidR="00746089" w:rsidRPr="00746089">
        <w:rPr>
          <w:rFonts w:ascii="Times New Roman" w:hAnsi="Times New Roman"/>
          <w:sz w:val="24"/>
          <w:szCs w:val="24"/>
        </w:rPr>
        <w:t xml:space="preserve"> közbeszerzési eljárása</w:t>
      </w:r>
    </w:p>
    <w:p w:rsidR="00746089" w:rsidRPr="00746089" w:rsidRDefault="00746089" w:rsidP="007646A5">
      <w:pPr>
        <w:numPr>
          <w:ilvl w:val="0"/>
          <w:numId w:val="6"/>
        </w:numPr>
        <w:spacing w:after="0" w:line="240" w:lineRule="auto"/>
        <w:jc w:val="both"/>
        <w:rPr>
          <w:rFonts w:ascii="Times New Roman" w:hAnsi="Times New Roman"/>
          <w:sz w:val="24"/>
          <w:szCs w:val="24"/>
        </w:rPr>
      </w:pPr>
      <w:r w:rsidRPr="00746089">
        <w:rPr>
          <w:rFonts w:ascii="Times New Roman" w:hAnsi="Times New Roman"/>
          <w:b/>
          <w:bCs/>
          <w:sz w:val="24"/>
          <w:szCs w:val="24"/>
        </w:rPr>
        <w:t>Önkormányzati fenntartású óvodák</w:t>
      </w:r>
      <w:r w:rsidRPr="00746089">
        <w:rPr>
          <w:rFonts w:ascii="Times New Roman" w:hAnsi="Times New Roman"/>
          <w:sz w:val="24"/>
          <w:szCs w:val="24"/>
        </w:rPr>
        <w:t xml:space="preserve"> építési jellegű beruházási és felújítási munkái közül osztályunk közreműködésével az alábbiak készültek el:</w:t>
      </w:r>
    </w:p>
    <w:p w:rsidR="00746089" w:rsidRPr="00746089" w:rsidRDefault="00746089" w:rsidP="007646A5">
      <w:pPr>
        <w:numPr>
          <w:ilvl w:val="1"/>
          <w:numId w:val="6"/>
        </w:numPr>
        <w:spacing w:after="0" w:line="240" w:lineRule="auto"/>
        <w:jc w:val="both"/>
        <w:rPr>
          <w:rFonts w:ascii="Times New Roman" w:hAnsi="Times New Roman"/>
          <w:sz w:val="24"/>
          <w:szCs w:val="24"/>
        </w:rPr>
      </w:pPr>
      <w:r w:rsidRPr="00746089">
        <w:rPr>
          <w:rFonts w:ascii="Times New Roman" w:hAnsi="Times New Roman"/>
          <w:b/>
          <w:sz w:val="24"/>
          <w:szCs w:val="24"/>
        </w:rPr>
        <w:t xml:space="preserve">Csicsergő Óvoda tető felújítása </w:t>
      </w:r>
      <w:r w:rsidRPr="00746089">
        <w:rPr>
          <w:rFonts w:ascii="Times New Roman" w:hAnsi="Times New Roman"/>
          <w:sz w:val="24"/>
          <w:szCs w:val="24"/>
        </w:rPr>
        <w:t>– Az óvoda udvari szárnya beázással érintett felületeinek felújítása II. ütemeként a tornaterem feletti szakasz felújítása, beázás megszüntetése 2025. május 20-án elkészült.</w:t>
      </w:r>
    </w:p>
    <w:p w:rsidR="00746089" w:rsidRPr="00746089" w:rsidRDefault="008A3EFE" w:rsidP="007646A5">
      <w:pPr>
        <w:numPr>
          <w:ilvl w:val="0"/>
          <w:numId w:val="6"/>
        </w:numPr>
        <w:spacing w:after="0" w:line="240" w:lineRule="auto"/>
        <w:jc w:val="both"/>
        <w:rPr>
          <w:rFonts w:ascii="Times New Roman" w:hAnsi="Times New Roman"/>
          <w:b/>
          <w:bCs/>
          <w:sz w:val="24"/>
          <w:szCs w:val="24"/>
        </w:rPr>
      </w:pPr>
      <w:r>
        <w:rPr>
          <w:rFonts w:ascii="Times New Roman" w:hAnsi="Times New Roman"/>
          <w:b/>
          <w:bCs/>
          <w:sz w:val="24"/>
          <w:szCs w:val="24"/>
        </w:rPr>
        <w:t>K</w:t>
      </w:r>
      <w:r w:rsidR="00746089" w:rsidRPr="00746089">
        <w:rPr>
          <w:rFonts w:ascii="Times New Roman" w:hAnsi="Times New Roman"/>
          <w:b/>
          <w:bCs/>
          <w:sz w:val="24"/>
          <w:szCs w:val="24"/>
        </w:rPr>
        <w:t>utyafuttatók felújítása</w:t>
      </w:r>
      <w:r>
        <w:rPr>
          <w:rFonts w:ascii="Times New Roman" w:hAnsi="Times New Roman"/>
          <w:b/>
          <w:bCs/>
          <w:sz w:val="24"/>
          <w:szCs w:val="24"/>
        </w:rPr>
        <w:t xml:space="preserve"> </w:t>
      </w:r>
      <w:r w:rsidR="00746089" w:rsidRPr="00746089">
        <w:rPr>
          <w:rFonts w:ascii="Times New Roman" w:hAnsi="Times New Roman"/>
          <w:b/>
          <w:bCs/>
          <w:sz w:val="24"/>
          <w:szCs w:val="24"/>
        </w:rPr>
        <w:t xml:space="preserve">- </w:t>
      </w:r>
      <w:r w:rsidR="00746089" w:rsidRPr="00746089">
        <w:rPr>
          <w:rFonts w:ascii="Times New Roman" w:hAnsi="Times New Roman"/>
          <w:bCs/>
          <w:sz w:val="24"/>
          <w:szCs w:val="24"/>
        </w:rPr>
        <w:t>A</w:t>
      </w:r>
      <w:r w:rsidR="00746089" w:rsidRPr="00746089">
        <w:rPr>
          <w:rFonts w:ascii="Times New Roman" w:hAnsi="Times New Roman"/>
          <w:sz w:val="24"/>
          <w:szCs w:val="24"/>
        </w:rPr>
        <w:t>z Erzsébetváros Kft. lebonyolításában 2025.</w:t>
      </w:r>
      <w:r w:rsidR="00746089" w:rsidRPr="00746089">
        <w:rPr>
          <w:rFonts w:ascii="Times New Roman" w:hAnsi="Times New Roman"/>
          <w:b/>
          <w:bCs/>
          <w:sz w:val="24"/>
          <w:szCs w:val="24"/>
        </w:rPr>
        <w:t xml:space="preserve"> </w:t>
      </w:r>
      <w:r w:rsidR="00746089" w:rsidRPr="00746089">
        <w:rPr>
          <w:rFonts w:ascii="Times New Roman" w:hAnsi="Times New Roman"/>
          <w:bCs/>
          <w:sz w:val="24"/>
          <w:szCs w:val="24"/>
        </w:rPr>
        <w:t>április 30-án elkészült és átadásra került az</w:t>
      </w:r>
      <w:r w:rsidR="00746089" w:rsidRPr="00746089">
        <w:rPr>
          <w:rFonts w:ascii="Times New Roman" w:hAnsi="Times New Roman"/>
          <w:b/>
          <w:bCs/>
          <w:sz w:val="24"/>
          <w:szCs w:val="24"/>
        </w:rPr>
        <w:t xml:space="preserve"> Almássy téri és a Százház utcai kutyafuttatók teljes felújítása.</w:t>
      </w:r>
    </w:p>
    <w:p w:rsidR="00746089" w:rsidRPr="00746089" w:rsidRDefault="00746089" w:rsidP="007646A5">
      <w:pPr>
        <w:numPr>
          <w:ilvl w:val="0"/>
          <w:numId w:val="6"/>
        </w:numPr>
        <w:spacing w:after="0" w:line="240" w:lineRule="auto"/>
        <w:jc w:val="both"/>
        <w:rPr>
          <w:rFonts w:ascii="Times New Roman" w:hAnsi="Times New Roman"/>
          <w:b/>
          <w:bCs/>
          <w:sz w:val="24"/>
          <w:szCs w:val="24"/>
        </w:rPr>
      </w:pPr>
      <w:r w:rsidRPr="00746089">
        <w:rPr>
          <w:rFonts w:ascii="Times New Roman" w:hAnsi="Times New Roman"/>
          <w:b/>
          <w:bCs/>
          <w:sz w:val="24"/>
          <w:szCs w:val="24"/>
        </w:rPr>
        <w:t xml:space="preserve">Épületek, építmények, utcabútorok felületéről falfirkák, graffitik, </w:t>
      </w:r>
      <w:proofErr w:type="spellStart"/>
      <w:r w:rsidRPr="00746089">
        <w:rPr>
          <w:rFonts w:ascii="Times New Roman" w:hAnsi="Times New Roman"/>
          <w:b/>
          <w:bCs/>
          <w:sz w:val="24"/>
          <w:szCs w:val="24"/>
        </w:rPr>
        <w:t>ragasztványok</w:t>
      </w:r>
      <w:proofErr w:type="spellEnd"/>
      <w:r w:rsidRPr="00746089">
        <w:rPr>
          <w:rFonts w:ascii="Times New Roman" w:hAnsi="Times New Roman"/>
          <w:b/>
          <w:bCs/>
          <w:sz w:val="24"/>
          <w:szCs w:val="24"/>
        </w:rPr>
        <w:t xml:space="preserve"> eltávolítása - </w:t>
      </w:r>
      <w:r w:rsidRPr="00746089">
        <w:rPr>
          <w:rFonts w:ascii="Times New Roman" w:hAnsi="Times New Roman"/>
          <w:bCs/>
          <w:sz w:val="24"/>
          <w:szCs w:val="24"/>
        </w:rPr>
        <w:t>A</w:t>
      </w:r>
      <w:r w:rsidRPr="00746089">
        <w:rPr>
          <w:rFonts w:ascii="Times New Roman" w:hAnsi="Times New Roman"/>
          <w:sz w:val="24"/>
          <w:szCs w:val="24"/>
        </w:rPr>
        <w:t xml:space="preserve">z Erzsébetváros Kft./EVIN </w:t>
      </w:r>
      <w:proofErr w:type="spellStart"/>
      <w:r w:rsidRPr="00746089">
        <w:rPr>
          <w:rFonts w:ascii="Times New Roman" w:hAnsi="Times New Roman"/>
          <w:sz w:val="24"/>
          <w:szCs w:val="24"/>
        </w:rPr>
        <w:t>NZrt</w:t>
      </w:r>
      <w:proofErr w:type="spellEnd"/>
      <w:r w:rsidRPr="00746089">
        <w:rPr>
          <w:rFonts w:ascii="Times New Roman" w:hAnsi="Times New Roman"/>
          <w:sz w:val="24"/>
          <w:szCs w:val="24"/>
        </w:rPr>
        <w:t>. a feladatellátási szerződés keretében lakossági vagy képviselői bejelentés alapján előzetes árajánlat alapján végzi a graffitik eltávolítását.</w:t>
      </w:r>
    </w:p>
    <w:p w:rsidR="00746089" w:rsidRPr="00746089" w:rsidRDefault="008A3EFE" w:rsidP="007646A5">
      <w:pPr>
        <w:numPr>
          <w:ilvl w:val="0"/>
          <w:numId w:val="6"/>
        </w:numPr>
        <w:spacing w:after="0" w:line="240" w:lineRule="auto"/>
        <w:jc w:val="both"/>
        <w:rPr>
          <w:rFonts w:ascii="Times New Roman" w:hAnsi="Times New Roman"/>
          <w:b/>
          <w:bCs/>
          <w:sz w:val="24"/>
          <w:szCs w:val="24"/>
        </w:rPr>
      </w:pPr>
      <w:r>
        <w:rPr>
          <w:rFonts w:ascii="Times New Roman" w:hAnsi="Times New Roman"/>
          <w:b/>
          <w:bCs/>
          <w:sz w:val="24"/>
          <w:szCs w:val="24"/>
        </w:rPr>
        <w:t>J</w:t>
      </w:r>
      <w:r w:rsidR="00746089" w:rsidRPr="00746089">
        <w:rPr>
          <w:rFonts w:ascii="Times New Roman" w:hAnsi="Times New Roman"/>
          <w:b/>
          <w:bCs/>
          <w:sz w:val="24"/>
          <w:szCs w:val="24"/>
        </w:rPr>
        <w:t>átszótéri eszközök, ütéscsillapító burkolatok rendszeres, havi karbantartása, javítása</w:t>
      </w:r>
      <w:r>
        <w:rPr>
          <w:rFonts w:ascii="Times New Roman" w:hAnsi="Times New Roman"/>
          <w:b/>
          <w:bCs/>
          <w:sz w:val="24"/>
          <w:szCs w:val="24"/>
        </w:rPr>
        <w:t xml:space="preserve"> -</w:t>
      </w:r>
      <w:r w:rsidR="00746089" w:rsidRPr="00746089">
        <w:rPr>
          <w:rFonts w:ascii="Times New Roman" w:hAnsi="Times New Roman"/>
          <w:b/>
          <w:bCs/>
          <w:sz w:val="24"/>
          <w:szCs w:val="24"/>
        </w:rPr>
        <w:t xml:space="preserve"> </w:t>
      </w:r>
      <w:r w:rsidR="00746089" w:rsidRPr="00746089">
        <w:rPr>
          <w:rFonts w:ascii="Times New Roman" w:hAnsi="Times New Roman"/>
          <w:sz w:val="24"/>
          <w:szCs w:val="24"/>
        </w:rPr>
        <w:t>Folyamatosan történik a játékok ellenőrzése, karbantartása, szükség szerinti javítása keretszerződés alapján.</w:t>
      </w:r>
    </w:p>
    <w:p w:rsidR="00746089" w:rsidRPr="00746089" w:rsidRDefault="008A3EFE" w:rsidP="007646A5">
      <w:pPr>
        <w:numPr>
          <w:ilvl w:val="0"/>
          <w:numId w:val="6"/>
        </w:numPr>
        <w:spacing w:after="0" w:line="240" w:lineRule="auto"/>
        <w:jc w:val="both"/>
        <w:rPr>
          <w:rFonts w:ascii="Times New Roman" w:hAnsi="Times New Roman"/>
          <w:b/>
          <w:bCs/>
          <w:sz w:val="24"/>
          <w:szCs w:val="24"/>
        </w:rPr>
      </w:pPr>
      <w:r>
        <w:rPr>
          <w:rFonts w:ascii="Times New Roman" w:hAnsi="Times New Roman"/>
          <w:b/>
          <w:bCs/>
          <w:sz w:val="24"/>
          <w:szCs w:val="24"/>
        </w:rPr>
        <w:t>T</w:t>
      </w:r>
      <w:r w:rsidR="00746089" w:rsidRPr="00746089">
        <w:rPr>
          <w:rFonts w:ascii="Times New Roman" w:hAnsi="Times New Roman"/>
          <w:b/>
          <w:bCs/>
          <w:sz w:val="24"/>
          <w:szCs w:val="24"/>
        </w:rPr>
        <w:t>ajvízfigyelő kutak ellenőrzése, méréssor</w:t>
      </w:r>
      <w:r>
        <w:rPr>
          <w:rFonts w:ascii="Times New Roman" w:hAnsi="Times New Roman"/>
          <w:b/>
          <w:bCs/>
          <w:sz w:val="24"/>
          <w:szCs w:val="24"/>
        </w:rPr>
        <w:t>ozat elvégzése évi 2 alkalommal -</w:t>
      </w:r>
      <w:r w:rsidR="00746089" w:rsidRPr="00746089">
        <w:rPr>
          <w:rFonts w:ascii="Times New Roman" w:hAnsi="Times New Roman"/>
          <w:b/>
          <w:bCs/>
          <w:sz w:val="24"/>
          <w:szCs w:val="24"/>
        </w:rPr>
        <w:t xml:space="preserve"> </w:t>
      </w:r>
      <w:r w:rsidR="00746089" w:rsidRPr="00746089">
        <w:rPr>
          <w:rFonts w:ascii="Times New Roman" w:hAnsi="Times New Roman"/>
          <w:bCs/>
          <w:sz w:val="24"/>
          <w:szCs w:val="24"/>
        </w:rPr>
        <w:t>A</w:t>
      </w:r>
      <w:r w:rsidR="00746089" w:rsidRPr="00746089">
        <w:rPr>
          <w:rFonts w:ascii="Times New Roman" w:hAnsi="Times New Roman"/>
          <w:sz w:val="24"/>
          <w:szCs w:val="24"/>
        </w:rPr>
        <w:t xml:space="preserve"> hatályos vízjogi üzemeltetési engedély szerint monitoring kutak vizsgálatának elvégzésének </w:t>
      </w:r>
      <w:r w:rsidR="00746089" w:rsidRPr="00746089">
        <w:rPr>
          <w:rFonts w:ascii="Times New Roman" w:hAnsi="Times New Roman"/>
          <w:sz w:val="24"/>
          <w:szCs w:val="24"/>
        </w:rPr>
        <w:lastRenderedPageBreak/>
        <w:t>megrendelése; éves adatszolgáltatás, FAWA adatszolgáltatás, TSONLINE adatszolgáltatás teljesítése</w:t>
      </w:r>
    </w:p>
    <w:p w:rsidR="00746089" w:rsidRPr="00746089" w:rsidRDefault="00746089" w:rsidP="007646A5">
      <w:pPr>
        <w:numPr>
          <w:ilvl w:val="0"/>
          <w:numId w:val="6"/>
        </w:numPr>
        <w:spacing w:after="0" w:line="240" w:lineRule="auto"/>
        <w:jc w:val="both"/>
        <w:rPr>
          <w:rFonts w:ascii="Times New Roman" w:hAnsi="Times New Roman"/>
          <w:b/>
          <w:bCs/>
          <w:sz w:val="24"/>
          <w:szCs w:val="24"/>
        </w:rPr>
      </w:pPr>
      <w:r w:rsidRPr="00746089">
        <w:rPr>
          <w:rFonts w:ascii="Times New Roman" w:hAnsi="Times New Roman"/>
          <w:b/>
          <w:bCs/>
          <w:sz w:val="24"/>
          <w:szCs w:val="24"/>
        </w:rPr>
        <w:t xml:space="preserve">Mobil illemhely üzemeltetése </w:t>
      </w:r>
      <w:r w:rsidRPr="00746089">
        <w:rPr>
          <w:rFonts w:ascii="Times New Roman" w:hAnsi="Times New Roman"/>
          <w:bCs/>
          <w:sz w:val="24"/>
          <w:szCs w:val="24"/>
        </w:rPr>
        <w:t xml:space="preserve">– </w:t>
      </w:r>
      <w:proofErr w:type="gramStart"/>
      <w:r w:rsidRPr="00746089">
        <w:rPr>
          <w:rFonts w:ascii="Times New Roman" w:hAnsi="Times New Roman"/>
          <w:bCs/>
          <w:sz w:val="24"/>
          <w:szCs w:val="24"/>
        </w:rPr>
        <w:t>A</w:t>
      </w:r>
      <w:proofErr w:type="gramEnd"/>
      <w:r w:rsidRPr="00746089">
        <w:rPr>
          <w:rFonts w:ascii="Times New Roman" w:hAnsi="Times New Roman"/>
          <w:bCs/>
          <w:sz w:val="24"/>
          <w:szCs w:val="24"/>
        </w:rPr>
        <w:t xml:space="preserve"> Kürt utcában üzemeltetünk egy </w:t>
      </w:r>
      <w:proofErr w:type="spellStart"/>
      <w:r w:rsidRPr="00746089">
        <w:rPr>
          <w:rFonts w:ascii="Times New Roman" w:hAnsi="Times New Roman"/>
          <w:bCs/>
          <w:sz w:val="24"/>
          <w:szCs w:val="24"/>
        </w:rPr>
        <w:t>toi-toi</w:t>
      </w:r>
      <w:proofErr w:type="spellEnd"/>
      <w:r w:rsidRPr="00746089">
        <w:rPr>
          <w:rFonts w:ascii="Times New Roman" w:hAnsi="Times New Roman"/>
          <w:bCs/>
          <w:sz w:val="24"/>
          <w:szCs w:val="24"/>
        </w:rPr>
        <w:t xml:space="preserve"> </w:t>
      </w:r>
      <w:proofErr w:type="spellStart"/>
      <w:r w:rsidRPr="00746089">
        <w:rPr>
          <w:rFonts w:ascii="Times New Roman" w:hAnsi="Times New Roman"/>
          <w:bCs/>
          <w:sz w:val="24"/>
          <w:szCs w:val="24"/>
        </w:rPr>
        <w:t>wc-t</w:t>
      </w:r>
      <w:proofErr w:type="spellEnd"/>
      <w:r w:rsidRPr="00746089">
        <w:rPr>
          <w:rFonts w:ascii="Times New Roman" w:hAnsi="Times New Roman"/>
          <w:bCs/>
          <w:sz w:val="24"/>
          <w:szCs w:val="24"/>
        </w:rPr>
        <w:t xml:space="preserve"> folyamatos takarítással.</w:t>
      </w:r>
    </w:p>
    <w:p w:rsidR="00746089" w:rsidRPr="00746089" w:rsidRDefault="00746089" w:rsidP="00746089">
      <w:pPr>
        <w:spacing w:after="0" w:line="240" w:lineRule="auto"/>
        <w:jc w:val="both"/>
        <w:rPr>
          <w:rFonts w:ascii="Times New Roman" w:hAnsi="Times New Roman"/>
          <w:sz w:val="24"/>
          <w:szCs w:val="24"/>
        </w:rPr>
      </w:pPr>
    </w:p>
    <w:p w:rsidR="00746089" w:rsidRPr="00746089" w:rsidRDefault="00746089" w:rsidP="00746089">
      <w:pPr>
        <w:spacing w:after="0" w:line="240" w:lineRule="auto"/>
        <w:contextualSpacing/>
        <w:jc w:val="both"/>
        <w:rPr>
          <w:rFonts w:ascii="Times New Roman" w:hAnsi="Times New Roman"/>
          <w:b/>
          <w:bCs/>
          <w:sz w:val="24"/>
          <w:szCs w:val="24"/>
          <w:u w:val="single"/>
        </w:rPr>
      </w:pPr>
    </w:p>
    <w:p w:rsidR="00746089" w:rsidRPr="00954A19" w:rsidRDefault="00746089" w:rsidP="00746089">
      <w:pPr>
        <w:spacing w:after="0" w:line="240" w:lineRule="auto"/>
        <w:rPr>
          <w:rFonts w:ascii="Times New Roman" w:hAnsi="Times New Roman"/>
          <w:b/>
          <w:i/>
          <w:sz w:val="24"/>
          <w:szCs w:val="24"/>
          <w:u w:val="single"/>
        </w:rPr>
      </w:pPr>
      <w:r w:rsidRPr="00954A19">
        <w:rPr>
          <w:rFonts w:ascii="Times New Roman" w:hAnsi="Times New Roman"/>
          <w:b/>
          <w:i/>
          <w:sz w:val="24"/>
          <w:szCs w:val="24"/>
          <w:u w:val="single"/>
        </w:rPr>
        <w:t>Zöldfelület-fenntartás és környezetvédelem</w:t>
      </w:r>
    </w:p>
    <w:p w:rsidR="00746089" w:rsidRPr="00746089" w:rsidRDefault="00746089" w:rsidP="00746089">
      <w:pPr>
        <w:spacing w:after="0" w:line="240" w:lineRule="auto"/>
        <w:jc w:val="center"/>
        <w:rPr>
          <w:rFonts w:ascii="Times New Roman" w:hAnsi="Times New Roman"/>
          <w:b/>
          <w:sz w:val="24"/>
          <w:szCs w:val="24"/>
          <w:highlight w:val="lightGray"/>
        </w:rPr>
      </w:pPr>
    </w:p>
    <w:p w:rsidR="00746089" w:rsidRPr="00746089" w:rsidRDefault="008A3EFE" w:rsidP="00746089">
      <w:pPr>
        <w:spacing w:after="0" w:line="240" w:lineRule="auto"/>
        <w:jc w:val="both"/>
        <w:rPr>
          <w:rFonts w:ascii="Times New Roman" w:hAnsi="Times New Roman"/>
          <w:sz w:val="24"/>
          <w:szCs w:val="24"/>
        </w:rPr>
      </w:pPr>
      <w:r>
        <w:rPr>
          <w:rFonts w:ascii="Times New Roman" w:hAnsi="Times New Roman"/>
          <w:sz w:val="24"/>
          <w:szCs w:val="24"/>
        </w:rPr>
        <w:t>Budapest Főváros VII. K</w:t>
      </w:r>
      <w:r w:rsidR="00746089" w:rsidRPr="00746089">
        <w:rPr>
          <w:rFonts w:ascii="Times New Roman" w:hAnsi="Times New Roman"/>
          <w:sz w:val="24"/>
          <w:szCs w:val="24"/>
        </w:rPr>
        <w:t xml:space="preserve">erület Erzsébetváros Önkormányzata közigazgatási területén található, önkormányzati tulajdonú zöldterületek fenntartási munkálatai valamint a környezetvédelem területén osztályunk az alábbi feladatokat látta el a </w:t>
      </w:r>
      <w:r>
        <w:rPr>
          <w:rFonts w:ascii="Times New Roman" w:hAnsi="Times New Roman"/>
          <w:sz w:val="24"/>
          <w:szCs w:val="24"/>
        </w:rPr>
        <w:t>2025. évben</w:t>
      </w:r>
      <w:r w:rsidR="00746089" w:rsidRPr="00746089">
        <w:rPr>
          <w:rFonts w:ascii="Times New Roman" w:hAnsi="Times New Roman"/>
          <w:sz w:val="24"/>
          <w:szCs w:val="24"/>
        </w:rPr>
        <w:t>:</w:t>
      </w:r>
    </w:p>
    <w:p w:rsidR="00746089" w:rsidRPr="00746089" w:rsidRDefault="00746089" w:rsidP="007646A5">
      <w:pPr>
        <w:numPr>
          <w:ilvl w:val="0"/>
          <w:numId w:val="8"/>
        </w:numPr>
        <w:spacing w:after="0" w:line="240" w:lineRule="auto"/>
        <w:ind w:left="720"/>
        <w:jc w:val="both"/>
        <w:rPr>
          <w:rFonts w:ascii="Times New Roman" w:hAnsi="Times New Roman"/>
          <w:i/>
          <w:sz w:val="24"/>
          <w:szCs w:val="24"/>
        </w:rPr>
      </w:pPr>
      <w:r w:rsidRPr="00746089">
        <w:rPr>
          <w:rFonts w:ascii="Times New Roman" w:hAnsi="Times New Roman"/>
          <w:sz w:val="24"/>
          <w:szCs w:val="24"/>
        </w:rPr>
        <w:t xml:space="preserve">rendszeres zöldfelület-fenntartási feladatok ellátása (közparkok és zöldfelületek gondozása - tavaszi és őszi növényültetés/telepítés, öntözés, fűnyírás, gyomlálás, zöldhulladék és avargyűjtés, zöldhulladék elszállítása, </w:t>
      </w:r>
      <w:proofErr w:type="spellStart"/>
      <w:r w:rsidRPr="00746089">
        <w:rPr>
          <w:rFonts w:ascii="Times New Roman" w:hAnsi="Times New Roman"/>
          <w:sz w:val="24"/>
          <w:szCs w:val="24"/>
        </w:rPr>
        <w:t>tápanyagozás</w:t>
      </w:r>
      <w:proofErr w:type="spellEnd"/>
      <w:r w:rsidRPr="00746089">
        <w:rPr>
          <w:rFonts w:ascii="Times New Roman" w:hAnsi="Times New Roman"/>
          <w:sz w:val="24"/>
          <w:szCs w:val="24"/>
        </w:rPr>
        <w:t xml:space="preserve">, </w:t>
      </w:r>
      <w:proofErr w:type="spellStart"/>
      <w:r w:rsidRPr="00746089">
        <w:rPr>
          <w:rFonts w:ascii="Times New Roman" w:hAnsi="Times New Roman"/>
          <w:sz w:val="24"/>
          <w:szCs w:val="24"/>
        </w:rPr>
        <w:t>stb</w:t>
      </w:r>
      <w:proofErr w:type="spellEnd"/>
      <w:r w:rsidRPr="00746089">
        <w:rPr>
          <w:rFonts w:ascii="Times New Roman" w:hAnsi="Times New Roman"/>
          <w:sz w:val="24"/>
          <w:szCs w:val="24"/>
        </w:rPr>
        <w:t xml:space="preserve"> - parkberendezés karbantartási munkák, kisebb zöldfelület-fejlesztési munkák az EVIN Nonprofit </w:t>
      </w:r>
      <w:proofErr w:type="spellStart"/>
      <w:r w:rsidRPr="00746089">
        <w:rPr>
          <w:rFonts w:ascii="Times New Roman" w:hAnsi="Times New Roman"/>
          <w:sz w:val="24"/>
          <w:szCs w:val="24"/>
        </w:rPr>
        <w:t>Zrt</w:t>
      </w:r>
      <w:proofErr w:type="spellEnd"/>
      <w:r w:rsidRPr="00746089">
        <w:rPr>
          <w:rFonts w:ascii="Times New Roman" w:hAnsi="Times New Roman"/>
          <w:sz w:val="24"/>
          <w:szCs w:val="24"/>
        </w:rPr>
        <w:t>.-</w:t>
      </w:r>
      <w:proofErr w:type="spellStart"/>
      <w:r w:rsidRPr="00746089">
        <w:rPr>
          <w:rFonts w:ascii="Times New Roman" w:hAnsi="Times New Roman"/>
          <w:sz w:val="24"/>
          <w:szCs w:val="24"/>
        </w:rPr>
        <w:t>vel</w:t>
      </w:r>
      <w:proofErr w:type="spellEnd"/>
      <w:r w:rsidRPr="00746089">
        <w:rPr>
          <w:rFonts w:ascii="Times New Roman" w:hAnsi="Times New Roman"/>
          <w:sz w:val="24"/>
          <w:szCs w:val="24"/>
        </w:rPr>
        <w:t xml:space="preserve"> kötött feladat-ellátási szerződés keretében</w:t>
      </w:r>
    </w:p>
    <w:p w:rsidR="00746089" w:rsidRPr="00746089" w:rsidRDefault="00746089" w:rsidP="007646A5">
      <w:pPr>
        <w:numPr>
          <w:ilvl w:val="0"/>
          <w:numId w:val="8"/>
        </w:numPr>
        <w:spacing w:after="0" w:line="240" w:lineRule="auto"/>
        <w:ind w:left="720"/>
        <w:jc w:val="both"/>
        <w:rPr>
          <w:rFonts w:ascii="Times New Roman" w:hAnsi="Times New Roman"/>
          <w:i/>
          <w:sz w:val="24"/>
          <w:szCs w:val="24"/>
        </w:rPr>
      </w:pPr>
      <w:r w:rsidRPr="00746089">
        <w:rPr>
          <w:rFonts w:ascii="Times New Roman" w:hAnsi="Times New Roman"/>
          <w:sz w:val="24"/>
          <w:szCs w:val="24"/>
        </w:rPr>
        <w:t xml:space="preserve">egynyári és kétnyári növények ültetése, cserjepótlások, hagymás növények ültetése </w:t>
      </w:r>
    </w:p>
    <w:p w:rsidR="00746089" w:rsidRPr="00746089" w:rsidRDefault="00746089" w:rsidP="007646A5">
      <w:pPr>
        <w:numPr>
          <w:ilvl w:val="0"/>
          <w:numId w:val="8"/>
        </w:numPr>
        <w:spacing w:after="0" w:line="240" w:lineRule="auto"/>
        <w:ind w:left="720"/>
        <w:jc w:val="both"/>
        <w:rPr>
          <w:rFonts w:ascii="Times New Roman" w:hAnsi="Times New Roman"/>
          <w:sz w:val="24"/>
          <w:szCs w:val="24"/>
        </w:rPr>
      </w:pPr>
      <w:r w:rsidRPr="00746089">
        <w:rPr>
          <w:rFonts w:ascii="Times New Roman" w:hAnsi="Times New Roman"/>
          <w:sz w:val="24"/>
          <w:szCs w:val="24"/>
        </w:rPr>
        <w:t>meglévő faállomány ápolása (gallyazás)</w:t>
      </w:r>
    </w:p>
    <w:p w:rsidR="00746089" w:rsidRPr="00746089" w:rsidRDefault="00746089" w:rsidP="007646A5">
      <w:pPr>
        <w:numPr>
          <w:ilvl w:val="0"/>
          <w:numId w:val="8"/>
        </w:numPr>
        <w:spacing w:after="0" w:line="240" w:lineRule="auto"/>
        <w:ind w:left="720"/>
        <w:jc w:val="both"/>
        <w:rPr>
          <w:rFonts w:ascii="Times New Roman" w:hAnsi="Times New Roman"/>
          <w:sz w:val="24"/>
          <w:szCs w:val="24"/>
        </w:rPr>
      </w:pPr>
      <w:r w:rsidRPr="00746089">
        <w:rPr>
          <w:rFonts w:ascii="Times New Roman" w:hAnsi="Times New Roman"/>
          <w:sz w:val="24"/>
          <w:szCs w:val="24"/>
        </w:rPr>
        <w:t>beteg és veszélyes fák kivágása, pótlása</w:t>
      </w:r>
    </w:p>
    <w:p w:rsidR="00746089" w:rsidRPr="00746089" w:rsidRDefault="00746089" w:rsidP="007646A5">
      <w:pPr>
        <w:numPr>
          <w:ilvl w:val="0"/>
          <w:numId w:val="8"/>
        </w:numPr>
        <w:spacing w:after="0" w:line="240" w:lineRule="auto"/>
        <w:ind w:left="720"/>
        <w:jc w:val="both"/>
        <w:rPr>
          <w:rFonts w:ascii="Times New Roman" w:hAnsi="Times New Roman"/>
          <w:sz w:val="24"/>
          <w:szCs w:val="24"/>
        </w:rPr>
      </w:pPr>
      <w:proofErr w:type="spellStart"/>
      <w:r w:rsidRPr="00746089">
        <w:rPr>
          <w:rFonts w:ascii="Times New Roman" w:hAnsi="Times New Roman"/>
          <w:sz w:val="24"/>
          <w:szCs w:val="24"/>
        </w:rPr>
        <w:t>planténeres</w:t>
      </w:r>
      <w:proofErr w:type="spellEnd"/>
      <w:r w:rsidRPr="00746089">
        <w:rPr>
          <w:rFonts w:ascii="Times New Roman" w:hAnsi="Times New Roman"/>
          <w:sz w:val="24"/>
          <w:szCs w:val="24"/>
        </w:rPr>
        <w:t xml:space="preserve"> növények gondozása, virágtartó oszlopok telepítése </w:t>
      </w:r>
    </w:p>
    <w:p w:rsidR="00746089" w:rsidRPr="00746089" w:rsidRDefault="00746089" w:rsidP="007646A5">
      <w:pPr>
        <w:numPr>
          <w:ilvl w:val="0"/>
          <w:numId w:val="8"/>
        </w:numPr>
        <w:spacing w:after="0" w:line="240" w:lineRule="auto"/>
        <w:ind w:left="720"/>
        <w:jc w:val="both"/>
        <w:rPr>
          <w:rFonts w:ascii="Times New Roman" w:hAnsi="Times New Roman"/>
          <w:sz w:val="24"/>
          <w:szCs w:val="24"/>
        </w:rPr>
      </w:pPr>
      <w:r w:rsidRPr="00746089">
        <w:rPr>
          <w:rFonts w:ascii="Times New Roman" w:hAnsi="Times New Roman"/>
          <w:sz w:val="24"/>
          <w:szCs w:val="24"/>
        </w:rPr>
        <w:t>környezettudatos megoldások beépítése a munkafolyamatokba</w:t>
      </w:r>
    </w:p>
    <w:p w:rsidR="00746089" w:rsidRPr="00746089" w:rsidRDefault="00746089" w:rsidP="007646A5">
      <w:pPr>
        <w:numPr>
          <w:ilvl w:val="0"/>
          <w:numId w:val="8"/>
        </w:numPr>
        <w:spacing w:after="0" w:line="240" w:lineRule="auto"/>
        <w:ind w:left="720"/>
        <w:jc w:val="both"/>
        <w:rPr>
          <w:rFonts w:ascii="Times New Roman" w:hAnsi="Times New Roman"/>
          <w:sz w:val="24"/>
          <w:szCs w:val="24"/>
        </w:rPr>
      </w:pPr>
      <w:r w:rsidRPr="00746089">
        <w:rPr>
          <w:rFonts w:ascii="Times New Roman" w:hAnsi="Times New Roman"/>
          <w:sz w:val="24"/>
          <w:szCs w:val="24"/>
        </w:rPr>
        <w:t xml:space="preserve">játszótéri eszközök rendszeres karbantartása, a homokozók nyári időszakban történő fertőtlenítése </w:t>
      </w:r>
    </w:p>
    <w:p w:rsidR="00746089" w:rsidRPr="00746089" w:rsidRDefault="00746089" w:rsidP="007646A5">
      <w:pPr>
        <w:numPr>
          <w:ilvl w:val="0"/>
          <w:numId w:val="8"/>
        </w:numPr>
        <w:spacing w:after="0" w:line="240" w:lineRule="auto"/>
        <w:ind w:left="720"/>
        <w:jc w:val="both"/>
        <w:rPr>
          <w:rFonts w:ascii="Times New Roman" w:hAnsi="Times New Roman"/>
          <w:sz w:val="24"/>
          <w:szCs w:val="24"/>
        </w:rPr>
      </w:pPr>
      <w:r w:rsidRPr="00746089">
        <w:rPr>
          <w:rFonts w:ascii="Times New Roman" w:hAnsi="Times New Roman"/>
          <w:sz w:val="24"/>
          <w:szCs w:val="24"/>
        </w:rPr>
        <w:t>a települési zöldinfrastruktúráról, a zöldfelületi tanúsítványról és a zöld védjegyről szóló 282/2024. (IX. 30.) Korm. rendelet alapján jegyzői hatáskörbe tartozó, közterületre vonatkozó hatósági eljárások lefolytatása.</w:t>
      </w:r>
    </w:p>
    <w:p w:rsidR="00746089" w:rsidRPr="00746089" w:rsidRDefault="00746089" w:rsidP="00746089">
      <w:pPr>
        <w:spacing w:after="0" w:line="240" w:lineRule="auto"/>
        <w:jc w:val="both"/>
        <w:rPr>
          <w:rFonts w:ascii="Times New Roman" w:hAnsi="Times New Roman"/>
          <w:sz w:val="24"/>
          <w:szCs w:val="24"/>
        </w:rPr>
      </w:pP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 xml:space="preserve">A fentiek szerint ellátott feladatok a számok, eredmények tükrében: </w:t>
      </w:r>
    </w:p>
    <w:p w:rsidR="00746089" w:rsidRPr="00746089" w:rsidRDefault="00746089" w:rsidP="007646A5">
      <w:pPr>
        <w:numPr>
          <w:ilvl w:val="0"/>
          <w:numId w:val="8"/>
        </w:numPr>
        <w:spacing w:after="0" w:line="240" w:lineRule="auto"/>
        <w:ind w:left="720"/>
        <w:jc w:val="both"/>
        <w:rPr>
          <w:rFonts w:ascii="Times New Roman" w:hAnsi="Times New Roman"/>
          <w:sz w:val="24"/>
          <w:szCs w:val="24"/>
        </w:rPr>
      </w:pPr>
      <w:r w:rsidRPr="00746089">
        <w:rPr>
          <w:rFonts w:ascii="Times New Roman" w:hAnsi="Times New Roman"/>
          <w:sz w:val="24"/>
          <w:szCs w:val="24"/>
        </w:rPr>
        <w:t xml:space="preserve">A zöldfelület-fenntartás éves feladat-ellátási díja 2025. évben </w:t>
      </w:r>
      <w:r w:rsidRPr="00746089">
        <w:rPr>
          <w:rFonts w:ascii="Times New Roman" w:hAnsi="Times New Roman"/>
          <w:b/>
          <w:sz w:val="24"/>
          <w:szCs w:val="24"/>
        </w:rPr>
        <w:t>bruttó 598.808.109,- Ft.</w:t>
      </w:r>
      <w:r w:rsidR="00F961C9">
        <w:rPr>
          <w:rFonts w:ascii="Times New Roman" w:hAnsi="Times New Roman"/>
          <w:sz w:val="24"/>
          <w:szCs w:val="24"/>
        </w:rPr>
        <w:t xml:space="preserve"> A 2025. évi keretösszegből </w:t>
      </w:r>
      <w:r w:rsidRPr="00746089">
        <w:rPr>
          <w:rFonts w:ascii="Times New Roman" w:hAnsi="Times New Roman"/>
          <w:b/>
          <w:sz w:val="24"/>
          <w:szCs w:val="24"/>
        </w:rPr>
        <w:t>566.214.201,- Ft</w:t>
      </w:r>
      <w:r w:rsidRPr="00746089">
        <w:rPr>
          <w:rFonts w:ascii="Times New Roman" w:hAnsi="Times New Roman"/>
          <w:sz w:val="24"/>
          <w:szCs w:val="24"/>
        </w:rPr>
        <w:t xml:space="preserve"> összeg került felhasználásra.</w:t>
      </w:r>
    </w:p>
    <w:p w:rsidR="00746089" w:rsidRPr="00746089" w:rsidRDefault="00746089" w:rsidP="007646A5">
      <w:pPr>
        <w:numPr>
          <w:ilvl w:val="0"/>
          <w:numId w:val="8"/>
        </w:numPr>
        <w:spacing w:after="0" w:line="240" w:lineRule="auto"/>
        <w:ind w:left="720"/>
        <w:jc w:val="both"/>
        <w:rPr>
          <w:rFonts w:ascii="Times New Roman" w:hAnsi="Times New Roman"/>
          <w:sz w:val="24"/>
          <w:szCs w:val="24"/>
        </w:rPr>
      </w:pPr>
      <w:r w:rsidRPr="00746089">
        <w:rPr>
          <w:rFonts w:ascii="Times New Roman" w:hAnsi="Times New Roman"/>
          <w:sz w:val="24"/>
          <w:szCs w:val="24"/>
        </w:rPr>
        <w:t xml:space="preserve">Elültetésre került </w:t>
      </w:r>
      <w:r w:rsidRPr="00746089">
        <w:rPr>
          <w:rFonts w:ascii="Times New Roman" w:hAnsi="Times New Roman"/>
          <w:b/>
          <w:bCs/>
          <w:sz w:val="24"/>
          <w:szCs w:val="24"/>
        </w:rPr>
        <w:t>13 helyszínen, 503 négyzetméter felületen</w:t>
      </w:r>
      <w:r w:rsidRPr="00746089">
        <w:rPr>
          <w:rFonts w:ascii="Times New Roman" w:hAnsi="Times New Roman"/>
          <w:sz w:val="24"/>
          <w:szCs w:val="24"/>
        </w:rPr>
        <w:t xml:space="preserve">: </w:t>
      </w:r>
      <w:r w:rsidRPr="00746089">
        <w:rPr>
          <w:rFonts w:ascii="Times New Roman" w:hAnsi="Times New Roman"/>
          <w:b/>
          <w:sz w:val="24"/>
          <w:szCs w:val="24"/>
        </w:rPr>
        <w:t>16.317 db egynyári</w:t>
      </w:r>
      <w:r w:rsidRPr="00746089">
        <w:rPr>
          <w:rFonts w:ascii="Times New Roman" w:hAnsi="Times New Roman"/>
          <w:sz w:val="24"/>
          <w:szCs w:val="24"/>
        </w:rPr>
        <w:t xml:space="preserve"> </w:t>
      </w:r>
      <w:r w:rsidRPr="00746089">
        <w:rPr>
          <w:rFonts w:ascii="Times New Roman" w:hAnsi="Times New Roman"/>
          <w:b/>
          <w:bCs/>
          <w:sz w:val="24"/>
          <w:szCs w:val="24"/>
        </w:rPr>
        <w:t>palánta</w:t>
      </w:r>
      <w:r w:rsidRPr="00746089">
        <w:rPr>
          <w:rFonts w:ascii="Times New Roman" w:hAnsi="Times New Roman"/>
          <w:sz w:val="24"/>
          <w:szCs w:val="24"/>
        </w:rPr>
        <w:t xml:space="preserve"> (begónia, </w:t>
      </w:r>
      <w:proofErr w:type="spellStart"/>
      <w:r w:rsidRPr="00746089">
        <w:rPr>
          <w:rFonts w:ascii="Times New Roman" w:hAnsi="Times New Roman"/>
          <w:sz w:val="24"/>
          <w:szCs w:val="24"/>
        </w:rPr>
        <w:t>rózsameténg</w:t>
      </w:r>
      <w:proofErr w:type="spellEnd"/>
      <w:r w:rsidRPr="00746089">
        <w:rPr>
          <w:rFonts w:ascii="Times New Roman" w:hAnsi="Times New Roman"/>
          <w:sz w:val="24"/>
          <w:szCs w:val="24"/>
        </w:rPr>
        <w:t xml:space="preserve">, nebáncsvirág, díszcsalán, bársonyvirág, kakastaréj, édesburgonya, paprikavirág) és </w:t>
      </w:r>
      <w:r w:rsidRPr="00746089">
        <w:rPr>
          <w:rFonts w:ascii="Times New Roman" w:hAnsi="Times New Roman"/>
          <w:b/>
          <w:sz w:val="24"/>
          <w:szCs w:val="24"/>
        </w:rPr>
        <w:t xml:space="preserve">11.837 db őszi palánta </w:t>
      </w:r>
      <w:r w:rsidRPr="00746089">
        <w:rPr>
          <w:rFonts w:ascii="Times New Roman" w:hAnsi="Times New Roman"/>
          <w:bCs/>
          <w:sz w:val="24"/>
          <w:szCs w:val="24"/>
        </w:rPr>
        <w:t xml:space="preserve">(szarvacskás árvácska, százszorszép, díszkáposzta) </w:t>
      </w:r>
      <w:r w:rsidRPr="00746089">
        <w:rPr>
          <w:rFonts w:ascii="Times New Roman" w:hAnsi="Times New Roman"/>
          <w:sz w:val="24"/>
          <w:szCs w:val="24"/>
        </w:rPr>
        <w:t xml:space="preserve">és </w:t>
      </w:r>
      <w:r w:rsidRPr="00746089">
        <w:rPr>
          <w:rFonts w:ascii="Times New Roman" w:hAnsi="Times New Roman"/>
          <w:b/>
          <w:sz w:val="24"/>
          <w:szCs w:val="24"/>
        </w:rPr>
        <w:t>3.500 db virághagyma</w:t>
      </w:r>
      <w:r w:rsidRPr="00746089">
        <w:rPr>
          <w:rFonts w:ascii="Times New Roman" w:hAnsi="Times New Roman"/>
          <w:sz w:val="24"/>
          <w:szCs w:val="24"/>
        </w:rPr>
        <w:t xml:space="preserve"> (tulipán, nárcisz, díszhagyma).</w:t>
      </w:r>
    </w:p>
    <w:p w:rsidR="00746089" w:rsidRPr="00746089" w:rsidRDefault="00746089" w:rsidP="007646A5">
      <w:pPr>
        <w:numPr>
          <w:ilvl w:val="0"/>
          <w:numId w:val="8"/>
        </w:numPr>
        <w:spacing w:after="0" w:line="240" w:lineRule="auto"/>
        <w:ind w:left="720"/>
        <w:jc w:val="both"/>
        <w:rPr>
          <w:rFonts w:ascii="Times New Roman" w:hAnsi="Times New Roman"/>
          <w:sz w:val="24"/>
          <w:szCs w:val="24"/>
        </w:rPr>
      </w:pPr>
      <w:r w:rsidRPr="00746089">
        <w:rPr>
          <w:rFonts w:ascii="Times New Roman" w:hAnsi="Times New Roman"/>
          <w:sz w:val="24"/>
          <w:szCs w:val="24"/>
        </w:rPr>
        <w:t xml:space="preserve">A zöldfelületek tápanyagellátását, tápanyag utánpótlását folyamatosan végeztük és végezzük (fák, cserjék, egynyári növények, gyepfelületek, </w:t>
      </w:r>
      <w:proofErr w:type="spellStart"/>
      <w:r w:rsidRPr="00746089">
        <w:rPr>
          <w:rFonts w:ascii="Times New Roman" w:hAnsi="Times New Roman"/>
          <w:sz w:val="24"/>
          <w:szCs w:val="24"/>
        </w:rPr>
        <w:t>planténerek</w:t>
      </w:r>
      <w:proofErr w:type="spellEnd"/>
      <w:r w:rsidRPr="00746089">
        <w:rPr>
          <w:rFonts w:ascii="Times New Roman" w:hAnsi="Times New Roman"/>
          <w:sz w:val="24"/>
          <w:szCs w:val="24"/>
        </w:rPr>
        <w:t>).</w:t>
      </w:r>
    </w:p>
    <w:p w:rsidR="00746089" w:rsidRPr="00746089" w:rsidRDefault="00746089" w:rsidP="007646A5">
      <w:pPr>
        <w:numPr>
          <w:ilvl w:val="0"/>
          <w:numId w:val="8"/>
        </w:numPr>
        <w:spacing w:after="0" w:line="240" w:lineRule="auto"/>
        <w:ind w:left="720"/>
        <w:jc w:val="both"/>
        <w:rPr>
          <w:rFonts w:ascii="Times New Roman" w:hAnsi="Times New Roman"/>
          <w:sz w:val="24"/>
          <w:szCs w:val="24"/>
        </w:rPr>
      </w:pPr>
      <w:r w:rsidRPr="00746089">
        <w:rPr>
          <w:rFonts w:ascii="Times New Roman" w:hAnsi="Times New Roman"/>
          <w:b/>
          <w:sz w:val="24"/>
          <w:szCs w:val="24"/>
        </w:rPr>
        <w:t>17 db</w:t>
      </w:r>
      <w:r w:rsidRPr="00746089">
        <w:rPr>
          <w:rFonts w:ascii="Times New Roman" w:hAnsi="Times New Roman"/>
          <w:sz w:val="24"/>
          <w:szCs w:val="24"/>
        </w:rPr>
        <w:t xml:space="preserve"> </w:t>
      </w:r>
      <w:r w:rsidRPr="00746089">
        <w:rPr>
          <w:rFonts w:ascii="Times New Roman" w:hAnsi="Times New Roman"/>
          <w:b/>
          <w:sz w:val="24"/>
          <w:szCs w:val="24"/>
        </w:rPr>
        <w:t>virágoszlop</w:t>
      </w:r>
      <w:r w:rsidRPr="00746089">
        <w:rPr>
          <w:rFonts w:ascii="Times New Roman" w:hAnsi="Times New Roman"/>
          <w:sz w:val="24"/>
          <w:szCs w:val="24"/>
        </w:rPr>
        <w:t xml:space="preserve">ot helyeztünk ki a Garay téren. A virágoszlopokon mindösszesen 1.700 db begónia került beültetésre.  </w:t>
      </w:r>
    </w:p>
    <w:p w:rsidR="00746089" w:rsidRPr="00746089" w:rsidRDefault="00746089" w:rsidP="007646A5">
      <w:pPr>
        <w:numPr>
          <w:ilvl w:val="0"/>
          <w:numId w:val="8"/>
        </w:numPr>
        <w:spacing w:after="0" w:line="240" w:lineRule="auto"/>
        <w:ind w:left="720"/>
        <w:jc w:val="both"/>
        <w:rPr>
          <w:rFonts w:ascii="Times New Roman" w:hAnsi="Times New Roman"/>
          <w:sz w:val="24"/>
          <w:szCs w:val="24"/>
        </w:rPr>
      </w:pPr>
      <w:r w:rsidRPr="00746089">
        <w:rPr>
          <w:rFonts w:ascii="Times New Roman" w:hAnsi="Times New Roman"/>
          <w:b/>
          <w:sz w:val="24"/>
          <w:szCs w:val="24"/>
        </w:rPr>
        <w:t>50 db</w:t>
      </w:r>
      <w:r w:rsidRPr="00746089">
        <w:rPr>
          <w:rFonts w:ascii="Times New Roman" w:hAnsi="Times New Roman"/>
          <w:sz w:val="24"/>
          <w:szCs w:val="24"/>
        </w:rPr>
        <w:t xml:space="preserve"> új virágoszlop került kihelyezésre. A meglévő oszlopos virágtartókra </w:t>
      </w:r>
      <w:r w:rsidRPr="00746089">
        <w:rPr>
          <w:rFonts w:ascii="Times New Roman" w:hAnsi="Times New Roman"/>
          <w:b/>
          <w:sz w:val="24"/>
          <w:szCs w:val="24"/>
        </w:rPr>
        <w:t>2.600 db</w:t>
      </w:r>
      <w:r w:rsidRPr="00746089">
        <w:rPr>
          <w:rFonts w:ascii="Times New Roman" w:hAnsi="Times New Roman"/>
          <w:sz w:val="24"/>
          <w:szCs w:val="24"/>
        </w:rPr>
        <w:t xml:space="preserve"> cserépben </w:t>
      </w:r>
      <w:r w:rsidRPr="00746089">
        <w:rPr>
          <w:rFonts w:ascii="Times New Roman" w:hAnsi="Times New Roman"/>
          <w:b/>
          <w:sz w:val="24"/>
          <w:szCs w:val="24"/>
        </w:rPr>
        <w:t>42.000 db</w:t>
      </w:r>
      <w:r w:rsidRPr="00746089">
        <w:rPr>
          <w:rFonts w:ascii="Times New Roman" w:hAnsi="Times New Roman"/>
          <w:sz w:val="24"/>
          <w:szCs w:val="24"/>
        </w:rPr>
        <w:t xml:space="preserve"> futónövényt telepítettünk.</w:t>
      </w:r>
    </w:p>
    <w:p w:rsidR="00746089" w:rsidRPr="00746089" w:rsidRDefault="00746089" w:rsidP="007646A5">
      <w:pPr>
        <w:numPr>
          <w:ilvl w:val="0"/>
          <w:numId w:val="8"/>
        </w:numPr>
        <w:spacing w:after="0" w:line="240" w:lineRule="auto"/>
        <w:ind w:left="720"/>
        <w:jc w:val="both"/>
        <w:rPr>
          <w:rFonts w:ascii="Times New Roman" w:hAnsi="Times New Roman"/>
          <w:sz w:val="24"/>
          <w:szCs w:val="24"/>
        </w:rPr>
      </w:pPr>
      <w:r w:rsidRPr="00746089">
        <w:rPr>
          <w:rFonts w:ascii="Times New Roman" w:hAnsi="Times New Roman"/>
          <w:sz w:val="24"/>
          <w:szCs w:val="24"/>
        </w:rPr>
        <w:t xml:space="preserve">A 2025. évben </w:t>
      </w:r>
      <w:r w:rsidRPr="00746089">
        <w:rPr>
          <w:rFonts w:ascii="Times New Roman" w:hAnsi="Times New Roman"/>
          <w:b/>
          <w:sz w:val="24"/>
          <w:szCs w:val="24"/>
        </w:rPr>
        <w:t xml:space="preserve">közel </w:t>
      </w:r>
      <w:r w:rsidRPr="00746089">
        <w:rPr>
          <w:rFonts w:ascii="Times New Roman" w:hAnsi="Times New Roman"/>
          <w:b/>
          <w:sz w:val="24"/>
          <w:szCs w:val="24"/>
          <w:lang w:val="en-US"/>
        </w:rPr>
        <w:t xml:space="preserve">500 </w:t>
      </w:r>
      <w:r w:rsidRPr="00746089">
        <w:rPr>
          <w:rFonts w:ascii="Times New Roman" w:hAnsi="Times New Roman"/>
          <w:b/>
          <w:sz w:val="24"/>
          <w:szCs w:val="24"/>
        </w:rPr>
        <w:t>db fa gallyazását és ápolását</w:t>
      </w:r>
      <w:r w:rsidRPr="00746089">
        <w:rPr>
          <w:rFonts w:ascii="Times New Roman" w:hAnsi="Times New Roman"/>
          <w:sz w:val="24"/>
          <w:szCs w:val="24"/>
        </w:rPr>
        <w:t xml:space="preserve"> végeztettük el. </w:t>
      </w:r>
    </w:p>
    <w:p w:rsidR="00746089" w:rsidRPr="00746089" w:rsidRDefault="00746089" w:rsidP="007646A5">
      <w:pPr>
        <w:numPr>
          <w:ilvl w:val="0"/>
          <w:numId w:val="8"/>
        </w:numPr>
        <w:spacing w:after="0" w:line="240" w:lineRule="auto"/>
        <w:ind w:left="720"/>
        <w:jc w:val="both"/>
        <w:rPr>
          <w:rFonts w:ascii="Times New Roman" w:hAnsi="Times New Roman"/>
          <w:sz w:val="24"/>
          <w:szCs w:val="24"/>
        </w:rPr>
      </w:pPr>
      <w:r w:rsidRPr="00746089">
        <w:rPr>
          <w:rFonts w:ascii="Times New Roman" w:hAnsi="Times New Roman"/>
          <w:sz w:val="24"/>
          <w:szCs w:val="24"/>
        </w:rPr>
        <w:t xml:space="preserve">A kerületi talajmenti és magaságyások évelő-, cserjeállományának pótlásaként </w:t>
      </w:r>
      <w:r w:rsidRPr="00746089">
        <w:rPr>
          <w:rFonts w:ascii="Times New Roman" w:hAnsi="Times New Roman"/>
          <w:b/>
          <w:sz w:val="24"/>
          <w:szCs w:val="24"/>
        </w:rPr>
        <w:t>2.970 db cserje</w:t>
      </w:r>
      <w:r w:rsidRPr="00746089">
        <w:rPr>
          <w:rFonts w:ascii="Times New Roman" w:hAnsi="Times New Roman"/>
          <w:sz w:val="24"/>
          <w:szCs w:val="24"/>
        </w:rPr>
        <w:t xml:space="preserve"> és </w:t>
      </w:r>
      <w:r w:rsidRPr="00746089">
        <w:rPr>
          <w:rFonts w:ascii="Times New Roman" w:hAnsi="Times New Roman"/>
          <w:b/>
          <w:sz w:val="24"/>
          <w:szCs w:val="24"/>
        </w:rPr>
        <w:t>1.200 db évelőt</w:t>
      </w:r>
      <w:r w:rsidRPr="00746089">
        <w:rPr>
          <w:rFonts w:ascii="Times New Roman" w:hAnsi="Times New Roman"/>
          <w:sz w:val="24"/>
          <w:szCs w:val="24"/>
        </w:rPr>
        <w:t xml:space="preserve"> ültettek el a kertészek.</w:t>
      </w:r>
    </w:p>
    <w:p w:rsidR="00746089" w:rsidRPr="00746089" w:rsidRDefault="00746089" w:rsidP="007646A5">
      <w:pPr>
        <w:numPr>
          <w:ilvl w:val="0"/>
          <w:numId w:val="8"/>
        </w:numPr>
        <w:spacing w:after="0" w:line="240" w:lineRule="auto"/>
        <w:ind w:left="720"/>
        <w:jc w:val="both"/>
        <w:rPr>
          <w:rFonts w:ascii="Times New Roman" w:hAnsi="Times New Roman"/>
          <w:sz w:val="24"/>
          <w:szCs w:val="24"/>
        </w:rPr>
      </w:pPr>
      <w:r w:rsidRPr="00746089">
        <w:rPr>
          <w:rFonts w:ascii="Times New Roman" w:hAnsi="Times New Roman"/>
          <w:sz w:val="24"/>
          <w:szCs w:val="24"/>
        </w:rPr>
        <w:t xml:space="preserve">2025. év során </w:t>
      </w:r>
      <w:r w:rsidRPr="00746089">
        <w:rPr>
          <w:rFonts w:ascii="Times New Roman" w:hAnsi="Times New Roman"/>
          <w:b/>
          <w:sz w:val="24"/>
          <w:szCs w:val="24"/>
        </w:rPr>
        <w:t>25 db fakivágásra</w:t>
      </w:r>
      <w:r w:rsidRPr="00746089">
        <w:rPr>
          <w:rFonts w:ascii="Times New Roman" w:hAnsi="Times New Roman"/>
          <w:sz w:val="24"/>
          <w:szCs w:val="24"/>
        </w:rPr>
        <w:t xml:space="preserve"> került sor balesetveszély, rongálás, fabetegség, kiszáradás miatt, amelyek pótlása 2025. november hónapban valósul meg.</w:t>
      </w:r>
    </w:p>
    <w:p w:rsidR="00746089" w:rsidRPr="00746089" w:rsidRDefault="00746089" w:rsidP="007646A5">
      <w:pPr>
        <w:numPr>
          <w:ilvl w:val="0"/>
          <w:numId w:val="8"/>
        </w:numPr>
        <w:spacing w:after="0" w:line="240" w:lineRule="auto"/>
        <w:ind w:left="720"/>
        <w:jc w:val="both"/>
        <w:rPr>
          <w:rFonts w:ascii="Times New Roman" w:hAnsi="Times New Roman"/>
          <w:sz w:val="24"/>
          <w:szCs w:val="24"/>
        </w:rPr>
      </w:pPr>
      <w:proofErr w:type="gramStart"/>
      <w:r w:rsidRPr="00746089">
        <w:rPr>
          <w:rFonts w:ascii="Times New Roman" w:hAnsi="Times New Roman"/>
          <w:sz w:val="24"/>
          <w:szCs w:val="24"/>
        </w:rPr>
        <w:lastRenderedPageBreak/>
        <w:t>Komplex</w:t>
      </w:r>
      <w:proofErr w:type="gramEnd"/>
      <w:r w:rsidRPr="00746089">
        <w:rPr>
          <w:rFonts w:ascii="Times New Roman" w:hAnsi="Times New Roman"/>
          <w:sz w:val="24"/>
          <w:szCs w:val="24"/>
        </w:rPr>
        <w:t xml:space="preserve"> növény és zöldfelület rekonstrukció valósult meg a </w:t>
      </w:r>
      <w:r w:rsidRPr="00746089">
        <w:rPr>
          <w:rFonts w:ascii="Times New Roman" w:hAnsi="Times New Roman"/>
          <w:b/>
          <w:sz w:val="24"/>
          <w:szCs w:val="24"/>
        </w:rPr>
        <w:t>Rózsák terén</w:t>
      </w:r>
      <w:r w:rsidRPr="00746089">
        <w:rPr>
          <w:rFonts w:ascii="Times New Roman" w:hAnsi="Times New Roman"/>
          <w:i/>
          <w:sz w:val="24"/>
          <w:szCs w:val="24"/>
          <w:u w:val="single"/>
        </w:rPr>
        <w:t>: Rózsák tere növénytelepítésének II. üteme (templomkert hátsó része)</w:t>
      </w:r>
    </w:p>
    <w:p w:rsidR="00746089" w:rsidRPr="00746089" w:rsidRDefault="00746089" w:rsidP="007646A5">
      <w:pPr>
        <w:numPr>
          <w:ilvl w:val="0"/>
          <w:numId w:val="14"/>
        </w:numPr>
        <w:spacing w:after="0" w:line="240" w:lineRule="auto"/>
        <w:jc w:val="both"/>
        <w:rPr>
          <w:rFonts w:ascii="Times New Roman" w:hAnsi="Times New Roman"/>
          <w:sz w:val="24"/>
          <w:szCs w:val="24"/>
        </w:rPr>
      </w:pPr>
      <w:r w:rsidRPr="00746089">
        <w:rPr>
          <w:rFonts w:ascii="Times New Roman" w:hAnsi="Times New Roman"/>
          <w:sz w:val="24"/>
          <w:szCs w:val="24"/>
        </w:rPr>
        <w:t xml:space="preserve">elültetésre került 2.075 db évelő, 2.173 db cserje </w:t>
      </w:r>
    </w:p>
    <w:p w:rsidR="00746089" w:rsidRPr="00746089" w:rsidRDefault="00746089" w:rsidP="007646A5">
      <w:pPr>
        <w:numPr>
          <w:ilvl w:val="0"/>
          <w:numId w:val="14"/>
        </w:numPr>
        <w:spacing w:after="0" w:line="240" w:lineRule="auto"/>
        <w:jc w:val="both"/>
        <w:rPr>
          <w:rFonts w:ascii="Times New Roman" w:hAnsi="Times New Roman"/>
          <w:sz w:val="24"/>
          <w:szCs w:val="24"/>
        </w:rPr>
      </w:pPr>
      <w:r w:rsidRPr="00746089">
        <w:rPr>
          <w:rFonts w:ascii="Times New Roman" w:hAnsi="Times New Roman"/>
          <w:sz w:val="24"/>
          <w:szCs w:val="24"/>
        </w:rPr>
        <w:t xml:space="preserve">a növények telepítéséhez kapcsolódó munkák között 39 köbméter talajcsere, 700 négyzetméteren </w:t>
      </w:r>
      <w:proofErr w:type="spellStart"/>
      <w:r w:rsidRPr="00746089">
        <w:rPr>
          <w:rFonts w:ascii="Times New Roman" w:hAnsi="Times New Roman"/>
          <w:sz w:val="24"/>
          <w:szCs w:val="24"/>
        </w:rPr>
        <w:t>geotextil</w:t>
      </w:r>
      <w:proofErr w:type="spellEnd"/>
      <w:r w:rsidRPr="00746089">
        <w:rPr>
          <w:rFonts w:ascii="Times New Roman" w:hAnsi="Times New Roman"/>
          <w:sz w:val="24"/>
          <w:szCs w:val="24"/>
        </w:rPr>
        <w:t xml:space="preserve"> és 30 köbméter fenyőkéreg terítése valósult meg növényvédelemmel, zöldhulladék elszállítással</w:t>
      </w:r>
    </w:p>
    <w:p w:rsidR="00746089" w:rsidRPr="00746089" w:rsidRDefault="00746089" w:rsidP="007646A5">
      <w:pPr>
        <w:numPr>
          <w:ilvl w:val="0"/>
          <w:numId w:val="14"/>
        </w:numPr>
        <w:spacing w:after="0" w:line="240" w:lineRule="auto"/>
        <w:jc w:val="both"/>
        <w:rPr>
          <w:rFonts w:ascii="Times New Roman" w:hAnsi="Times New Roman"/>
          <w:sz w:val="24"/>
          <w:szCs w:val="24"/>
        </w:rPr>
      </w:pPr>
      <w:r w:rsidRPr="00746089">
        <w:rPr>
          <w:rFonts w:ascii="Times New Roman" w:hAnsi="Times New Roman"/>
          <w:sz w:val="24"/>
          <w:szCs w:val="24"/>
        </w:rPr>
        <w:t xml:space="preserve">12 </w:t>
      </w:r>
      <w:proofErr w:type="gramStart"/>
      <w:r w:rsidRPr="00746089">
        <w:rPr>
          <w:rFonts w:ascii="Times New Roman" w:hAnsi="Times New Roman"/>
          <w:sz w:val="24"/>
          <w:szCs w:val="24"/>
        </w:rPr>
        <w:t>zónát</w:t>
      </w:r>
      <w:proofErr w:type="gramEnd"/>
      <w:r w:rsidRPr="00746089">
        <w:rPr>
          <w:rFonts w:ascii="Times New Roman" w:hAnsi="Times New Roman"/>
          <w:sz w:val="24"/>
          <w:szCs w:val="24"/>
        </w:rPr>
        <w:t xml:space="preserve"> érintő új öntözőrendszer épült ki </w:t>
      </w:r>
    </w:p>
    <w:p w:rsidR="00746089" w:rsidRPr="00746089" w:rsidRDefault="00746089" w:rsidP="007646A5">
      <w:pPr>
        <w:numPr>
          <w:ilvl w:val="0"/>
          <w:numId w:val="8"/>
        </w:numPr>
        <w:spacing w:after="0" w:line="240" w:lineRule="auto"/>
        <w:ind w:left="720"/>
        <w:jc w:val="both"/>
        <w:rPr>
          <w:rFonts w:ascii="Times New Roman" w:hAnsi="Times New Roman"/>
          <w:sz w:val="24"/>
          <w:szCs w:val="24"/>
        </w:rPr>
      </w:pPr>
      <w:r w:rsidRPr="00746089">
        <w:rPr>
          <w:rFonts w:ascii="Times New Roman" w:hAnsi="Times New Roman"/>
          <w:sz w:val="24"/>
          <w:szCs w:val="24"/>
        </w:rPr>
        <w:t xml:space="preserve">Még az idei évben megújul a </w:t>
      </w:r>
      <w:r w:rsidRPr="00746089">
        <w:rPr>
          <w:rFonts w:ascii="Times New Roman" w:hAnsi="Times New Roman"/>
          <w:b/>
          <w:sz w:val="24"/>
          <w:szCs w:val="24"/>
        </w:rPr>
        <w:t>Janikovszky Éva park</w:t>
      </w:r>
      <w:r w:rsidRPr="00746089">
        <w:rPr>
          <w:rFonts w:ascii="Times New Roman" w:hAnsi="Times New Roman"/>
          <w:sz w:val="24"/>
          <w:szCs w:val="24"/>
        </w:rPr>
        <w:t xml:space="preserve"> </w:t>
      </w:r>
      <w:proofErr w:type="gramStart"/>
      <w:r w:rsidRPr="00746089">
        <w:rPr>
          <w:rFonts w:ascii="Times New Roman" w:hAnsi="Times New Roman"/>
          <w:sz w:val="24"/>
          <w:szCs w:val="24"/>
        </w:rPr>
        <w:t>stabilizált</w:t>
      </w:r>
      <w:proofErr w:type="gramEnd"/>
      <w:r w:rsidRPr="00746089">
        <w:rPr>
          <w:rFonts w:ascii="Times New Roman" w:hAnsi="Times New Roman"/>
          <w:sz w:val="24"/>
          <w:szCs w:val="24"/>
        </w:rPr>
        <w:t xml:space="preserve"> mészkő </w:t>
      </w:r>
      <w:proofErr w:type="spellStart"/>
      <w:r w:rsidRPr="00746089">
        <w:rPr>
          <w:rFonts w:ascii="Times New Roman" w:hAnsi="Times New Roman"/>
          <w:sz w:val="24"/>
          <w:szCs w:val="24"/>
        </w:rPr>
        <w:t>burkolata</w:t>
      </w:r>
      <w:proofErr w:type="spellEnd"/>
      <w:r w:rsidRPr="00746089">
        <w:rPr>
          <w:rFonts w:ascii="Times New Roman" w:hAnsi="Times New Roman"/>
          <w:sz w:val="24"/>
          <w:szCs w:val="24"/>
        </w:rPr>
        <w:t xml:space="preserve"> 1046 m2-en</w:t>
      </w:r>
    </w:p>
    <w:p w:rsidR="00746089" w:rsidRPr="00746089" w:rsidRDefault="00746089" w:rsidP="007646A5">
      <w:pPr>
        <w:numPr>
          <w:ilvl w:val="0"/>
          <w:numId w:val="8"/>
        </w:numPr>
        <w:spacing w:after="0" w:line="240" w:lineRule="auto"/>
        <w:ind w:left="720"/>
        <w:jc w:val="both"/>
        <w:rPr>
          <w:rFonts w:ascii="Times New Roman" w:hAnsi="Times New Roman"/>
          <w:sz w:val="24"/>
          <w:szCs w:val="24"/>
        </w:rPr>
      </w:pPr>
      <w:r w:rsidRPr="00746089">
        <w:rPr>
          <w:rFonts w:ascii="Times New Roman" w:hAnsi="Times New Roman"/>
          <w:sz w:val="24"/>
          <w:szCs w:val="24"/>
        </w:rPr>
        <w:t>Szintén megvalósul</w:t>
      </w:r>
      <w:r w:rsidR="008A3EFE">
        <w:rPr>
          <w:rFonts w:ascii="Times New Roman" w:hAnsi="Times New Roman"/>
          <w:sz w:val="24"/>
          <w:szCs w:val="24"/>
        </w:rPr>
        <w:t>t</w:t>
      </w:r>
      <w:r w:rsidRPr="00746089">
        <w:rPr>
          <w:rFonts w:ascii="Times New Roman" w:hAnsi="Times New Roman"/>
          <w:sz w:val="24"/>
          <w:szCs w:val="24"/>
        </w:rPr>
        <w:t xml:space="preserve"> a </w:t>
      </w:r>
      <w:r w:rsidRPr="00746089">
        <w:rPr>
          <w:rFonts w:ascii="Times New Roman" w:hAnsi="Times New Roman"/>
          <w:b/>
          <w:sz w:val="24"/>
          <w:szCs w:val="24"/>
        </w:rPr>
        <w:t>Lövölde tér</w:t>
      </w:r>
      <w:r w:rsidRPr="00746089">
        <w:rPr>
          <w:rFonts w:ascii="Times New Roman" w:hAnsi="Times New Roman"/>
          <w:sz w:val="24"/>
          <w:szCs w:val="24"/>
        </w:rPr>
        <w:t xml:space="preserve"> rekonstrukciójának II. üteme</w:t>
      </w:r>
    </w:p>
    <w:p w:rsidR="00746089" w:rsidRPr="00746089" w:rsidRDefault="00746089" w:rsidP="007646A5">
      <w:pPr>
        <w:numPr>
          <w:ilvl w:val="0"/>
          <w:numId w:val="15"/>
        </w:numPr>
        <w:spacing w:after="0" w:line="240" w:lineRule="auto"/>
        <w:jc w:val="both"/>
        <w:rPr>
          <w:rFonts w:ascii="Times New Roman" w:hAnsi="Times New Roman"/>
          <w:sz w:val="24"/>
          <w:szCs w:val="24"/>
        </w:rPr>
      </w:pPr>
      <w:r w:rsidRPr="00746089">
        <w:rPr>
          <w:rFonts w:ascii="Times New Roman" w:hAnsi="Times New Roman"/>
          <w:sz w:val="24"/>
          <w:szCs w:val="24"/>
        </w:rPr>
        <w:t xml:space="preserve">Belső </w:t>
      </w:r>
      <w:proofErr w:type="gramStart"/>
      <w:r w:rsidRPr="00746089">
        <w:rPr>
          <w:rFonts w:ascii="Times New Roman" w:hAnsi="Times New Roman"/>
          <w:sz w:val="24"/>
          <w:szCs w:val="24"/>
        </w:rPr>
        <w:t>stabilizált</w:t>
      </w:r>
      <w:proofErr w:type="gramEnd"/>
      <w:r w:rsidRPr="00746089">
        <w:rPr>
          <w:rFonts w:ascii="Times New Roman" w:hAnsi="Times New Roman"/>
          <w:sz w:val="24"/>
          <w:szCs w:val="24"/>
        </w:rPr>
        <w:t xml:space="preserve"> murva burkolat kerül</w:t>
      </w:r>
      <w:r w:rsidR="008A3EFE">
        <w:rPr>
          <w:rFonts w:ascii="Times New Roman" w:hAnsi="Times New Roman"/>
          <w:sz w:val="24"/>
          <w:szCs w:val="24"/>
        </w:rPr>
        <w:t>t</w:t>
      </w:r>
      <w:r w:rsidRPr="00746089">
        <w:rPr>
          <w:rFonts w:ascii="Times New Roman" w:hAnsi="Times New Roman"/>
          <w:sz w:val="24"/>
          <w:szCs w:val="24"/>
        </w:rPr>
        <w:t xml:space="preserve"> kialakítása, továbbá termőföld terítése valósul</w:t>
      </w:r>
      <w:r w:rsidR="008A3EFE">
        <w:rPr>
          <w:rFonts w:ascii="Times New Roman" w:hAnsi="Times New Roman"/>
          <w:sz w:val="24"/>
          <w:szCs w:val="24"/>
        </w:rPr>
        <w:t>t</w:t>
      </w:r>
      <w:r w:rsidRPr="00746089">
        <w:rPr>
          <w:rFonts w:ascii="Times New Roman" w:hAnsi="Times New Roman"/>
          <w:sz w:val="24"/>
          <w:szCs w:val="24"/>
        </w:rPr>
        <w:t xml:space="preserve"> meg a virágos gyep területére. </w:t>
      </w:r>
      <w:proofErr w:type="spellStart"/>
      <w:r w:rsidRPr="00746089">
        <w:rPr>
          <w:rFonts w:ascii="Times New Roman" w:hAnsi="Times New Roman"/>
          <w:sz w:val="24"/>
          <w:szCs w:val="24"/>
        </w:rPr>
        <w:t>Geotextillel</w:t>
      </w:r>
      <w:proofErr w:type="spellEnd"/>
      <w:r w:rsidRPr="00746089">
        <w:rPr>
          <w:rFonts w:ascii="Times New Roman" w:hAnsi="Times New Roman"/>
          <w:sz w:val="24"/>
          <w:szCs w:val="24"/>
        </w:rPr>
        <w:t xml:space="preserve"> ellátott díszmurva burkolat kerül</w:t>
      </w:r>
      <w:r w:rsidR="008A3EFE">
        <w:rPr>
          <w:rFonts w:ascii="Times New Roman" w:hAnsi="Times New Roman"/>
          <w:sz w:val="24"/>
          <w:szCs w:val="24"/>
        </w:rPr>
        <w:t>t</w:t>
      </w:r>
      <w:r w:rsidRPr="00746089">
        <w:rPr>
          <w:rFonts w:ascii="Times New Roman" w:hAnsi="Times New Roman"/>
          <w:sz w:val="24"/>
          <w:szCs w:val="24"/>
        </w:rPr>
        <w:t xml:space="preserve"> kialakításra a kerítésen kívüli részen.</w:t>
      </w:r>
    </w:p>
    <w:p w:rsidR="00746089" w:rsidRPr="00746089" w:rsidRDefault="00746089" w:rsidP="007646A5">
      <w:pPr>
        <w:numPr>
          <w:ilvl w:val="0"/>
          <w:numId w:val="8"/>
        </w:numPr>
        <w:spacing w:after="0" w:line="240" w:lineRule="auto"/>
        <w:ind w:left="851" w:hanging="425"/>
        <w:jc w:val="both"/>
        <w:rPr>
          <w:rFonts w:ascii="Times New Roman" w:hAnsi="Times New Roman"/>
          <w:sz w:val="24"/>
          <w:szCs w:val="24"/>
        </w:rPr>
      </w:pPr>
      <w:r w:rsidRPr="00746089">
        <w:rPr>
          <w:rFonts w:ascii="Times New Roman" w:hAnsi="Times New Roman"/>
          <w:sz w:val="24"/>
          <w:szCs w:val="24"/>
        </w:rPr>
        <w:t xml:space="preserve">Folyamatban vannak a </w:t>
      </w:r>
      <w:r w:rsidRPr="00746089">
        <w:rPr>
          <w:rFonts w:ascii="Times New Roman" w:hAnsi="Times New Roman"/>
          <w:b/>
          <w:sz w:val="24"/>
          <w:szCs w:val="24"/>
        </w:rPr>
        <w:t>Szenes Hanna park szökőkút</w:t>
      </w:r>
      <w:r w:rsidRPr="00746089">
        <w:rPr>
          <w:rFonts w:ascii="Times New Roman" w:hAnsi="Times New Roman"/>
          <w:sz w:val="24"/>
          <w:szCs w:val="24"/>
        </w:rPr>
        <w:t xml:space="preserve"> hibajavítási munkái, aminek eredményeként a szökőkút több éves kihagyás után újra üzemelni fog.</w:t>
      </w:r>
    </w:p>
    <w:p w:rsidR="00746089" w:rsidRPr="00746089" w:rsidRDefault="00746089" w:rsidP="007646A5">
      <w:pPr>
        <w:numPr>
          <w:ilvl w:val="0"/>
          <w:numId w:val="8"/>
        </w:numPr>
        <w:spacing w:after="0" w:line="240" w:lineRule="auto"/>
        <w:ind w:left="851" w:hanging="425"/>
        <w:jc w:val="both"/>
        <w:rPr>
          <w:rFonts w:ascii="Times New Roman" w:hAnsi="Times New Roman"/>
          <w:sz w:val="24"/>
          <w:szCs w:val="24"/>
        </w:rPr>
      </w:pPr>
      <w:r w:rsidRPr="00746089">
        <w:rPr>
          <w:rFonts w:ascii="Times New Roman" w:hAnsi="Times New Roman"/>
          <w:sz w:val="24"/>
          <w:szCs w:val="24"/>
        </w:rPr>
        <w:t xml:space="preserve">2025. október hónaptól a Klauzál téri park fenntartása munkáit ismételten az EVIN Nonprofit </w:t>
      </w:r>
      <w:proofErr w:type="spellStart"/>
      <w:r w:rsidRPr="00746089">
        <w:rPr>
          <w:rFonts w:ascii="Times New Roman" w:hAnsi="Times New Roman"/>
          <w:sz w:val="24"/>
          <w:szCs w:val="24"/>
        </w:rPr>
        <w:t>Zrt</w:t>
      </w:r>
      <w:proofErr w:type="spellEnd"/>
      <w:r w:rsidRPr="00746089">
        <w:rPr>
          <w:rFonts w:ascii="Times New Roman" w:hAnsi="Times New Roman"/>
          <w:sz w:val="24"/>
          <w:szCs w:val="24"/>
        </w:rPr>
        <w:t>. Városüzemeltetési Igazgatóság látja el.</w:t>
      </w:r>
    </w:p>
    <w:p w:rsidR="00746089" w:rsidRPr="00746089" w:rsidRDefault="00746089" w:rsidP="00746089">
      <w:pPr>
        <w:spacing w:after="0" w:line="240" w:lineRule="auto"/>
        <w:ind w:left="720"/>
        <w:contextualSpacing/>
        <w:rPr>
          <w:rFonts w:ascii="Times New Roman" w:hAnsi="Times New Roman"/>
          <w:sz w:val="24"/>
          <w:szCs w:val="24"/>
        </w:rPr>
      </w:pPr>
    </w:p>
    <w:p w:rsidR="00746089" w:rsidRPr="00273950" w:rsidRDefault="00746089" w:rsidP="00746089">
      <w:pPr>
        <w:spacing w:after="0" w:line="240" w:lineRule="auto"/>
        <w:contextualSpacing/>
        <w:jc w:val="both"/>
        <w:rPr>
          <w:rFonts w:ascii="Times New Roman" w:hAnsi="Times New Roman"/>
          <w:b/>
          <w:i/>
          <w:sz w:val="24"/>
          <w:szCs w:val="24"/>
          <w:u w:val="single"/>
        </w:rPr>
      </w:pPr>
      <w:r w:rsidRPr="00273950">
        <w:rPr>
          <w:rFonts w:ascii="Times New Roman" w:hAnsi="Times New Roman"/>
          <w:b/>
          <w:i/>
          <w:sz w:val="24"/>
          <w:szCs w:val="24"/>
          <w:u w:val="single"/>
        </w:rPr>
        <w:t xml:space="preserve">Zöldfelülethez kapcsolódó fejlesztések 2025. évben </w:t>
      </w:r>
    </w:p>
    <w:p w:rsidR="00746089" w:rsidRPr="00746089" w:rsidRDefault="00746089" w:rsidP="007646A5">
      <w:pPr>
        <w:numPr>
          <w:ilvl w:val="0"/>
          <w:numId w:val="8"/>
        </w:numPr>
        <w:spacing w:after="0" w:line="240" w:lineRule="auto"/>
        <w:ind w:left="720"/>
        <w:jc w:val="both"/>
        <w:rPr>
          <w:rFonts w:ascii="Times New Roman" w:hAnsi="Times New Roman"/>
          <w:sz w:val="24"/>
          <w:szCs w:val="24"/>
        </w:rPr>
      </w:pPr>
      <w:r w:rsidRPr="00746089">
        <w:rPr>
          <w:rFonts w:ascii="Times New Roman" w:hAnsi="Times New Roman"/>
          <w:sz w:val="24"/>
          <w:szCs w:val="24"/>
        </w:rPr>
        <w:t>Befejeződött a 2024. évben elindított növényágyások védelme érdekében ágyásvédő kerítések gyártása és telepítése tárgyú projekt is, melynek utolsó helyszíne az Almássy utca volt.</w:t>
      </w:r>
    </w:p>
    <w:p w:rsidR="00746089" w:rsidRPr="00746089" w:rsidRDefault="00746089" w:rsidP="00746089">
      <w:pPr>
        <w:spacing w:after="0" w:line="240" w:lineRule="auto"/>
        <w:contextualSpacing/>
        <w:jc w:val="both"/>
        <w:rPr>
          <w:rFonts w:ascii="Times New Roman" w:hAnsi="Times New Roman"/>
          <w:b/>
          <w:sz w:val="24"/>
          <w:szCs w:val="24"/>
        </w:rPr>
      </w:pPr>
    </w:p>
    <w:p w:rsidR="00746089" w:rsidRPr="00273950" w:rsidRDefault="00746089" w:rsidP="00746089">
      <w:pPr>
        <w:spacing w:after="0" w:line="240" w:lineRule="auto"/>
        <w:jc w:val="both"/>
        <w:rPr>
          <w:rFonts w:ascii="Times New Roman" w:hAnsi="Times New Roman"/>
          <w:b/>
          <w:i/>
          <w:sz w:val="24"/>
          <w:szCs w:val="24"/>
          <w:u w:val="single"/>
        </w:rPr>
      </w:pPr>
      <w:r w:rsidRPr="00273950">
        <w:rPr>
          <w:rFonts w:ascii="Times New Roman" w:hAnsi="Times New Roman"/>
          <w:b/>
          <w:i/>
          <w:sz w:val="24"/>
          <w:szCs w:val="24"/>
          <w:u w:val="single"/>
        </w:rPr>
        <w:t xml:space="preserve">2025. évi </w:t>
      </w:r>
      <w:proofErr w:type="spellStart"/>
      <w:r w:rsidRPr="00273950">
        <w:rPr>
          <w:rFonts w:ascii="Times New Roman" w:hAnsi="Times New Roman"/>
          <w:b/>
          <w:i/>
          <w:sz w:val="24"/>
          <w:szCs w:val="24"/>
          <w:u w:val="single"/>
        </w:rPr>
        <w:t>Növényesítési</w:t>
      </w:r>
      <w:proofErr w:type="spellEnd"/>
      <w:r w:rsidRPr="00273950">
        <w:rPr>
          <w:rFonts w:ascii="Times New Roman" w:hAnsi="Times New Roman"/>
          <w:b/>
          <w:i/>
          <w:sz w:val="24"/>
          <w:szCs w:val="24"/>
          <w:u w:val="single"/>
        </w:rPr>
        <w:t xml:space="preserve"> Pályázat </w:t>
      </w:r>
    </w:p>
    <w:p w:rsidR="00746089" w:rsidRPr="00746089" w:rsidRDefault="00746089" w:rsidP="00746089">
      <w:pPr>
        <w:spacing w:after="0" w:line="240" w:lineRule="auto"/>
        <w:jc w:val="both"/>
        <w:rPr>
          <w:rFonts w:ascii="Times New Roman" w:hAnsi="Times New Roman"/>
          <w:b/>
          <w:sz w:val="24"/>
          <w:szCs w:val="24"/>
          <w:u w:val="single"/>
        </w:rPr>
      </w:pP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 xml:space="preserve">A 2025. évi </w:t>
      </w:r>
      <w:proofErr w:type="spellStart"/>
      <w:r w:rsidRPr="00746089">
        <w:rPr>
          <w:rFonts w:ascii="Times New Roman" w:hAnsi="Times New Roman"/>
          <w:sz w:val="24"/>
          <w:szCs w:val="24"/>
        </w:rPr>
        <w:t>Növényesítési</w:t>
      </w:r>
      <w:proofErr w:type="spellEnd"/>
      <w:r w:rsidRPr="00746089">
        <w:rPr>
          <w:rFonts w:ascii="Times New Roman" w:hAnsi="Times New Roman"/>
          <w:sz w:val="24"/>
          <w:szCs w:val="24"/>
        </w:rPr>
        <w:t xml:space="preserve"> Pályázatra </w:t>
      </w:r>
      <w:r w:rsidRPr="00746089">
        <w:rPr>
          <w:rFonts w:ascii="Times New Roman" w:hAnsi="Times New Roman"/>
          <w:b/>
          <w:sz w:val="24"/>
          <w:szCs w:val="24"/>
        </w:rPr>
        <w:t>25 db pályázat érkezett</w:t>
      </w:r>
      <w:r w:rsidRPr="00746089">
        <w:rPr>
          <w:rFonts w:ascii="Times New Roman" w:hAnsi="Times New Roman"/>
          <w:sz w:val="24"/>
          <w:szCs w:val="24"/>
        </w:rPr>
        <w:t xml:space="preserve"> be mindösszesen </w:t>
      </w:r>
      <w:r w:rsidRPr="00746089">
        <w:rPr>
          <w:rFonts w:ascii="Times New Roman" w:hAnsi="Times New Roman"/>
          <w:b/>
          <w:sz w:val="24"/>
          <w:szCs w:val="24"/>
        </w:rPr>
        <w:t>5.134.450,- Ft</w:t>
      </w:r>
      <w:r w:rsidRPr="00746089">
        <w:rPr>
          <w:rFonts w:ascii="Times New Roman" w:hAnsi="Times New Roman"/>
          <w:sz w:val="24"/>
          <w:szCs w:val="24"/>
        </w:rPr>
        <w:t xml:space="preserve"> összegben. </w:t>
      </w:r>
    </w:p>
    <w:p w:rsidR="00746089" w:rsidRPr="00746089" w:rsidRDefault="00746089" w:rsidP="00746089">
      <w:pPr>
        <w:spacing w:after="0" w:line="240" w:lineRule="auto"/>
        <w:jc w:val="both"/>
        <w:rPr>
          <w:rFonts w:ascii="Times New Roman" w:hAnsi="Times New Roman"/>
          <w:sz w:val="24"/>
          <w:szCs w:val="24"/>
        </w:rPr>
      </w:pPr>
    </w:p>
    <w:p w:rsidR="00746089" w:rsidRPr="00273950" w:rsidRDefault="00746089" w:rsidP="00746089">
      <w:pPr>
        <w:spacing w:after="0" w:line="240" w:lineRule="auto"/>
        <w:jc w:val="both"/>
        <w:rPr>
          <w:rFonts w:ascii="Times New Roman" w:hAnsi="Times New Roman"/>
          <w:b/>
          <w:bCs/>
          <w:i/>
          <w:sz w:val="24"/>
          <w:szCs w:val="24"/>
          <w:u w:val="single"/>
        </w:rPr>
      </w:pPr>
      <w:r w:rsidRPr="00273950">
        <w:rPr>
          <w:rFonts w:ascii="Times New Roman" w:hAnsi="Times New Roman"/>
          <w:b/>
          <w:bCs/>
          <w:i/>
          <w:sz w:val="24"/>
          <w:szCs w:val="24"/>
          <w:u w:val="single"/>
        </w:rPr>
        <w:t>Tiszta utca rendes ház 2025.</w:t>
      </w:r>
      <w:r w:rsidR="008A3EFE">
        <w:rPr>
          <w:rFonts w:ascii="Times New Roman" w:hAnsi="Times New Roman"/>
          <w:b/>
          <w:bCs/>
          <w:i/>
          <w:sz w:val="24"/>
          <w:szCs w:val="24"/>
          <w:u w:val="single"/>
        </w:rPr>
        <w:t xml:space="preserve"> évi</w:t>
      </w:r>
      <w:r w:rsidRPr="00273950">
        <w:rPr>
          <w:rFonts w:ascii="Times New Roman" w:hAnsi="Times New Roman"/>
          <w:b/>
          <w:bCs/>
          <w:i/>
          <w:sz w:val="24"/>
          <w:szCs w:val="24"/>
          <w:u w:val="single"/>
        </w:rPr>
        <w:t xml:space="preserve"> pályázat</w:t>
      </w:r>
    </w:p>
    <w:p w:rsidR="00746089" w:rsidRPr="00746089" w:rsidRDefault="008A3EFE" w:rsidP="00746089">
      <w:pPr>
        <w:spacing w:after="0" w:line="240" w:lineRule="auto"/>
        <w:jc w:val="both"/>
        <w:rPr>
          <w:rFonts w:ascii="Times New Roman" w:hAnsi="Times New Roman"/>
          <w:bCs/>
          <w:sz w:val="24"/>
          <w:szCs w:val="24"/>
        </w:rPr>
      </w:pPr>
      <w:r>
        <w:rPr>
          <w:rFonts w:ascii="Times New Roman" w:hAnsi="Times New Roman"/>
          <w:sz w:val="24"/>
          <w:szCs w:val="24"/>
        </w:rPr>
        <w:t>Budapest Főváros VII. K</w:t>
      </w:r>
      <w:r w:rsidR="00746089" w:rsidRPr="00746089">
        <w:rPr>
          <w:rFonts w:ascii="Times New Roman" w:hAnsi="Times New Roman"/>
          <w:sz w:val="24"/>
          <w:szCs w:val="24"/>
        </w:rPr>
        <w:t xml:space="preserve">erület Erzsébetváros Önkormányzata Képviselő-testülete </w:t>
      </w:r>
      <w:r w:rsidR="00746089" w:rsidRPr="00746089">
        <w:rPr>
          <w:rFonts w:ascii="Times New Roman" w:hAnsi="Times New Roman"/>
          <w:bCs/>
          <w:sz w:val="24"/>
          <w:szCs w:val="24"/>
        </w:rPr>
        <w:t xml:space="preserve">a </w:t>
      </w:r>
      <w:r w:rsidR="00746089" w:rsidRPr="00746089">
        <w:rPr>
          <w:rFonts w:ascii="Times New Roman" w:hAnsi="Times New Roman"/>
          <w:sz w:val="24"/>
          <w:szCs w:val="24"/>
        </w:rPr>
        <w:t>„Tiszta utca, rendes ház” pályázat létrehozásáról szóló 19</w:t>
      </w:r>
      <w:r w:rsidR="00746089" w:rsidRPr="00746089">
        <w:rPr>
          <w:rFonts w:ascii="Times New Roman" w:hAnsi="Times New Roman"/>
          <w:bCs/>
          <w:sz w:val="24"/>
          <w:szCs w:val="24"/>
        </w:rPr>
        <w:t xml:space="preserve">/2022. (IV. 13.) önkormányzati rendelete és </w:t>
      </w:r>
      <w:r w:rsidR="00746089" w:rsidRPr="00746089">
        <w:rPr>
          <w:rFonts w:ascii="Times New Roman" w:hAnsi="Times New Roman"/>
          <w:sz w:val="24"/>
          <w:szCs w:val="24"/>
        </w:rPr>
        <w:t>Budap</w:t>
      </w:r>
      <w:r w:rsidR="00FB5138">
        <w:rPr>
          <w:rFonts w:ascii="Times New Roman" w:hAnsi="Times New Roman"/>
          <w:sz w:val="24"/>
          <w:szCs w:val="24"/>
        </w:rPr>
        <w:t>est Főváros VII. K</w:t>
      </w:r>
      <w:r w:rsidR="00746089" w:rsidRPr="00746089">
        <w:rPr>
          <w:rFonts w:ascii="Times New Roman" w:hAnsi="Times New Roman"/>
          <w:sz w:val="24"/>
          <w:szCs w:val="24"/>
        </w:rPr>
        <w:t xml:space="preserve">erület Erzsébetváros Önkormányzata Városüzemeltetési Bizottságának 114/2025. (III. 18.) döntése alapján a „Tiszta utca, rendes ház 2025. pályázat” meghirdetésre került. A </w:t>
      </w:r>
      <w:r w:rsidR="00746089" w:rsidRPr="00746089">
        <w:rPr>
          <w:rFonts w:ascii="Times New Roman" w:hAnsi="Times New Roman"/>
          <w:bCs/>
          <w:sz w:val="24"/>
          <w:szCs w:val="24"/>
        </w:rPr>
        <w:t xml:space="preserve">pályázat az együttműködési időszak szakaszban van 2025. december 31. napjáig 67 pályázó részvételével. A pályázók részére a díjazás bruttó keretösszege 18.000.000,-Ft.  </w:t>
      </w:r>
    </w:p>
    <w:p w:rsidR="00746089" w:rsidRPr="00746089" w:rsidRDefault="00746089" w:rsidP="00746089">
      <w:pPr>
        <w:spacing w:after="0" w:line="240" w:lineRule="auto"/>
        <w:jc w:val="both"/>
        <w:rPr>
          <w:rFonts w:ascii="Times New Roman" w:hAnsi="Times New Roman"/>
          <w:sz w:val="24"/>
          <w:szCs w:val="24"/>
        </w:rPr>
      </w:pPr>
    </w:p>
    <w:p w:rsidR="00746089" w:rsidRPr="00954A19" w:rsidRDefault="00746089" w:rsidP="00746089">
      <w:pPr>
        <w:spacing w:after="0" w:line="240" w:lineRule="auto"/>
        <w:rPr>
          <w:rFonts w:ascii="Times New Roman" w:hAnsi="Times New Roman"/>
          <w:b/>
          <w:i/>
          <w:color w:val="000000"/>
          <w:sz w:val="24"/>
          <w:szCs w:val="24"/>
          <w:u w:val="single"/>
        </w:rPr>
      </w:pPr>
      <w:r w:rsidRPr="00954A19">
        <w:rPr>
          <w:rFonts w:ascii="Times New Roman" w:hAnsi="Times New Roman"/>
          <w:b/>
          <w:i/>
          <w:color w:val="000000"/>
          <w:sz w:val="24"/>
          <w:szCs w:val="24"/>
          <w:u w:val="single"/>
        </w:rPr>
        <w:t xml:space="preserve">Köztisztaság </w:t>
      </w:r>
    </w:p>
    <w:p w:rsidR="00746089" w:rsidRPr="00746089" w:rsidRDefault="00746089" w:rsidP="00746089">
      <w:pPr>
        <w:spacing w:after="0" w:line="240" w:lineRule="auto"/>
        <w:rPr>
          <w:rFonts w:ascii="Times New Roman" w:hAnsi="Times New Roman"/>
          <w:b/>
          <w:color w:val="000000"/>
          <w:sz w:val="24"/>
          <w:szCs w:val="24"/>
          <w:u w:val="single"/>
        </w:rPr>
      </w:pP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Erzsébetváros köztisztaságának biztosítása érdekében az alábbi felad</w:t>
      </w:r>
      <w:r w:rsidR="00FB5138">
        <w:rPr>
          <w:rFonts w:ascii="Times New Roman" w:hAnsi="Times New Roman"/>
          <w:sz w:val="24"/>
          <w:szCs w:val="24"/>
        </w:rPr>
        <w:t>atok elvégzésére került sor az o</w:t>
      </w:r>
      <w:r w:rsidRPr="00746089">
        <w:rPr>
          <w:rFonts w:ascii="Times New Roman" w:hAnsi="Times New Roman"/>
          <w:sz w:val="24"/>
          <w:szCs w:val="24"/>
        </w:rPr>
        <w:t>sztály közreműködésével 2025. évben:</w:t>
      </w:r>
    </w:p>
    <w:p w:rsidR="00746089" w:rsidRPr="00746089" w:rsidRDefault="00746089" w:rsidP="007646A5">
      <w:pPr>
        <w:numPr>
          <w:ilvl w:val="0"/>
          <w:numId w:val="9"/>
        </w:numPr>
        <w:spacing w:after="0" w:line="240" w:lineRule="auto"/>
        <w:ind w:left="426" w:hanging="426"/>
        <w:jc w:val="both"/>
        <w:rPr>
          <w:rFonts w:ascii="Times New Roman" w:hAnsi="Times New Roman"/>
          <w:sz w:val="24"/>
          <w:szCs w:val="24"/>
        </w:rPr>
      </w:pPr>
      <w:proofErr w:type="gramStart"/>
      <w:r w:rsidRPr="00746089">
        <w:rPr>
          <w:rFonts w:ascii="Times New Roman" w:hAnsi="Times New Roman"/>
          <w:b/>
          <w:sz w:val="24"/>
          <w:szCs w:val="24"/>
        </w:rPr>
        <w:t>közterületi köztisztasági feladatok</w:t>
      </w:r>
      <w:r w:rsidRPr="00746089">
        <w:rPr>
          <w:rFonts w:ascii="Times New Roman" w:hAnsi="Times New Roman"/>
          <w:sz w:val="24"/>
          <w:szCs w:val="24"/>
        </w:rPr>
        <w:t xml:space="preserve"> ellátása az Erzsébetváros Nonprofit Kft-</w:t>
      </w:r>
      <w:proofErr w:type="spellStart"/>
      <w:r w:rsidRPr="00746089">
        <w:rPr>
          <w:rFonts w:ascii="Times New Roman" w:hAnsi="Times New Roman"/>
          <w:sz w:val="24"/>
          <w:szCs w:val="24"/>
        </w:rPr>
        <w:t>vel</w:t>
      </w:r>
      <w:proofErr w:type="spellEnd"/>
      <w:r w:rsidRPr="00746089">
        <w:rPr>
          <w:rFonts w:ascii="Times New Roman" w:hAnsi="Times New Roman"/>
          <w:sz w:val="24"/>
          <w:szCs w:val="24"/>
        </w:rPr>
        <w:t xml:space="preserve">, illetve a beolvadást követően az EVIN Nonprofit </w:t>
      </w:r>
      <w:proofErr w:type="spellStart"/>
      <w:r w:rsidRPr="00746089">
        <w:rPr>
          <w:rFonts w:ascii="Times New Roman" w:hAnsi="Times New Roman"/>
          <w:sz w:val="24"/>
          <w:szCs w:val="24"/>
        </w:rPr>
        <w:t>Zrt-vel</w:t>
      </w:r>
      <w:proofErr w:type="spellEnd"/>
      <w:r w:rsidRPr="00746089">
        <w:rPr>
          <w:rFonts w:ascii="Times New Roman" w:hAnsi="Times New Roman"/>
          <w:sz w:val="24"/>
          <w:szCs w:val="24"/>
        </w:rPr>
        <w:t xml:space="preserve">: havonta átlagosan (1-9. hó átlaga) </w:t>
      </w:r>
      <w:r w:rsidRPr="00746089">
        <w:rPr>
          <w:rFonts w:ascii="Times New Roman" w:hAnsi="Times New Roman"/>
          <w:b/>
          <w:sz w:val="24"/>
          <w:szCs w:val="24"/>
        </w:rPr>
        <w:t>9.448.964 m2-en,</w:t>
      </w:r>
      <w:r w:rsidRPr="00746089">
        <w:rPr>
          <w:rFonts w:ascii="Times New Roman" w:hAnsi="Times New Roman"/>
          <w:sz w:val="24"/>
          <w:szCs w:val="24"/>
        </w:rPr>
        <w:t xml:space="preserve"> </w:t>
      </w:r>
      <w:r w:rsidRPr="00746089">
        <w:rPr>
          <w:rFonts w:ascii="Times New Roman" w:hAnsi="Times New Roman"/>
          <w:b/>
          <w:sz w:val="24"/>
          <w:szCs w:val="24"/>
        </w:rPr>
        <w:t>takarítási munkálatok</w:t>
      </w:r>
      <w:r w:rsidRPr="00746089">
        <w:rPr>
          <w:rFonts w:ascii="Times New Roman" w:hAnsi="Times New Roman"/>
          <w:sz w:val="24"/>
          <w:szCs w:val="24"/>
        </w:rPr>
        <w:t xml:space="preserve"> végzése (járdák és parkolósávok kézi takarítása, gépi takarítása és magasnyomású vizes takarítása, közparkok hétvégi takarítása, kutyafuttató </w:t>
      </w:r>
      <w:proofErr w:type="spellStart"/>
      <w:r w:rsidRPr="00746089">
        <w:rPr>
          <w:rFonts w:ascii="Times New Roman" w:hAnsi="Times New Roman"/>
          <w:sz w:val="24"/>
          <w:szCs w:val="24"/>
        </w:rPr>
        <w:t>bio</w:t>
      </w:r>
      <w:proofErr w:type="spellEnd"/>
      <w:r w:rsidRPr="00746089">
        <w:rPr>
          <w:rFonts w:ascii="Times New Roman" w:hAnsi="Times New Roman"/>
          <w:sz w:val="24"/>
          <w:szCs w:val="24"/>
        </w:rPr>
        <w:t xml:space="preserve"> tisztítószerrel történő kezelése); </w:t>
      </w:r>
      <w:r w:rsidRPr="00746089">
        <w:rPr>
          <w:rFonts w:ascii="Times New Roman" w:hAnsi="Times New Roman"/>
          <w:b/>
          <w:sz w:val="24"/>
          <w:szCs w:val="24"/>
        </w:rPr>
        <w:t>utcai szemetesek ürítése, a takarítás során átlagosan havi 232</w:t>
      </w:r>
      <w:r w:rsidRPr="00746089">
        <w:rPr>
          <w:rFonts w:ascii="Times New Roman" w:hAnsi="Times New Roman"/>
          <w:sz w:val="24"/>
          <w:szCs w:val="24"/>
        </w:rPr>
        <w:t xml:space="preserve"> m3 </w:t>
      </w:r>
      <w:r w:rsidRPr="00746089">
        <w:rPr>
          <w:rFonts w:ascii="Times New Roman" w:hAnsi="Times New Roman"/>
          <w:b/>
          <w:sz w:val="24"/>
          <w:szCs w:val="24"/>
        </w:rPr>
        <w:t>hulladék</w:t>
      </w:r>
      <w:r w:rsidRPr="00746089">
        <w:rPr>
          <w:rFonts w:ascii="Times New Roman" w:hAnsi="Times New Roman"/>
          <w:sz w:val="24"/>
          <w:szCs w:val="24"/>
        </w:rPr>
        <w:t>, illetve a közterületekről átlagosan havi</w:t>
      </w:r>
      <w:r w:rsidRPr="00746089">
        <w:rPr>
          <w:rFonts w:ascii="Times New Roman" w:hAnsi="Times New Roman"/>
          <w:b/>
          <w:sz w:val="24"/>
          <w:szCs w:val="24"/>
        </w:rPr>
        <w:t xml:space="preserve"> 94 m3</w:t>
      </w:r>
      <w:r w:rsidRPr="00746089">
        <w:rPr>
          <w:rFonts w:ascii="Times New Roman" w:hAnsi="Times New Roman"/>
          <w:sz w:val="24"/>
          <w:szCs w:val="24"/>
        </w:rPr>
        <w:t xml:space="preserve"> </w:t>
      </w:r>
      <w:r w:rsidRPr="00746089">
        <w:rPr>
          <w:rFonts w:ascii="Times New Roman" w:hAnsi="Times New Roman"/>
          <w:b/>
          <w:sz w:val="24"/>
          <w:szCs w:val="24"/>
        </w:rPr>
        <w:t>illegális lom</w:t>
      </w:r>
      <w:r w:rsidRPr="00746089">
        <w:rPr>
          <w:rFonts w:ascii="Times New Roman" w:hAnsi="Times New Roman"/>
          <w:sz w:val="24"/>
          <w:szCs w:val="24"/>
        </w:rPr>
        <w:t xml:space="preserve"> elszállítása; tavaszi-, </w:t>
      </w:r>
      <w:r w:rsidRPr="00746089">
        <w:rPr>
          <w:rFonts w:ascii="Times New Roman" w:hAnsi="Times New Roman"/>
          <w:sz w:val="24"/>
          <w:szCs w:val="24"/>
        </w:rPr>
        <w:lastRenderedPageBreak/>
        <w:t xml:space="preserve">nyári-, </w:t>
      </w:r>
      <w:r w:rsidRPr="00746089">
        <w:rPr>
          <w:rFonts w:ascii="Times New Roman" w:hAnsi="Times New Roman"/>
          <w:b/>
          <w:sz w:val="24"/>
          <w:szCs w:val="24"/>
        </w:rPr>
        <w:t>nagytakarítás során összesen átlagosan</w:t>
      </w:r>
      <w:proofErr w:type="gramEnd"/>
      <w:r w:rsidRPr="00746089">
        <w:rPr>
          <w:rFonts w:ascii="Times New Roman" w:hAnsi="Times New Roman"/>
          <w:b/>
          <w:sz w:val="24"/>
          <w:szCs w:val="24"/>
        </w:rPr>
        <w:t xml:space="preserve"> 386 726 m2-en közterületi </w:t>
      </w:r>
      <w:proofErr w:type="spellStart"/>
      <w:r w:rsidRPr="00746089">
        <w:rPr>
          <w:rFonts w:ascii="Times New Roman" w:hAnsi="Times New Roman"/>
          <w:b/>
          <w:sz w:val="24"/>
          <w:szCs w:val="24"/>
        </w:rPr>
        <w:t>bio</w:t>
      </w:r>
      <w:proofErr w:type="spellEnd"/>
      <w:r w:rsidRPr="00746089">
        <w:rPr>
          <w:rFonts w:ascii="Times New Roman" w:hAnsi="Times New Roman"/>
          <w:b/>
          <w:sz w:val="24"/>
          <w:szCs w:val="24"/>
        </w:rPr>
        <w:t>-vegyszeres takarítás</w:t>
      </w:r>
      <w:r w:rsidRPr="00746089">
        <w:rPr>
          <w:rFonts w:ascii="Times New Roman" w:hAnsi="Times New Roman"/>
          <w:sz w:val="24"/>
          <w:szCs w:val="24"/>
        </w:rPr>
        <w:t xml:space="preserve"> elvégzése szeptember 30-ig bruttó 969.144.683 Ft összegben.</w:t>
      </w:r>
    </w:p>
    <w:p w:rsidR="00746089" w:rsidRPr="00746089" w:rsidRDefault="00746089" w:rsidP="007646A5">
      <w:pPr>
        <w:numPr>
          <w:ilvl w:val="0"/>
          <w:numId w:val="9"/>
        </w:numPr>
        <w:spacing w:after="0" w:line="240" w:lineRule="auto"/>
        <w:ind w:left="426" w:hanging="426"/>
        <w:jc w:val="both"/>
        <w:rPr>
          <w:rFonts w:ascii="Times New Roman" w:hAnsi="Times New Roman"/>
          <w:sz w:val="24"/>
          <w:szCs w:val="24"/>
        </w:rPr>
      </w:pPr>
      <w:r w:rsidRPr="00746089">
        <w:rPr>
          <w:rFonts w:ascii="Times New Roman" w:eastAsia="Calibri" w:hAnsi="Times New Roman"/>
          <w:b/>
          <w:sz w:val="24"/>
          <w:szCs w:val="24"/>
        </w:rPr>
        <w:t xml:space="preserve">köztéri illemhelyek üzemeltetése és karbantartása az EVIN Nonprofit </w:t>
      </w:r>
      <w:proofErr w:type="spellStart"/>
      <w:r w:rsidRPr="00746089">
        <w:rPr>
          <w:rFonts w:ascii="Times New Roman" w:eastAsia="Calibri" w:hAnsi="Times New Roman"/>
          <w:b/>
          <w:sz w:val="24"/>
          <w:szCs w:val="24"/>
        </w:rPr>
        <w:t>Zrt-vel</w:t>
      </w:r>
      <w:proofErr w:type="spellEnd"/>
      <w:r w:rsidRPr="00746089">
        <w:rPr>
          <w:rFonts w:ascii="Times New Roman" w:eastAsia="Calibri" w:hAnsi="Times New Roman"/>
          <w:b/>
          <w:sz w:val="24"/>
          <w:szCs w:val="24"/>
        </w:rPr>
        <w:t xml:space="preserve"> kötött feladatellátási szerződés keretében</w:t>
      </w:r>
      <w:r w:rsidRPr="00746089">
        <w:rPr>
          <w:rFonts w:ascii="Times New Roman" w:eastAsia="Calibri" w:hAnsi="Times New Roman"/>
          <w:sz w:val="24"/>
          <w:szCs w:val="24"/>
        </w:rPr>
        <w:t xml:space="preserve"> kerül folyamatosan teljesítésre</w:t>
      </w:r>
      <w:r w:rsidRPr="00746089">
        <w:rPr>
          <w:rFonts w:ascii="Times New Roman" w:hAnsi="Times New Roman"/>
          <w:sz w:val="24"/>
          <w:szCs w:val="24"/>
        </w:rPr>
        <w:t xml:space="preserve">, </w:t>
      </w:r>
    </w:p>
    <w:p w:rsidR="00746089" w:rsidRPr="00746089" w:rsidRDefault="00746089" w:rsidP="007646A5">
      <w:pPr>
        <w:numPr>
          <w:ilvl w:val="0"/>
          <w:numId w:val="9"/>
        </w:numPr>
        <w:spacing w:after="0" w:line="240" w:lineRule="auto"/>
        <w:ind w:left="426" w:hanging="426"/>
        <w:contextualSpacing/>
        <w:jc w:val="both"/>
        <w:rPr>
          <w:rFonts w:ascii="Times New Roman" w:hAnsi="Times New Roman"/>
          <w:sz w:val="24"/>
          <w:szCs w:val="24"/>
        </w:rPr>
      </w:pPr>
      <w:r w:rsidRPr="00746089">
        <w:rPr>
          <w:rFonts w:ascii="Times New Roman" w:hAnsi="Times New Roman"/>
          <w:sz w:val="24"/>
          <w:szCs w:val="24"/>
        </w:rPr>
        <w:t xml:space="preserve">Magyar Energetikai és Közmű- szabályozási Hivatal részére adatszolgáltatások készítése 2024. évre vonatkozóan, </w:t>
      </w:r>
    </w:p>
    <w:p w:rsidR="00746089" w:rsidRPr="00746089" w:rsidRDefault="00746089" w:rsidP="007646A5">
      <w:pPr>
        <w:numPr>
          <w:ilvl w:val="0"/>
          <w:numId w:val="9"/>
        </w:numPr>
        <w:spacing w:after="0" w:line="240" w:lineRule="auto"/>
        <w:ind w:left="426" w:hanging="426"/>
        <w:contextualSpacing/>
        <w:jc w:val="both"/>
        <w:rPr>
          <w:rFonts w:ascii="Times New Roman" w:hAnsi="Times New Roman"/>
          <w:sz w:val="24"/>
          <w:szCs w:val="24"/>
        </w:rPr>
      </w:pPr>
      <w:r w:rsidRPr="00746089">
        <w:rPr>
          <w:rFonts w:ascii="Times New Roman" w:hAnsi="Times New Roman"/>
          <w:b/>
          <w:sz w:val="24"/>
          <w:szCs w:val="24"/>
        </w:rPr>
        <w:t>karácsonyi díszítővilágítás megszervezése;</w:t>
      </w:r>
    </w:p>
    <w:p w:rsidR="00746089" w:rsidRPr="00746089" w:rsidRDefault="00746089" w:rsidP="007646A5">
      <w:pPr>
        <w:numPr>
          <w:ilvl w:val="0"/>
          <w:numId w:val="9"/>
        </w:numPr>
        <w:spacing w:after="0" w:line="240" w:lineRule="auto"/>
        <w:ind w:left="426" w:hanging="426"/>
        <w:contextualSpacing/>
        <w:jc w:val="both"/>
        <w:rPr>
          <w:rFonts w:ascii="Times New Roman" w:hAnsi="Times New Roman"/>
          <w:sz w:val="24"/>
          <w:szCs w:val="24"/>
        </w:rPr>
      </w:pPr>
      <w:r w:rsidRPr="00746089">
        <w:rPr>
          <w:rFonts w:ascii="Times New Roman" w:hAnsi="Times New Roman"/>
          <w:sz w:val="24"/>
          <w:szCs w:val="24"/>
        </w:rPr>
        <w:t xml:space="preserve">EVIN Nonprofit </w:t>
      </w:r>
      <w:proofErr w:type="spellStart"/>
      <w:r w:rsidRPr="00746089">
        <w:rPr>
          <w:rFonts w:ascii="Times New Roman" w:hAnsi="Times New Roman"/>
          <w:sz w:val="24"/>
          <w:szCs w:val="24"/>
        </w:rPr>
        <w:t>Zrt</w:t>
      </w:r>
      <w:proofErr w:type="spellEnd"/>
      <w:r w:rsidRPr="00746089">
        <w:rPr>
          <w:rFonts w:ascii="Times New Roman" w:hAnsi="Times New Roman"/>
          <w:sz w:val="24"/>
          <w:szCs w:val="24"/>
        </w:rPr>
        <w:t xml:space="preserve"> –</w:t>
      </w:r>
      <w:proofErr w:type="spellStart"/>
      <w:r w:rsidRPr="00746089">
        <w:rPr>
          <w:rFonts w:ascii="Times New Roman" w:hAnsi="Times New Roman"/>
          <w:sz w:val="24"/>
          <w:szCs w:val="24"/>
        </w:rPr>
        <w:t>vel</w:t>
      </w:r>
      <w:proofErr w:type="spellEnd"/>
      <w:r w:rsidRPr="00746089">
        <w:rPr>
          <w:rFonts w:ascii="Times New Roman" w:hAnsi="Times New Roman"/>
          <w:sz w:val="24"/>
          <w:szCs w:val="24"/>
        </w:rPr>
        <w:t xml:space="preserve"> sor került a szerződések módosítására a határidők tekintetében </w:t>
      </w:r>
      <w:r w:rsidRPr="00746089">
        <w:rPr>
          <w:rFonts w:ascii="Times New Roman" w:hAnsi="Times New Roman"/>
          <w:b/>
          <w:sz w:val="24"/>
          <w:szCs w:val="24"/>
        </w:rPr>
        <w:t>hulladékgyűjtők</w:t>
      </w:r>
      <w:r w:rsidRPr="00746089">
        <w:rPr>
          <w:rFonts w:ascii="Times New Roman" w:hAnsi="Times New Roman"/>
          <w:sz w:val="24"/>
          <w:szCs w:val="24"/>
        </w:rPr>
        <w:t xml:space="preserve"> beszerzése, telepítése, valamint meglévő hulladékgyűjtők javítása, helyreállítása tárgyakban, mindösszesen bruttó 25.000.000,-Ft összegben.</w:t>
      </w:r>
    </w:p>
    <w:p w:rsidR="00746089" w:rsidRPr="00746089" w:rsidRDefault="00746089" w:rsidP="007646A5">
      <w:pPr>
        <w:numPr>
          <w:ilvl w:val="0"/>
          <w:numId w:val="9"/>
        </w:numPr>
        <w:spacing w:before="120" w:after="0" w:line="240" w:lineRule="auto"/>
        <w:ind w:left="426" w:hanging="426"/>
        <w:contextualSpacing/>
        <w:jc w:val="both"/>
        <w:rPr>
          <w:rFonts w:ascii="Times New Roman" w:hAnsi="Times New Roman"/>
          <w:sz w:val="24"/>
          <w:szCs w:val="24"/>
        </w:rPr>
      </w:pPr>
      <w:r w:rsidRPr="00746089">
        <w:rPr>
          <w:rFonts w:ascii="Times New Roman" w:hAnsi="Times New Roman"/>
          <w:sz w:val="24"/>
          <w:szCs w:val="24"/>
        </w:rPr>
        <w:t xml:space="preserve">2025. év során </w:t>
      </w:r>
      <w:r w:rsidRPr="00746089">
        <w:rPr>
          <w:rFonts w:ascii="Times New Roman" w:hAnsi="Times New Roman"/>
          <w:b/>
          <w:sz w:val="24"/>
          <w:szCs w:val="24"/>
        </w:rPr>
        <w:t xml:space="preserve">11 kg elhullott állati tetem </w:t>
      </w:r>
      <w:r w:rsidRPr="00746089">
        <w:rPr>
          <w:rFonts w:ascii="Times New Roman" w:hAnsi="Times New Roman"/>
          <w:sz w:val="24"/>
          <w:szCs w:val="24"/>
        </w:rPr>
        <w:t xml:space="preserve">került elszállíttatásra. </w:t>
      </w:r>
    </w:p>
    <w:p w:rsidR="00746089" w:rsidRPr="00746089" w:rsidRDefault="00746089" w:rsidP="007646A5">
      <w:pPr>
        <w:numPr>
          <w:ilvl w:val="0"/>
          <w:numId w:val="9"/>
        </w:numPr>
        <w:spacing w:before="120" w:after="0" w:line="240" w:lineRule="auto"/>
        <w:ind w:left="426" w:hanging="426"/>
        <w:contextualSpacing/>
        <w:jc w:val="both"/>
        <w:rPr>
          <w:rFonts w:ascii="Times New Roman" w:hAnsi="Times New Roman"/>
          <w:sz w:val="24"/>
          <w:szCs w:val="24"/>
        </w:rPr>
      </w:pPr>
      <w:r w:rsidRPr="00746089">
        <w:rPr>
          <w:rFonts w:ascii="Times New Roman" w:hAnsi="Times New Roman"/>
          <w:b/>
          <w:sz w:val="24"/>
          <w:szCs w:val="24"/>
        </w:rPr>
        <w:t xml:space="preserve">26 db lakossági köztisztasági, 23 db hulladékgyűjtőkkel kapcsolatos, 14 db hulladék elszállítással kapcsolatos, 14 egyéb észrevétel került megválaszolásra, valamint 2 db közérdekű adatigénylés előkészítésére került sor,  </w:t>
      </w:r>
    </w:p>
    <w:p w:rsidR="00746089" w:rsidRPr="00746089" w:rsidRDefault="00746089" w:rsidP="007646A5">
      <w:pPr>
        <w:numPr>
          <w:ilvl w:val="0"/>
          <w:numId w:val="9"/>
        </w:numPr>
        <w:spacing w:before="120" w:after="0" w:line="240" w:lineRule="auto"/>
        <w:ind w:left="426" w:hanging="426"/>
        <w:contextualSpacing/>
        <w:jc w:val="both"/>
        <w:rPr>
          <w:rFonts w:ascii="Times New Roman" w:hAnsi="Times New Roman"/>
          <w:sz w:val="24"/>
          <w:szCs w:val="24"/>
        </w:rPr>
      </w:pPr>
      <w:r w:rsidRPr="00746089">
        <w:rPr>
          <w:rFonts w:ascii="Times New Roman" w:eastAsia="Calibri" w:hAnsi="Times New Roman"/>
          <w:b/>
          <w:sz w:val="24"/>
          <w:szCs w:val="24"/>
        </w:rPr>
        <w:t>2025.</w:t>
      </w:r>
      <w:r w:rsidRPr="00746089">
        <w:rPr>
          <w:rFonts w:ascii="Times New Roman" w:hAnsi="Times New Roman"/>
          <w:sz w:val="24"/>
          <w:szCs w:val="24"/>
        </w:rPr>
        <w:t xml:space="preserve"> évben támogatási szerződés megkötésére került sor az Erzsébetváros Kft-</w:t>
      </w:r>
      <w:proofErr w:type="spellStart"/>
      <w:r w:rsidRPr="00746089">
        <w:rPr>
          <w:rFonts w:ascii="Times New Roman" w:hAnsi="Times New Roman"/>
          <w:sz w:val="24"/>
          <w:szCs w:val="24"/>
        </w:rPr>
        <w:t>vel</w:t>
      </w:r>
      <w:proofErr w:type="spellEnd"/>
      <w:r w:rsidRPr="00746089">
        <w:rPr>
          <w:rFonts w:ascii="Times New Roman" w:hAnsi="Times New Roman"/>
          <w:sz w:val="24"/>
          <w:szCs w:val="24"/>
        </w:rPr>
        <w:t xml:space="preserve"> </w:t>
      </w:r>
      <w:r w:rsidRPr="00746089">
        <w:rPr>
          <w:rFonts w:ascii="Times New Roman" w:eastAsia="Calibri" w:hAnsi="Times New Roman"/>
          <w:b/>
          <w:sz w:val="24"/>
          <w:szCs w:val="24"/>
        </w:rPr>
        <w:t xml:space="preserve">3 db gépjármű és 1 db takarítógép beszerzésére </w:t>
      </w:r>
      <w:r w:rsidRPr="00746089">
        <w:rPr>
          <w:rFonts w:ascii="Times New Roman" w:eastAsia="Calibri" w:hAnsi="Times New Roman"/>
          <w:sz w:val="24"/>
          <w:szCs w:val="24"/>
        </w:rPr>
        <w:t xml:space="preserve">90.742.000,-Ft összegben.  </w:t>
      </w:r>
    </w:p>
    <w:p w:rsidR="00746089" w:rsidRPr="00746089" w:rsidRDefault="00746089" w:rsidP="007646A5">
      <w:pPr>
        <w:numPr>
          <w:ilvl w:val="0"/>
          <w:numId w:val="9"/>
        </w:numPr>
        <w:spacing w:before="120" w:after="0" w:line="240" w:lineRule="auto"/>
        <w:ind w:left="426" w:hanging="426"/>
        <w:contextualSpacing/>
        <w:jc w:val="both"/>
        <w:rPr>
          <w:rFonts w:ascii="Times New Roman" w:hAnsi="Times New Roman"/>
          <w:sz w:val="24"/>
          <w:szCs w:val="24"/>
        </w:rPr>
      </w:pPr>
      <w:r w:rsidRPr="00746089">
        <w:rPr>
          <w:rFonts w:ascii="Times New Roman" w:hAnsi="Times New Roman"/>
          <w:sz w:val="24"/>
          <w:szCs w:val="24"/>
        </w:rPr>
        <w:t xml:space="preserve">Szerződés megkötésére került sor szakcéggel a lomtalanítással érintett napokon Budapest Főváros VII. kerület Rózsák tere 4-5. környezetében veszélyes hulladék, veszélyes összetevőket tartalmazó hulladék, illetve elkülönítetten kezelendő hulladékok átvételére ideiglenes gyűjtőpont felállítása üzemeltetése tárgyában bruttó 2.540.000,-Ft összeggel, valamint az év többi napjára közterületről történő elszállítás tárgyában bruttó 6.223.000,-Ft összeggel. </w:t>
      </w:r>
    </w:p>
    <w:p w:rsidR="00746089" w:rsidRPr="00746089" w:rsidRDefault="00746089" w:rsidP="007646A5">
      <w:pPr>
        <w:numPr>
          <w:ilvl w:val="0"/>
          <w:numId w:val="9"/>
        </w:numPr>
        <w:spacing w:before="120" w:after="0" w:line="240" w:lineRule="auto"/>
        <w:ind w:left="426" w:hanging="426"/>
        <w:contextualSpacing/>
        <w:jc w:val="both"/>
        <w:rPr>
          <w:rFonts w:ascii="Times New Roman" w:hAnsi="Times New Roman"/>
          <w:sz w:val="24"/>
          <w:szCs w:val="24"/>
        </w:rPr>
      </w:pPr>
      <w:proofErr w:type="spellStart"/>
      <w:r w:rsidRPr="00746089">
        <w:rPr>
          <w:rFonts w:ascii="Times New Roman" w:hAnsi="Times New Roman"/>
          <w:sz w:val="24"/>
          <w:szCs w:val="24"/>
        </w:rPr>
        <w:t>Pelenkázó</w:t>
      </w:r>
      <w:proofErr w:type="spellEnd"/>
      <w:r w:rsidRPr="00746089">
        <w:rPr>
          <w:rFonts w:ascii="Times New Roman" w:hAnsi="Times New Roman"/>
          <w:sz w:val="24"/>
          <w:szCs w:val="24"/>
        </w:rPr>
        <w:t xml:space="preserve"> kihelyezése valósult meg a Klauzál téri illemhely területére bruttó 185.490,-Ft összegben. </w:t>
      </w:r>
    </w:p>
    <w:p w:rsidR="00746089" w:rsidRPr="00746089" w:rsidRDefault="00746089" w:rsidP="00746089">
      <w:pPr>
        <w:spacing w:after="0" w:line="240" w:lineRule="auto"/>
        <w:jc w:val="both"/>
        <w:rPr>
          <w:rFonts w:ascii="Times New Roman" w:hAnsi="Times New Roman"/>
          <w:sz w:val="24"/>
          <w:szCs w:val="24"/>
        </w:rPr>
      </w:pPr>
    </w:p>
    <w:p w:rsidR="00746089" w:rsidRPr="00954A19" w:rsidRDefault="00746089" w:rsidP="00746089">
      <w:pPr>
        <w:spacing w:after="0" w:line="240" w:lineRule="auto"/>
        <w:jc w:val="both"/>
        <w:rPr>
          <w:rFonts w:ascii="Times New Roman" w:hAnsi="Times New Roman"/>
          <w:b/>
          <w:i/>
          <w:sz w:val="24"/>
          <w:szCs w:val="24"/>
          <w:u w:val="single"/>
        </w:rPr>
      </w:pPr>
      <w:r w:rsidRPr="00954A19">
        <w:rPr>
          <w:rFonts w:ascii="Times New Roman" w:hAnsi="Times New Roman"/>
          <w:b/>
          <w:i/>
          <w:sz w:val="24"/>
          <w:szCs w:val="24"/>
          <w:u w:val="single"/>
        </w:rPr>
        <w:t xml:space="preserve">Közútkezelői feladatok </w:t>
      </w:r>
    </w:p>
    <w:p w:rsidR="00746089" w:rsidRPr="00746089" w:rsidRDefault="00746089" w:rsidP="00746089">
      <w:pPr>
        <w:spacing w:after="0" w:line="240" w:lineRule="auto"/>
        <w:jc w:val="both"/>
        <w:rPr>
          <w:rFonts w:ascii="Times New Roman" w:hAnsi="Times New Roman"/>
          <w:sz w:val="24"/>
          <w:szCs w:val="24"/>
        </w:rPr>
      </w:pP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Erzsébetváros Önkormányzatának tulajdonában álló utak kezelőjeként:</w:t>
      </w:r>
    </w:p>
    <w:p w:rsidR="00746089" w:rsidRPr="00746089" w:rsidRDefault="00746089" w:rsidP="007646A5">
      <w:pPr>
        <w:numPr>
          <w:ilvl w:val="0"/>
          <w:numId w:val="7"/>
        </w:numPr>
        <w:spacing w:after="0" w:line="240" w:lineRule="auto"/>
        <w:ind w:left="357" w:hanging="357"/>
        <w:contextualSpacing/>
        <w:jc w:val="both"/>
        <w:rPr>
          <w:rFonts w:ascii="Times New Roman" w:hAnsi="Times New Roman"/>
          <w:sz w:val="24"/>
          <w:szCs w:val="24"/>
        </w:rPr>
      </w:pPr>
      <w:r w:rsidRPr="00746089">
        <w:rPr>
          <w:rFonts w:ascii="Times New Roman" w:hAnsi="Times New Roman"/>
          <w:sz w:val="24"/>
          <w:szCs w:val="24"/>
        </w:rPr>
        <w:t>közútkezelői, tulajdonosi és munkakezdési (burkolatbontási) hozzájárulásokat adtunk ki a közterületeket érintő közmű rekonstrukciós és egyéb felújítási munkák elvégzéséhez</w:t>
      </w:r>
    </w:p>
    <w:p w:rsidR="00746089" w:rsidRPr="00746089" w:rsidRDefault="00746089" w:rsidP="007646A5">
      <w:pPr>
        <w:numPr>
          <w:ilvl w:val="0"/>
          <w:numId w:val="7"/>
        </w:numPr>
        <w:spacing w:after="0" w:line="240" w:lineRule="auto"/>
        <w:ind w:left="357" w:hanging="357"/>
        <w:contextualSpacing/>
        <w:jc w:val="both"/>
        <w:rPr>
          <w:rFonts w:ascii="Times New Roman" w:hAnsi="Times New Roman"/>
          <w:sz w:val="24"/>
          <w:szCs w:val="24"/>
        </w:rPr>
      </w:pPr>
      <w:r w:rsidRPr="00746089">
        <w:rPr>
          <w:rFonts w:ascii="Times New Roman" w:hAnsi="Times New Roman"/>
          <w:sz w:val="24"/>
          <w:szCs w:val="24"/>
        </w:rPr>
        <w:t xml:space="preserve">figyelemmel kísértük a közutak állapotát, gondoskodtunk a közvetlen balesetveszélyt jelentő kátyúk és egyéb hibák kijavításáról, valamint </w:t>
      </w:r>
      <w:proofErr w:type="spellStart"/>
      <w:r w:rsidRPr="00746089">
        <w:rPr>
          <w:rFonts w:ascii="Times New Roman" w:hAnsi="Times New Roman"/>
          <w:sz w:val="24"/>
          <w:szCs w:val="24"/>
        </w:rPr>
        <w:t>pollerek</w:t>
      </w:r>
      <w:proofErr w:type="spellEnd"/>
      <w:r w:rsidRPr="00746089">
        <w:rPr>
          <w:rFonts w:ascii="Times New Roman" w:hAnsi="Times New Roman"/>
          <w:sz w:val="24"/>
          <w:szCs w:val="24"/>
        </w:rPr>
        <w:t>, kerékpártámaszok helyreállítási és javítási munkáit láttuk el, intézkedtünk a rendkívüli igénybevételt követően hiányzó, vagy nem megfelelően elvégzett helyreállítási munkák pótlására</w:t>
      </w:r>
    </w:p>
    <w:p w:rsidR="00746089" w:rsidRPr="00746089" w:rsidRDefault="00746089" w:rsidP="007646A5">
      <w:pPr>
        <w:numPr>
          <w:ilvl w:val="0"/>
          <w:numId w:val="7"/>
        </w:numPr>
        <w:spacing w:after="0" w:line="240" w:lineRule="auto"/>
        <w:ind w:left="357" w:hanging="357"/>
        <w:contextualSpacing/>
        <w:jc w:val="both"/>
        <w:rPr>
          <w:rFonts w:ascii="Times New Roman" w:hAnsi="Times New Roman"/>
          <w:sz w:val="24"/>
          <w:szCs w:val="24"/>
        </w:rPr>
      </w:pPr>
      <w:r w:rsidRPr="00746089">
        <w:rPr>
          <w:rFonts w:ascii="Times New Roman" w:hAnsi="Times New Roman"/>
          <w:sz w:val="24"/>
          <w:szCs w:val="24"/>
        </w:rPr>
        <w:t xml:space="preserve">felhívtuk a közművek üzemeltetőinek figyelmét a meghibásodott közművezetékek- és az abból eredő burkolatjavítási munkák elvégzésére, a baleset- és botlásveszélyes </w:t>
      </w:r>
      <w:proofErr w:type="spellStart"/>
      <w:r w:rsidRPr="00746089">
        <w:rPr>
          <w:rFonts w:ascii="Times New Roman" w:hAnsi="Times New Roman"/>
          <w:sz w:val="24"/>
          <w:szCs w:val="24"/>
        </w:rPr>
        <w:t>aknafedlapok</w:t>
      </w:r>
      <w:proofErr w:type="spellEnd"/>
      <w:r w:rsidRPr="00746089">
        <w:rPr>
          <w:rFonts w:ascii="Times New Roman" w:hAnsi="Times New Roman"/>
          <w:sz w:val="24"/>
          <w:szCs w:val="24"/>
        </w:rPr>
        <w:t xml:space="preserve"> javítására, vagy cseréjére</w:t>
      </w:r>
    </w:p>
    <w:p w:rsidR="00746089" w:rsidRPr="00746089" w:rsidRDefault="00746089" w:rsidP="007646A5">
      <w:pPr>
        <w:numPr>
          <w:ilvl w:val="0"/>
          <w:numId w:val="7"/>
        </w:numPr>
        <w:spacing w:after="0" w:line="240" w:lineRule="auto"/>
        <w:ind w:left="357" w:hanging="357"/>
        <w:contextualSpacing/>
        <w:jc w:val="both"/>
        <w:rPr>
          <w:rFonts w:ascii="Times New Roman" w:hAnsi="Times New Roman"/>
          <w:sz w:val="24"/>
          <w:szCs w:val="24"/>
        </w:rPr>
      </w:pPr>
      <w:r w:rsidRPr="00746089">
        <w:rPr>
          <w:rFonts w:ascii="Times New Roman" w:hAnsi="Times New Roman"/>
          <w:sz w:val="24"/>
          <w:szCs w:val="24"/>
        </w:rPr>
        <w:t xml:space="preserve">rendszeres egyeztetéseket folytattunk a Budapest Közút </w:t>
      </w:r>
      <w:proofErr w:type="spellStart"/>
      <w:r w:rsidRPr="00746089">
        <w:rPr>
          <w:rFonts w:ascii="Times New Roman" w:hAnsi="Times New Roman"/>
          <w:sz w:val="24"/>
          <w:szCs w:val="24"/>
        </w:rPr>
        <w:t>Zrt</w:t>
      </w:r>
      <w:proofErr w:type="spellEnd"/>
      <w:r w:rsidRPr="00746089">
        <w:rPr>
          <w:rFonts w:ascii="Times New Roman" w:hAnsi="Times New Roman"/>
          <w:sz w:val="24"/>
          <w:szCs w:val="24"/>
        </w:rPr>
        <w:t>.-</w:t>
      </w:r>
      <w:proofErr w:type="spellStart"/>
      <w:r w:rsidRPr="00746089">
        <w:rPr>
          <w:rFonts w:ascii="Times New Roman" w:hAnsi="Times New Roman"/>
          <w:sz w:val="24"/>
          <w:szCs w:val="24"/>
        </w:rPr>
        <w:t>vel</w:t>
      </w:r>
      <w:proofErr w:type="spellEnd"/>
      <w:r w:rsidRPr="00746089">
        <w:rPr>
          <w:rFonts w:ascii="Times New Roman" w:hAnsi="Times New Roman"/>
          <w:sz w:val="24"/>
          <w:szCs w:val="24"/>
        </w:rPr>
        <w:t xml:space="preserve"> a kezelésükben álló, Erzsébetváros közigazgatási területén található közutak tekintetében szükséges javítási, útburkolati jel festési munkák elvégzése érdekében, valamint forgalomtechnikai kérdésekben</w:t>
      </w:r>
    </w:p>
    <w:p w:rsidR="00746089" w:rsidRPr="00746089" w:rsidRDefault="00746089" w:rsidP="007646A5">
      <w:pPr>
        <w:numPr>
          <w:ilvl w:val="0"/>
          <w:numId w:val="7"/>
        </w:numPr>
        <w:spacing w:after="0" w:line="240" w:lineRule="auto"/>
        <w:ind w:left="357" w:hanging="357"/>
        <w:jc w:val="both"/>
        <w:rPr>
          <w:rFonts w:ascii="Times New Roman" w:hAnsi="Times New Roman"/>
          <w:sz w:val="24"/>
          <w:szCs w:val="24"/>
        </w:rPr>
      </w:pPr>
      <w:r w:rsidRPr="00746089">
        <w:rPr>
          <w:rFonts w:ascii="Times New Roman" w:hAnsi="Times New Roman"/>
          <w:sz w:val="24"/>
          <w:szCs w:val="24"/>
        </w:rPr>
        <w:t>segítséget nyújtottunk az Erzsébetvárosi Rendészeti Igazgatóság intézkedései során felmerülő forgalomszabályozási, vagy egyéb kérdések tisztázásában és megoldásában</w:t>
      </w:r>
    </w:p>
    <w:p w:rsidR="00746089" w:rsidRPr="00746089" w:rsidRDefault="00746089" w:rsidP="007646A5">
      <w:pPr>
        <w:numPr>
          <w:ilvl w:val="0"/>
          <w:numId w:val="7"/>
        </w:numPr>
        <w:spacing w:after="0" w:line="240" w:lineRule="auto"/>
        <w:ind w:left="357" w:hanging="357"/>
        <w:jc w:val="both"/>
        <w:rPr>
          <w:rFonts w:ascii="Times New Roman" w:hAnsi="Times New Roman"/>
          <w:sz w:val="24"/>
          <w:szCs w:val="24"/>
        </w:rPr>
      </w:pPr>
      <w:r w:rsidRPr="00746089">
        <w:rPr>
          <w:rFonts w:ascii="Times New Roman" w:hAnsi="Times New Roman"/>
          <w:sz w:val="24"/>
          <w:szCs w:val="24"/>
        </w:rPr>
        <w:t>kezeltük a lakossági bejelentéseket, panaszokat, egyéb észrevételeket</w:t>
      </w:r>
    </w:p>
    <w:p w:rsidR="00746089" w:rsidRPr="00746089" w:rsidRDefault="00746089" w:rsidP="00746089">
      <w:pPr>
        <w:spacing w:after="0" w:line="240" w:lineRule="auto"/>
        <w:jc w:val="both"/>
        <w:rPr>
          <w:rFonts w:ascii="Times New Roman" w:hAnsi="Times New Roman"/>
          <w:sz w:val="24"/>
          <w:szCs w:val="24"/>
        </w:rPr>
      </w:pP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A fenti feladatok ellátása számokban, az eredményeket illetően az alábbiak szerint alakult 2025. évre vonatkozóan:</w:t>
      </w:r>
    </w:p>
    <w:p w:rsidR="00746089" w:rsidRPr="00746089" w:rsidRDefault="00746089" w:rsidP="007646A5">
      <w:pPr>
        <w:numPr>
          <w:ilvl w:val="0"/>
          <w:numId w:val="7"/>
        </w:numPr>
        <w:spacing w:after="0" w:line="240" w:lineRule="auto"/>
        <w:jc w:val="both"/>
        <w:rPr>
          <w:rFonts w:ascii="Times New Roman" w:hAnsi="Times New Roman"/>
          <w:sz w:val="24"/>
          <w:szCs w:val="24"/>
        </w:rPr>
      </w:pPr>
      <w:r w:rsidRPr="00746089">
        <w:rPr>
          <w:rFonts w:ascii="Times New Roman" w:hAnsi="Times New Roman"/>
          <w:sz w:val="24"/>
          <w:szCs w:val="24"/>
        </w:rPr>
        <w:lastRenderedPageBreak/>
        <w:t>40 db közútkezelői hozzájárulást, illetve nyilatkozatot adtunk ki</w:t>
      </w:r>
    </w:p>
    <w:p w:rsidR="00746089" w:rsidRPr="00746089" w:rsidRDefault="00746089" w:rsidP="007646A5">
      <w:pPr>
        <w:numPr>
          <w:ilvl w:val="0"/>
          <w:numId w:val="7"/>
        </w:numPr>
        <w:spacing w:after="0" w:line="240" w:lineRule="auto"/>
        <w:jc w:val="both"/>
        <w:rPr>
          <w:rFonts w:ascii="Times New Roman" w:hAnsi="Times New Roman"/>
          <w:sz w:val="24"/>
          <w:szCs w:val="24"/>
        </w:rPr>
      </w:pPr>
      <w:r w:rsidRPr="00746089">
        <w:rPr>
          <w:rFonts w:ascii="Times New Roman" w:hAnsi="Times New Roman"/>
          <w:sz w:val="24"/>
          <w:szCs w:val="24"/>
        </w:rPr>
        <w:t>35 db tulajdonosi hozzájárulást adtunk ki</w:t>
      </w:r>
    </w:p>
    <w:p w:rsidR="00746089" w:rsidRPr="00746089" w:rsidRDefault="00746089" w:rsidP="007646A5">
      <w:pPr>
        <w:numPr>
          <w:ilvl w:val="0"/>
          <w:numId w:val="7"/>
        </w:numPr>
        <w:spacing w:after="0" w:line="240" w:lineRule="auto"/>
        <w:jc w:val="both"/>
        <w:rPr>
          <w:rFonts w:ascii="Times New Roman" w:hAnsi="Times New Roman"/>
          <w:sz w:val="24"/>
          <w:szCs w:val="24"/>
        </w:rPr>
      </w:pPr>
      <w:r w:rsidRPr="00746089">
        <w:rPr>
          <w:rFonts w:ascii="Times New Roman" w:hAnsi="Times New Roman"/>
          <w:sz w:val="24"/>
          <w:szCs w:val="24"/>
        </w:rPr>
        <w:t>12 db munkakezdési (burkolatbontási) hozzájárulást adtunk ki</w:t>
      </w:r>
    </w:p>
    <w:p w:rsidR="00746089" w:rsidRPr="00746089" w:rsidRDefault="00746089" w:rsidP="007646A5">
      <w:pPr>
        <w:numPr>
          <w:ilvl w:val="0"/>
          <w:numId w:val="7"/>
        </w:numPr>
        <w:spacing w:after="0" w:line="240" w:lineRule="auto"/>
        <w:jc w:val="both"/>
        <w:rPr>
          <w:rFonts w:ascii="Times New Roman" w:hAnsi="Times New Roman"/>
          <w:color w:val="000000" w:themeColor="text1"/>
          <w:sz w:val="24"/>
          <w:szCs w:val="24"/>
        </w:rPr>
      </w:pPr>
      <w:r w:rsidRPr="00746089">
        <w:rPr>
          <w:rFonts w:ascii="Times New Roman" w:hAnsi="Times New Roman"/>
          <w:bCs/>
          <w:sz w:val="24"/>
          <w:szCs w:val="24"/>
        </w:rPr>
        <w:t xml:space="preserve">az </w:t>
      </w:r>
      <w:r w:rsidRPr="00746089">
        <w:rPr>
          <w:rFonts w:ascii="Times New Roman" w:hAnsi="Times New Roman"/>
          <w:bCs/>
          <w:color w:val="000000" w:themeColor="text1"/>
          <w:sz w:val="24"/>
          <w:szCs w:val="24"/>
        </w:rPr>
        <w:t>úttesten és a járdán található úthibák balesetveszély elhárítási és javítási munkákat különböző helyszínen végeztettünk összesen bruttó 45.044.297,- Ft összegben</w:t>
      </w:r>
    </w:p>
    <w:p w:rsidR="00746089" w:rsidRPr="00746089" w:rsidRDefault="00746089" w:rsidP="007646A5">
      <w:pPr>
        <w:numPr>
          <w:ilvl w:val="0"/>
          <w:numId w:val="7"/>
        </w:numPr>
        <w:spacing w:after="0" w:line="240" w:lineRule="auto"/>
        <w:jc w:val="both"/>
        <w:rPr>
          <w:rFonts w:ascii="Times New Roman" w:hAnsi="Times New Roman"/>
          <w:color w:val="000000" w:themeColor="text1"/>
          <w:sz w:val="24"/>
          <w:szCs w:val="24"/>
        </w:rPr>
      </w:pPr>
      <w:r w:rsidRPr="00746089">
        <w:rPr>
          <w:rFonts w:ascii="Times New Roman" w:hAnsi="Times New Roman"/>
          <w:bCs/>
          <w:color w:val="000000" w:themeColor="text1"/>
          <w:sz w:val="24"/>
          <w:szCs w:val="24"/>
        </w:rPr>
        <w:t>különböző közterületi helyszínekre vonatkozóan rendeltünk meg forgalomtechnikai tervdokumentáció</w:t>
      </w:r>
      <w:r w:rsidRPr="00746089">
        <w:rPr>
          <w:rFonts w:ascii="Times New Roman" w:hAnsi="Times New Roman"/>
          <w:bCs/>
          <w:color w:val="000000" w:themeColor="text1"/>
          <w:sz w:val="24"/>
          <w:szCs w:val="24"/>
          <w:lang w:val="x-none"/>
        </w:rPr>
        <w:t xml:space="preserve"> </w:t>
      </w:r>
      <w:r w:rsidRPr="00746089">
        <w:rPr>
          <w:rFonts w:ascii="Times New Roman" w:hAnsi="Times New Roman"/>
          <w:bCs/>
          <w:color w:val="000000" w:themeColor="text1"/>
          <w:sz w:val="24"/>
          <w:szCs w:val="24"/>
        </w:rPr>
        <w:t>elvégzését összesen bruttó 4.768.850</w:t>
      </w:r>
      <w:r w:rsidRPr="00746089">
        <w:rPr>
          <w:rFonts w:ascii="Times New Roman" w:hAnsi="Times New Roman"/>
          <w:sz w:val="24"/>
          <w:szCs w:val="24"/>
        </w:rPr>
        <w:t>,-</w:t>
      </w:r>
      <w:r w:rsidRPr="00746089">
        <w:rPr>
          <w:rFonts w:ascii="Times New Roman" w:hAnsi="Times New Roman"/>
          <w:bCs/>
          <w:color w:val="000000" w:themeColor="text1"/>
          <w:sz w:val="24"/>
          <w:szCs w:val="24"/>
        </w:rPr>
        <w:t xml:space="preserve"> Ft összegben</w:t>
      </w:r>
    </w:p>
    <w:p w:rsidR="00746089" w:rsidRPr="00746089" w:rsidRDefault="00746089" w:rsidP="00746089">
      <w:pPr>
        <w:spacing w:after="0" w:line="240" w:lineRule="auto"/>
        <w:jc w:val="both"/>
        <w:rPr>
          <w:rFonts w:ascii="Times New Roman" w:hAnsi="Times New Roman"/>
          <w:sz w:val="24"/>
          <w:szCs w:val="24"/>
        </w:rPr>
      </w:pPr>
    </w:p>
    <w:p w:rsidR="00746089" w:rsidRPr="00746089" w:rsidRDefault="00746089" w:rsidP="00746089">
      <w:pPr>
        <w:spacing w:after="0" w:line="240" w:lineRule="auto"/>
        <w:jc w:val="both"/>
        <w:rPr>
          <w:rFonts w:ascii="Times New Roman" w:hAnsi="Times New Roman"/>
          <w:b/>
          <w:sz w:val="24"/>
          <w:szCs w:val="24"/>
          <w:u w:val="single"/>
        </w:rPr>
      </w:pPr>
    </w:p>
    <w:p w:rsidR="00746089" w:rsidRPr="00954A19" w:rsidRDefault="00746089" w:rsidP="00746089">
      <w:pPr>
        <w:spacing w:after="0" w:line="240" w:lineRule="auto"/>
        <w:jc w:val="both"/>
        <w:rPr>
          <w:rFonts w:ascii="Times New Roman" w:hAnsi="Times New Roman"/>
          <w:b/>
          <w:i/>
          <w:sz w:val="24"/>
          <w:szCs w:val="24"/>
          <w:u w:val="single"/>
        </w:rPr>
      </w:pPr>
      <w:r w:rsidRPr="00954A19">
        <w:rPr>
          <w:rFonts w:ascii="Times New Roman" w:hAnsi="Times New Roman"/>
          <w:b/>
          <w:i/>
          <w:sz w:val="24"/>
          <w:szCs w:val="24"/>
          <w:u w:val="single"/>
        </w:rPr>
        <w:t>Üzemeltetési feladatok</w:t>
      </w:r>
    </w:p>
    <w:p w:rsidR="00746089" w:rsidRPr="00746089" w:rsidRDefault="00746089" w:rsidP="00746089">
      <w:pPr>
        <w:spacing w:after="0" w:line="240" w:lineRule="auto"/>
        <w:jc w:val="both"/>
        <w:rPr>
          <w:rFonts w:ascii="Times New Roman" w:hAnsi="Times New Roman"/>
          <w:b/>
          <w:sz w:val="24"/>
          <w:szCs w:val="24"/>
          <w:u w:val="single"/>
        </w:rPr>
      </w:pPr>
    </w:p>
    <w:p w:rsidR="00746089" w:rsidRPr="00746089" w:rsidRDefault="00746089" w:rsidP="00746089">
      <w:pPr>
        <w:spacing w:after="0" w:line="240" w:lineRule="auto"/>
        <w:jc w:val="both"/>
        <w:rPr>
          <w:rFonts w:ascii="Times New Roman" w:hAnsi="Times New Roman"/>
          <w:b/>
          <w:sz w:val="24"/>
          <w:szCs w:val="24"/>
        </w:rPr>
      </w:pPr>
      <w:r w:rsidRPr="00746089">
        <w:rPr>
          <w:rFonts w:ascii="Times New Roman" w:hAnsi="Times New Roman"/>
          <w:sz w:val="24"/>
          <w:szCs w:val="24"/>
        </w:rPr>
        <w:t>2025. évben. a korábbi évekhez hasonlóan a Városüzemeltetési Osztály gondoskodott a Polgármesteri Hivatal irodaépületeiben, valamint telephelyein és üdülőiben a folyamatos működtetés feltételeiről</w:t>
      </w:r>
      <w:r w:rsidRPr="00746089">
        <w:rPr>
          <w:rFonts w:ascii="Times New Roman" w:hAnsi="Times New Roman"/>
          <w:b/>
          <w:sz w:val="24"/>
          <w:szCs w:val="24"/>
        </w:rPr>
        <w:t>.</w:t>
      </w: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Fő céljaink között szerepel, hogy a Hivatalt személyesen felkereső ügyfeleket kulturált környezetben tudjuk fogadni és magas színvonalon segítsük az ügyeik intézését.</w:t>
      </w: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Mind az üdülők, mind pedig a Hivatal üzemeltetése tekintetében 2025. évben a legfőbb feladat a hatósági elvárásoknak való megfelelés, valamint az üzembiztonság szem előtt tartása mellett munkavállalók és látogatók komfortérzetének fenntartása, javítása volt.</w:t>
      </w:r>
    </w:p>
    <w:p w:rsidR="00746089" w:rsidRPr="00746089" w:rsidRDefault="00746089" w:rsidP="00746089">
      <w:pPr>
        <w:spacing w:after="0" w:line="240" w:lineRule="auto"/>
        <w:jc w:val="both"/>
        <w:rPr>
          <w:rFonts w:ascii="Times New Roman" w:hAnsi="Times New Roman"/>
          <w:sz w:val="24"/>
        </w:rPr>
      </w:pPr>
      <w:r w:rsidRPr="00746089">
        <w:rPr>
          <w:rFonts w:ascii="Times New Roman" w:hAnsi="Times New Roman"/>
          <w:sz w:val="24"/>
          <w:szCs w:val="24"/>
        </w:rPr>
        <w:t xml:space="preserve">Megvalósítottuk az </w:t>
      </w:r>
      <w:r w:rsidRPr="00746089">
        <w:rPr>
          <w:rFonts w:ascii="Times New Roman" w:hAnsi="Times New Roman"/>
          <w:sz w:val="24"/>
        </w:rPr>
        <w:t xml:space="preserve">Erzsébet körút 6. szám alatti irodaépület I. emeleti ülésteremben a tárgyalóasztal és a házasságkötő terem asztalának felújítását felületkezeléssel, valamint </w:t>
      </w:r>
      <w:r w:rsidR="00E1217A">
        <w:rPr>
          <w:rFonts w:ascii="Times New Roman" w:hAnsi="Times New Roman"/>
          <w:sz w:val="24"/>
        </w:rPr>
        <w:t xml:space="preserve">a </w:t>
      </w:r>
      <w:r w:rsidRPr="00746089">
        <w:rPr>
          <w:rFonts w:ascii="Times New Roman" w:hAnsi="Times New Roman"/>
          <w:sz w:val="24"/>
        </w:rPr>
        <w:t xml:space="preserve">székek kárpit cseréjét. </w:t>
      </w:r>
    </w:p>
    <w:p w:rsidR="00746089" w:rsidRPr="00746089" w:rsidRDefault="00746089" w:rsidP="00746089">
      <w:pPr>
        <w:spacing w:after="0" w:line="240" w:lineRule="auto"/>
        <w:jc w:val="both"/>
        <w:rPr>
          <w:rFonts w:ascii="Times New Roman" w:hAnsi="Times New Roman"/>
          <w:sz w:val="24"/>
        </w:rPr>
      </w:pPr>
      <w:r w:rsidRPr="00746089">
        <w:rPr>
          <w:rFonts w:ascii="Times New Roman" w:hAnsi="Times New Roman"/>
          <w:sz w:val="24"/>
        </w:rPr>
        <w:t xml:space="preserve">Megtörtént az Erzsébet </w:t>
      </w:r>
      <w:proofErr w:type="spellStart"/>
      <w:r w:rsidRPr="00746089">
        <w:rPr>
          <w:rFonts w:ascii="Times New Roman" w:hAnsi="Times New Roman"/>
          <w:sz w:val="24"/>
        </w:rPr>
        <w:t>krt</w:t>
      </w:r>
      <w:proofErr w:type="spellEnd"/>
      <w:r w:rsidRPr="00746089">
        <w:rPr>
          <w:rFonts w:ascii="Times New Roman" w:hAnsi="Times New Roman"/>
          <w:sz w:val="24"/>
        </w:rPr>
        <w:t xml:space="preserve"> 6. esővízelvezető csatornájának cseréje, az alatta levő tetőszerkezet javítása és a 4. emelet külső vakolatának javítását is elvégeztük 2025-ben.</w:t>
      </w: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rPr>
        <w:t xml:space="preserve">A </w:t>
      </w:r>
      <w:r w:rsidRPr="00746089">
        <w:rPr>
          <w:rFonts w:ascii="Times New Roman" w:hAnsi="Times New Roman"/>
          <w:sz w:val="24"/>
          <w:szCs w:val="24"/>
        </w:rPr>
        <w:t>Garay utca 5. szám alatti telephelyen befejeztük a villámvédelmi rendszer kiépítését.</w:t>
      </w: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Befejeztük a Garay utca 5. liftjének felújítását, korszerűsítését is.</w:t>
      </w:r>
    </w:p>
    <w:p w:rsidR="00746089" w:rsidRPr="00746089" w:rsidRDefault="00746089" w:rsidP="00746089">
      <w:pPr>
        <w:spacing w:after="0" w:line="240" w:lineRule="auto"/>
        <w:jc w:val="both"/>
        <w:rPr>
          <w:rFonts w:ascii="Times New Roman" w:hAnsi="Times New Roman"/>
          <w:sz w:val="24"/>
        </w:rPr>
      </w:pPr>
      <w:r w:rsidRPr="00746089">
        <w:rPr>
          <w:rFonts w:ascii="Times New Roman" w:hAnsi="Times New Roman"/>
          <w:sz w:val="24"/>
        </w:rPr>
        <w:t>A szervezeti átalakítások miatt szükségessé váló költöztetési feladatokat folyamatosan végezzük, és ehhez kapcsolódóan teljes körűen felújítottunk az Erzsébet körúton egy darab konyhát, valamint kifestettünk és parkettát csiszoltattunk néhány irodában.</w:t>
      </w: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 xml:space="preserve">2025-ben a </w:t>
      </w:r>
      <w:proofErr w:type="spellStart"/>
      <w:r w:rsidRPr="00746089">
        <w:rPr>
          <w:rFonts w:ascii="Times New Roman" w:hAnsi="Times New Roman"/>
          <w:sz w:val="24"/>
          <w:szCs w:val="24"/>
        </w:rPr>
        <w:t>Balatonmáriafürdői</w:t>
      </w:r>
      <w:proofErr w:type="spellEnd"/>
      <w:r w:rsidRPr="00746089">
        <w:rPr>
          <w:rFonts w:ascii="Times New Roman" w:hAnsi="Times New Roman"/>
          <w:sz w:val="24"/>
          <w:szCs w:val="24"/>
        </w:rPr>
        <w:t xml:space="preserve"> Ifjúsági és Gyermektábor nyári </w:t>
      </w:r>
      <w:proofErr w:type="gramStart"/>
      <w:r w:rsidRPr="00746089">
        <w:rPr>
          <w:rFonts w:ascii="Times New Roman" w:hAnsi="Times New Roman"/>
          <w:sz w:val="24"/>
          <w:szCs w:val="24"/>
        </w:rPr>
        <w:t>szezonjának</w:t>
      </w:r>
      <w:proofErr w:type="gramEnd"/>
      <w:r w:rsidRPr="00746089">
        <w:rPr>
          <w:rFonts w:ascii="Times New Roman" w:hAnsi="Times New Roman"/>
          <w:sz w:val="24"/>
          <w:szCs w:val="24"/>
        </w:rPr>
        <w:t xml:space="preserve"> előkészítésével és az üzemeltetés biztosításával hozzájárultunk több mint 350 óvodás és iskoláskorú gyermek nyári pihenéséhez.</w:t>
      </w: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Az elmúlt évben sikerült beszerezni és l</w:t>
      </w:r>
      <w:r w:rsidR="00E1217A">
        <w:rPr>
          <w:rFonts w:ascii="Times New Roman" w:hAnsi="Times New Roman"/>
          <w:sz w:val="24"/>
          <w:szCs w:val="24"/>
        </w:rPr>
        <w:t>ecserélni az összes függönyt a m</w:t>
      </w:r>
      <w:r w:rsidRPr="00746089">
        <w:rPr>
          <w:rFonts w:ascii="Times New Roman" w:hAnsi="Times New Roman"/>
          <w:sz w:val="24"/>
          <w:szCs w:val="24"/>
        </w:rPr>
        <w:t>iskolctapolcai üdülőházban, és még néhány egyéb kisebb beszerzéssel tudtuk a berendezés elhasználódott elemeit lecserélni.</w:t>
      </w: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 xml:space="preserve">Az Önkormányzat és a Hivatal által szervezett események, rendezvények logisztikai támogatásában is jelentős szerepet vállalt az </w:t>
      </w:r>
      <w:r w:rsidR="00E1217A">
        <w:rPr>
          <w:rFonts w:ascii="Times New Roman" w:hAnsi="Times New Roman"/>
          <w:sz w:val="24"/>
          <w:szCs w:val="24"/>
        </w:rPr>
        <w:t>o</w:t>
      </w:r>
      <w:r w:rsidRPr="00746089">
        <w:rPr>
          <w:rFonts w:ascii="Times New Roman" w:hAnsi="Times New Roman"/>
          <w:sz w:val="24"/>
          <w:szCs w:val="24"/>
        </w:rPr>
        <w:t>sztály.</w:t>
      </w: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A működtetéssel és egyedi igényekkel összefüggő beszerzési eljárásokat kezeltük a költséghatékonyság figyelembevétele mellett.</w:t>
      </w:r>
    </w:p>
    <w:p w:rsidR="00746089" w:rsidRPr="00746089" w:rsidRDefault="00746089" w:rsidP="00746089">
      <w:pPr>
        <w:spacing w:after="0" w:line="240" w:lineRule="auto"/>
        <w:rPr>
          <w:rFonts w:ascii="Times New Roman" w:hAnsi="Times New Roman"/>
          <w:sz w:val="24"/>
          <w:szCs w:val="24"/>
        </w:rPr>
      </w:pPr>
    </w:p>
    <w:p w:rsidR="00746089" w:rsidRPr="00746089" w:rsidRDefault="00746089" w:rsidP="00746089">
      <w:pPr>
        <w:spacing w:after="0" w:line="240" w:lineRule="auto"/>
        <w:rPr>
          <w:rFonts w:ascii="Times New Roman" w:hAnsi="Times New Roman"/>
          <w:sz w:val="24"/>
          <w:szCs w:val="24"/>
        </w:rPr>
      </w:pPr>
    </w:p>
    <w:p w:rsidR="00746089" w:rsidRPr="00273950" w:rsidRDefault="00746089" w:rsidP="00746089">
      <w:pPr>
        <w:spacing w:after="0" w:line="240" w:lineRule="auto"/>
        <w:contextualSpacing/>
        <w:jc w:val="both"/>
        <w:rPr>
          <w:rFonts w:ascii="Times New Roman" w:hAnsi="Times New Roman"/>
          <w:b/>
          <w:bCs/>
          <w:i/>
          <w:sz w:val="24"/>
          <w:szCs w:val="24"/>
          <w:u w:val="single"/>
        </w:rPr>
      </w:pPr>
      <w:r w:rsidRPr="00273950">
        <w:rPr>
          <w:rFonts w:ascii="Times New Roman" w:hAnsi="Times New Roman"/>
          <w:b/>
          <w:bCs/>
          <w:i/>
          <w:sz w:val="24"/>
          <w:szCs w:val="24"/>
          <w:u w:val="single"/>
        </w:rPr>
        <w:t xml:space="preserve">2025. évi </w:t>
      </w:r>
      <w:proofErr w:type="gramStart"/>
      <w:r w:rsidRPr="00273950">
        <w:rPr>
          <w:rFonts w:ascii="Times New Roman" w:hAnsi="Times New Roman"/>
          <w:b/>
          <w:bCs/>
          <w:i/>
          <w:sz w:val="24"/>
          <w:szCs w:val="24"/>
          <w:u w:val="single"/>
        </w:rPr>
        <w:t>Szén-monoxid érzékelő</w:t>
      </w:r>
      <w:proofErr w:type="gramEnd"/>
      <w:r w:rsidRPr="00273950">
        <w:rPr>
          <w:rFonts w:ascii="Times New Roman" w:hAnsi="Times New Roman"/>
          <w:b/>
          <w:bCs/>
          <w:i/>
          <w:sz w:val="24"/>
          <w:szCs w:val="24"/>
          <w:u w:val="single"/>
        </w:rPr>
        <w:t xml:space="preserve"> készülék igénylésére vonatkozó pályázat</w:t>
      </w:r>
    </w:p>
    <w:p w:rsidR="00746089" w:rsidRPr="00746089" w:rsidRDefault="00746089" w:rsidP="00746089">
      <w:pPr>
        <w:spacing w:after="0" w:line="240" w:lineRule="auto"/>
        <w:contextualSpacing/>
        <w:jc w:val="both"/>
        <w:rPr>
          <w:rFonts w:ascii="Times New Roman" w:hAnsi="Times New Roman"/>
          <w:b/>
          <w:bCs/>
          <w:sz w:val="24"/>
          <w:szCs w:val="24"/>
          <w:u w:val="single"/>
        </w:rPr>
      </w:pPr>
    </w:p>
    <w:p w:rsidR="00746089" w:rsidRPr="00746089" w:rsidRDefault="00E1217A" w:rsidP="00746089">
      <w:pPr>
        <w:spacing w:after="0" w:line="240" w:lineRule="auto"/>
        <w:contextualSpacing/>
        <w:jc w:val="both"/>
        <w:rPr>
          <w:rFonts w:ascii="Times New Roman" w:hAnsi="Times New Roman"/>
          <w:sz w:val="24"/>
          <w:szCs w:val="24"/>
        </w:rPr>
      </w:pPr>
      <w:r>
        <w:rPr>
          <w:rFonts w:ascii="Times New Roman" w:hAnsi="Times New Roman"/>
          <w:sz w:val="24"/>
          <w:szCs w:val="24"/>
        </w:rPr>
        <w:t>Budapest Főváros VII. K</w:t>
      </w:r>
      <w:r w:rsidR="00746089" w:rsidRPr="00746089">
        <w:rPr>
          <w:rFonts w:ascii="Times New Roman" w:hAnsi="Times New Roman"/>
          <w:sz w:val="24"/>
          <w:szCs w:val="24"/>
        </w:rPr>
        <w:t xml:space="preserve">erület Erzsébetváros Önkormányzata </w:t>
      </w:r>
      <w:r w:rsidR="00746089" w:rsidRPr="00746089">
        <w:rPr>
          <w:rFonts w:ascii="Times New Roman" w:hAnsi="Times New Roman"/>
          <w:b/>
          <w:sz w:val="24"/>
          <w:szCs w:val="24"/>
        </w:rPr>
        <w:t>2025</w:t>
      </w:r>
      <w:r w:rsidR="00746089" w:rsidRPr="00746089">
        <w:rPr>
          <w:rFonts w:ascii="Times New Roman" w:hAnsi="Times New Roman"/>
          <w:sz w:val="24"/>
          <w:szCs w:val="24"/>
        </w:rPr>
        <w:t xml:space="preserve">. évi költségvetésében összesen </w:t>
      </w:r>
      <w:r w:rsidR="00746089" w:rsidRPr="00746089">
        <w:rPr>
          <w:rFonts w:ascii="Times New Roman" w:hAnsi="Times New Roman"/>
          <w:b/>
          <w:sz w:val="24"/>
          <w:szCs w:val="24"/>
        </w:rPr>
        <w:t>4.000.000 forint</w:t>
      </w:r>
      <w:r w:rsidR="00746089" w:rsidRPr="00746089">
        <w:rPr>
          <w:rFonts w:ascii="Times New Roman" w:hAnsi="Times New Roman"/>
          <w:sz w:val="24"/>
          <w:szCs w:val="24"/>
        </w:rPr>
        <w:t xml:space="preserve"> összegű keretet különített el szénmonoxid-érzékelők beszerzésének támogatására. </w:t>
      </w:r>
    </w:p>
    <w:p w:rsidR="00746089" w:rsidRPr="00746089" w:rsidRDefault="00746089" w:rsidP="00746089">
      <w:pPr>
        <w:spacing w:after="0" w:line="240" w:lineRule="auto"/>
        <w:contextualSpacing/>
        <w:jc w:val="both"/>
        <w:rPr>
          <w:rFonts w:ascii="Times New Roman" w:hAnsi="Times New Roman"/>
          <w:sz w:val="24"/>
          <w:szCs w:val="24"/>
        </w:rPr>
      </w:pPr>
      <w:r w:rsidRPr="00746089">
        <w:rPr>
          <w:rFonts w:ascii="Times New Roman" w:hAnsi="Times New Roman"/>
          <w:sz w:val="24"/>
          <w:szCs w:val="24"/>
        </w:rPr>
        <w:t xml:space="preserve">Összesen </w:t>
      </w:r>
      <w:r w:rsidRPr="00746089">
        <w:rPr>
          <w:rFonts w:ascii="Times New Roman" w:hAnsi="Times New Roman"/>
          <w:b/>
          <w:sz w:val="24"/>
          <w:szCs w:val="24"/>
        </w:rPr>
        <w:t>96 db pályázat</w:t>
      </w:r>
      <w:r w:rsidRPr="00746089">
        <w:rPr>
          <w:rFonts w:ascii="Times New Roman" w:hAnsi="Times New Roman"/>
          <w:sz w:val="24"/>
          <w:szCs w:val="24"/>
        </w:rPr>
        <w:t xml:space="preserve"> került benyújtásra 160 db </w:t>
      </w:r>
      <w:proofErr w:type="gramStart"/>
      <w:r w:rsidRPr="00746089">
        <w:rPr>
          <w:rFonts w:ascii="Times New Roman" w:hAnsi="Times New Roman"/>
          <w:sz w:val="24"/>
          <w:szCs w:val="24"/>
        </w:rPr>
        <w:t>szén-monoxid érzékelő</w:t>
      </w:r>
      <w:proofErr w:type="gramEnd"/>
      <w:r w:rsidRPr="00746089">
        <w:rPr>
          <w:rFonts w:ascii="Times New Roman" w:hAnsi="Times New Roman"/>
          <w:sz w:val="24"/>
          <w:szCs w:val="24"/>
        </w:rPr>
        <w:t xml:space="preserve"> berendezés igényléssel. </w:t>
      </w:r>
    </w:p>
    <w:p w:rsidR="00746089" w:rsidRPr="00746089" w:rsidRDefault="00746089" w:rsidP="00746089">
      <w:pPr>
        <w:spacing w:after="0" w:line="240" w:lineRule="auto"/>
        <w:contextualSpacing/>
        <w:jc w:val="both"/>
        <w:rPr>
          <w:rFonts w:ascii="Times New Roman" w:hAnsi="Times New Roman"/>
          <w:sz w:val="24"/>
          <w:szCs w:val="24"/>
        </w:rPr>
      </w:pPr>
      <w:r w:rsidRPr="00746089">
        <w:rPr>
          <w:rFonts w:ascii="Times New Roman" w:hAnsi="Times New Roman"/>
          <w:sz w:val="24"/>
          <w:szCs w:val="24"/>
        </w:rPr>
        <w:t xml:space="preserve">A 2024. évben a beszerzett szén-monoxid érzékelőkből megmaradt készülékek kerültek kiosztásra első körben , majd </w:t>
      </w:r>
      <w:r w:rsidRPr="00746089">
        <w:rPr>
          <w:rFonts w:ascii="Times New Roman" w:hAnsi="Times New Roman"/>
          <w:b/>
          <w:sz w:val="24"/>
          <w:szCs w:val="24"/>
        </w:rPr>
        <w:t xml:space="preserve">beszerzésre került 2 500 000 </w:t>
      </w:r>
      <w:proofErr w:type="gramStart"/>
      <w:r w:rsidRPr="00746089">
        <w:rPr>
          <w:rFonts w:ascii="Times New Roman" w:hAnsi="Times New Roman"/>
          <w:b/>
          <w:sz w:val="24"/>
          <w:szCs w:val="24"/>
        </w:rPr>
        <w:t>forint</w:t>
      </w:r>
      <w:r w:rsidRPr="00746089">
        <w:rPr>
          <w:rFonts w:ascii="Times New Roman" w:hAnsi="Times New Roman"/>
          <w:sz w:val="24"/>
          <w:szCs w:val="24"/>
        </w:rPr>
        <w:t xml:space="preserve"> értékben</w:t>
      </w:r>
      <w:proofErr w:type="gramEnd"/>
      <w:r w:rsidRPr="00746089">
        <w:rPr>
          <w:rFonts w:ascii="Times New Roman" w:hAnsi="Times New Roman"/>
          <w:sz w:val="24"/>
          <w:szCs w:val="24"/>
        </w:rPr>
        <w:t xml:space="preserve"> berendezés.</w:t>
      </w:r>
    </w:p>
    <w:p w:rsidR="00746089" w:rsidRPr="00746089" w:rsidRDefault="00746089" w:rsidP="00746089">
      <w:pPr>
        <w:spacing w:after="0" w:line="240" w:lineRule="auto"/>
        <w:contextualSpacing/>
        <w:jc w:val="both"/>
        <w:rPr>
          <w:rFonts w:ascii="Times New Roman" w:hAnsi="Times New Roman"/>
          <w:sz w:val="24"/>
          <w:szCs w:val="24"/>
        </w:rPr>
      </w:pPr>
      <w:r w:rsidRPr="00746089">
        <w:rPr>
          <w:rFonts w:ascii="Times New Roman" w:hAnsi="Times New Roman"/>
          <w:sz w:val="24"/>
          <w:szCs w:val="24"/>
        </w:rPr>
        <w:lastRenderedPageBreak/>
        <w:t>Az érzékelők szétosztása a pályázók részére megtörtént.</w:t>
      </w:r>
    </w:p>
    <w:p w:rsidR="00746089" w:rsidRPr="00746089" w:rsidRDefault="00746089" w:rsidP="00746089">
      <w:pPr>
        <w:spacing w:after="0" w:line="240" w:lineRule="auto"/>
        <w:contextualSpacing/>
        <w:jc w:val="both"/>
        <w:rPr>
          <w:rFonts w:ascii="Times New Roman" w:hAnsi="Times New Roman"/>
          <w:sz w:val="24"/>
          <w:szCs w:val="24"/>
        </w:rPr>
      </w:pPr>
    </w:p>
    <w:p w:rsidR="00746089" w:rsidRPr="00273950" w:rsidRDefault="00746089" w:rsidP="00746089">
      <w:pPr>
        <w:spacing w:after="0" w:line="240" w:lineRule="auto"/>
        <w:contextualSpacing/>
        <w:jc w:val="both"/>
        <w:rPr>
          <w:rFonts w:ascii="Times New Roman" w:hAnsi="Times New Roman"/>
          <w:b/>
          <w:i/>
          <w:sz w:val="24"/>
          <w:szCs w:val="24"/>
          <w:u w:val="single"/>
        </w:rPr>
      </w:pPr>
      <w:r w:rsidRPr="00273950">
        <w:rPr>
          <w:rFonts w:ascii="Times New Roman" w:hAnsi="Times New Roman"/>
          <w:b/>
          <w:i/>
          <w:sz w:val="24"/>
          <w:szCs w:val="24"/>
          <w:u w:val="single"/>
        </w:rPr>
        <w:t>2025. évi Füstérzékelő berendezés igénylésére vonatkozó pályázat</w:t>
      </w:r>
    </w:p>
    <w:p w:rsidR="00746089" w:rsidRPr="00746089" w:rsidRDefault="00746089" w:rsidP="00746089">
      <w:pPr>
        <w:spacing w:after="0" w:line="240" w:lineRule="auto"/>
        <w:contextualSpacing/>
        <w:jc w:val="both"/>
        <w:rPr>
          <w:rFonts w:ascii="Times New Roman" w:hAnsi="Times New Roman"/>
          <w:b/>
          <w:sz w:val="24"/>
          <w:szCs w:val="24"/>
          <w:u w:val="single"/>
        </w:rPr>
      </w:pPr>
    </w:p>
    <w:p w:rsidR="00746089" w:rsidRPr="00746089" w:rsidRDefault="00746089" w:rsidP="00746089">
      <w:pPr>
        <w:spacing w:after="0" w:line="240" w:lineRule="auto"/>
        <w:contextualSpacing/>
        <w:jc w:val="both"/>
        <w:rPr>
          <w:rFonts w:ascii="Times New Roman" w:hAnsi="Times New Roman"/>
          <w:sz w:val="24"/>
          <w:szCs w:val="24"/>
        </w:rPr>
      </w:pPr>
      <w:r w:rsidRPr="00746089">
        <w:rPr>
          <w:rFonts w:ascii="Times New Roman" w:hAnsi="Times New Roman"/>
          <w:sz w:val="24"/>
          <w:szCs w:val="24"/>
        </w:rPr>
        <w:t>Az idei évben először Budape</w:t>
      </w:r>
      <w:r w:rsidR="00A8072C">
        <w:rPr>
          <w:rFonts w:ascii="Times New Roman" w:hAnsi="Times New Roman"/>
          <w:sz w:val="24"/>
          <w:szCs w:val="24"/>
        </w:rPr>
        <w:t>st Főváros VII. K</w:t>
      </w:r>
      <w:r w:rsidRPr="00746089">
        <w:rPr>
          <w:rFonts w:ascii="Times New Roman" w:hAnsi="Times New Roman"/>
          <w:sz w:val="24"/>
          <w:szCs w:val="24"/>
        </w:rPr>
        <w:t xml:space="preserve">erület Erzsébetváros Önkormányzata </w:t>
      </w:r>
      <w:r w:rsidRPr="00746089">
        <w:rPr>
          <w:rFonts w:ascii="Times New Roman" w:hAnsi="Times New Roman"/>
          <w:b/>
          <w:sz w:val="24"/>
          <w:szCs w:val="24"/>
        </w:rPr>
        <w:t>2025</w:t>
      </w:r>
      <w:r w:rsidRPr="00746089">
        <w:rPr>
          <w:rFonts w:ascii="Times New Roman" w:hAnsi="Times New Roman"/>
          <w:sz w:val="24"/>
          <w:szCs w:val="24"/>
        </w:rPr>
        <w:t xml:space="preserve">. évi költségvetésében összesen </w:t>
      </w:r>
      <w:r w:rsidRPr="00746089">
        <w:rPr>
          <w:rFonts w:ascii="Times New Roman" w:hAnsi="Times New Roman"/>
          <w:b/>
          <w:sz w:val="24"/>
          <w:szCs w:val="24"/>
        </w:rPr>
        <w:t>5.000.000 forint</w:t>
      </w:r>
      <w:r w:rsidRPr="00746089">
        <w:rPr>
          <w:rFonts w:ascii="Times New Roman" w:hAnsi="Times New Roman"/>
          <w:sz w:val="24"/>
          <w:szCs w:val="24"/>
        </w:rPr>
        <w:t xml:space="preserve"> összegű keretet különített el füstérzékelő beszerzésének támogatására.</w:t>
      </w:r>
    </w:p>
    <w:p w:rsidR="00746089" w:rsidRPr="00746089" w:rsidRDefault="00746089" w:rsidP="00746089">
      <w:pPr>
        <w:spacing w:after="0" w:line="240" w:lineRule="auto"/>
        <w:contextualSpacing/>
        <w:jc w:val="both"/>
        <w:rPr>
          <w:rFonts w:ascii="Times New Roman" w:hAnsi="Times New Roman"/>
          <w:sz w:val="24"/>
          <w:szCs w:val="24"/>
        </w:rPr>
      </w:pPr>
      <w:r w:rsidRPr="00746089">
        <w:rPr>
          <w:rFonts w:ascii="Times New Roman" w:hAnsi="Times New Roman"/>
          <w:sz w:val="24"/>
          <w:szCs w:val="24"/>
        </w:rPr>
        <w:t xml:space="preserve">Összesen </w:t>
      </w:r>
      <w:r w:rsidRPr="00746089">
        <w:rPr>
          <w:rFonts w:ascii="Times New Roman" w:hAnsi="Times New Roman"/>
          <w:b/>
          <w:sz w:val="24"/>
          <w:szCs w:val="24"/>
        </w:rPr>
        <w:t>165 db</w:t>
      </w:r>
      <w:r w:rsidRPr="00746089">
        <w:rPr>
          <w:rFonts w:ascii="Times New Roman" w:hAnsi="Times New Roman"/>
          <w:sz w:val="24"/>
          <w:szCs w:val="24"/>
        </w:rPr>
        <w:t xml:space="preserve"> pályázat került benyújtásra 165 db füstérzékelő berendezés igényléssel.  </w:t>
      </w:r>
      <w:r w:rsidRPr="00746089">
        <w:rPr>
          <w:rFonts w:ascii="Times New Roman" w:hAnsi="Times New Roman"/>
          <w:b/>
          <w:sz w:val="24"/>
          <w:szCs w:val="24"/>
        </w:rPr>
        <w:t xml:space="preserve">Beszerzésre került 2 500 000 </w:t>
      </w:r>
      <w:proofErr w:type="gramStart"/>
      <w:r w:rsidRPr="00746089">
        <w:rPr>
          <w:rFonts w:ascii="Times New Roman" w:hAnsi="Times New Roman"/>
          <w:b/>
          <w:sz w:val="24"/>
          <w:szCs w:val="24"/>
        </w:rPr>
        <w:t>forint</w:t>
      </w:r>
      <w:r w:rsidRPr="00746089">
        <w:rPr>
          <w:rFonts w:ascii="Times New Roman" w:hAnsi="Times New Roman"/>
          <w:sz w:val="24"/>
          <w:szCs w:val="24"/>
        </w:rPr>
        <w:t xml:space="preserve"> értékben</w:t>
      </w:r>
      <w:proofErr w:type="gramEnd"/>
      <w:r w:rsidRPr="00746089">
        <w:rPr>
          <w:rFonts w:ascii="Times New Roman" w:hAnsi="Times New Roman"/>
          <w:sz w:val="24"/>
          <w:szCs w:val="24"/>
        </w:rPr>
        <w:t xml:space="preserve"> készülék. Az érzékelők szétosztása a pályázók részére megtörtént.</w:t>
      </w:r>
    </w:p>
    <w:p w:rsidR="00746089" w:rsidRPr="00746089" w:rsidRDefault="00746089" w:rsidP="00746089">
      <w:pPr>
        <w:spacing w:after="0" w:line="240" w:lineRule="auto"/>
        <w:contextualSpacing/>
        <w:jc w:val="both"/>
        <w:rPr>
          <w:rFonts w:ascii="Times New Roman" w:hAnsi="Times New Roman"/>
          <w:sz w:val="24"/>
          <w:szCs w:val="24"/>
        </w:rPr>
      </w:pPr>
    </w:p>
    <w:p w:rsidR="00746089" w:rsidRPr="00746089" w:rsidRDefault="00746089" w:rsidP="00746089">
      <w:pPr>
        <w:shd w:val="clear" w:color="auto" w:fill="FFFFFF"/>
        <w:spacing w:after="0" w:line="240" w:lineRule="auto"/>
        <w:rPr>
          <w:rFonts w:ascii="Segoe UI" w:hAnsi="Segoe UI" w:cs="Segoe UI"/>
          <w:color w:val="212121"/>
          <w:sz w:val="23"/>
          <w:szCs w:val="23"/>
        </w:rPr>
      </w:pPr>
      <w:r w:rsidRPr="00746089">
        <w:rPr>
          <w:rFonts w:ascii="Times New Roman" w:hAnsi="Times New Roman"/>
          <w:color w:val="212121"/>
          <w:sz w:val="24"/>
          <w:szCs w:val="24"/>
        </w:rPr>
        <w:t>Budapest Főváros VII. Kerület Erzsébetváros Önkormányzata 6.516.120,- Ft összegű támogatást nyert el Budapest Főváros Önkormányzata által meghirdetett </w:t>
      </w:r>
      <w:r w:rsidRPr="00746089">
        <w:rPr>
          <w:rFonts w:ascii="Times New Roman" w:hAnsi="Times New Roman"/>
          <w:b/>
          <w:bCs/>
          <w:color w:val="212121"/>
          <w:sz w:val="24"/>
          <w:szCs w:val="24"/>
          <w:u w:val="single"/>
        </w:rPr>
        <w:t>„Fedett, zárható kerékpártarolók társasházak, lakótelepek környékén” című pályázatán.</w:t>
      </w:r>
    </w:p>
    <w:p w:rsidR="00746089" w:rsidRPr="00746089" w:rsidRDefault="00746089" w:rsidP="00746089">
      <w:pPr>
        <w:shd w:val="clear" w:color="auto" w:fill="FFFFFF"/>
        <w:spacing w:after="0" w:line="240" w:lineRule="auto"/>
        <w:rPr>
          <w:rFonts w:ascii="Segoe UI" w:hAnsi="Segoe UI" w:cs="Segoe UI"/>
          <w:color w:val="212121"/>
          <w:sz w:val="23"/>
          <w:szCs w:val="23"/>
        </w:rPr>
      </w:pPr>
      <w:r w:rsidRPr="00746089">
        <w:rPr>
          <w:rFonts w:ascii="Times New Roman" w:hAnsi="Times New Roman"/>
          <w:color w:val="212121"/>
          <w:sz w:val="24"/>
          <w:szCs w:val="24"/>
          <w:u w:val="single"/>
        </w:rPr>
        <w:t>Pályázható helyek</w:t>
      </w:r>
      <w:r w:rsidRPr="00746089">
        <w:rPr>
          <w:rFonts w:ascii="Times New Roman" w:hAnsi="Times New Roman"/>
          <w:color w:val="212121"/>
          <w:sz w:val="24"/>
          <w:szCs w:val="24"/>
        </w:rPr>
        <w:t>: Dembinszky u. 35</w:t>
      </w:r>
      <w:proofErr w:type="gramStart"/>
      <w:r w:rsidRPr="00746089">
        <w:rPr>
          <w:rFonts w:ascii="Times New Roman" w:hAnsi="Times New Roman"/>
          <w:color w:val="212121"/>
          <w:sz w:val="24"/>
          <w:szCs w:val="24"/>
        </w:rPr>
        <w:t>.,</w:t>
      </w:r>
      <w:proofErr w:type="gramEnd"/>
      <w:r w:rsidRPr="00746089">
        <w:rPr>
          <w:rFonts w:ascii="Times New Roman" w:hAnsi="Times New Roman"/>
          <w:color w:val="212121"/>
          <w:sz w:val="24"/>
          <w:szCs w:val="24"/>
        </w:rPr>
        <w:t xml:space="preserve"> és Alsó erdősor u. 7. (6-6 db férőhellyel.)</w:t>
      </w:r>
    </w:p>
    <w:p w:rsidR="00746089" w:rsidRPr="00746089" w:rsidRDefault="00746089" w:rsidP="00746089">
      <w:pPr>
        <w:shd w:val="clear" w:color="auto" w:fill="FFFFFF"/>
        <w:spacing w:after="0" w:line="240" w:lineRule="auto"/>
        <w:rPr>
          <w:rFonts w:ascii="Segoe UI" w:hAnsi="Segoe UI" w:cs="Segoe UI"/>
          <w:color w:val="212121"/>
          <w:sz w:val="23"/>
          <w:szCs w:val="23"/>
        </w:rPr>
      </w:pPr>
      <w:r w:rsidRPr="00746089">
        <w:rPr>
          <w:rFonts w:ascii="Times New Roman" w:hAnsi="Times New Roman"/>
          <w:color w:val="212121"/>
          <w:sz w:val="24"/>
          <w:szCs w:val="24"/>
          <w:u w:val="single"/>
        </w:rPr>
        <w:t>Pályázók köre: </w:t>
      </w:r>
      <w:proofErr w:type="gramStart"/>
      <w:r w:rsidRPr="00746089">
        <w:rPr>
          <w:rFonts w:ascii="Times New Roman" w:hAnsi="Times New Roman"/>
          <w:color w:val="212121"/>
          <w:sz w:val="24"/>
          <w:szCs w:val="24"/>
        </w:rPr>
        <w:t>A</w:t>
      </w:r>
      <w:proofErr w:type="gramEnd"/>
      <w:r w:rsidRPr="00746089">
        <w:rPr>
          <w:rFonts w:ascii="Times New Roman" w:hAnsi="Times New Roman"/>
          <w:color w:val="212121"/>
          <w:sz w:val="24"/>
          <w:szCs w:val="24"/>
        </w:rPr>
        <w:t xml:space="preserve"> 18. életévét betöltött magánszemélyek, akik rendelkeznek Budapest VII. kerületi állandó bejelentett lakcímmel.</w:t>
      </w:r>
    </w:p>
    <w:p w:rsidR="00746089" w:rsidRPr="00746089" w:rsidRDefault="00746089" w:rsidP="00746089">
      <w:pPr>
        <w:shd w:val="clear" w:color="auto" w:fill="FFFFFF"/>
        <w:spacing w:after="0" w:line="240" w:lineRule="auto"/>
        <w:rPr>
          <w:rFonts w:ascii="Segoe UI" w:hAnsi="Segoe UI" w:cs="Segoe UI"/>
          <w:sz w:val="23"/>
          <w:szCs w:val="23"/>
        </w:rPr>
      </w:pPr>
      <w:r w:rsidRPr="00746089">
        <w:rPr>
          <w:rFonts w:ascii="Times New Roman" w:hAnsi="Times New Roman"/>
          <w:color w:val="212121"/>
          <w:sz w:val="24"/>
          <w:szCs w:val="24"/>
          <w:u w:val="single"/>
        </w:rPr>
        <w:t>A pályázat célja</w:t>
      </w:r>
      <w:r w:rsidRPr="00746089">
        <w:rPr>
          <w:rFonts w:ascii="Times New Roman" w:hAnsi="Times New Roman"/>
          <w:b/>
          <w:bCs/>
          <w:color w:val="212121"/>
          <w:sz w:val="24"/>
          <w:szCs w:val="24"/>
          <w:u w:val="single"/>
        </w:rPr>
        <w:t>: </w:t>
      </w:r>
      <w:proofErr w:type="gramStart"/>
      <w:r w:rsidRPr="00746089">
        <w:rPr>
          <w:rFonts w:ascii="Times New Roman" w:hAnsi="Times New Roman"/>
          <w:color w:val="212121"/>
          <w:sz w:val="24"/>
          <w:szCs w:val="24"/>
        </w:rPr>
        <w:t>A</w:t>
      </w:r>
      <w:proofErr w:type="gramEnd"/>
      <w:r w:rsidRPr="00746089">
        <w:rPr>
          <w:rFonts w:ascii="Times New Roman" w:hAnsi="Times New Roman"/>
          <w:color w:val="212121"/>
          <w:sz w:val="24"/>
          <w:szCs w:val="24"/>
        </w:rPr>
        <w:t xml:space="preserve"> kerületben élők számára biztosítani fedett kerékpártárolási lehetőséget. A pályázat két alkalommal került kiírásra úgy, hogy a 2. pályázati kiírás 2025. október 31. napján </w:t>
      </w:r>
      <w:r w:rsidRPr="00746089">
        <w:rPr>
          <w:rFonts w:ascii="Times New Roman" w:hAnsi="Times New Roman"/>
          <w:sz w:val="24"/>
          <w:szCs w:val="24"/>
        </w:rPr>
        <w:t>lezárult.  A Dembinszky u. 35. sz. előtti kerékpártárolót 6 kerületi lakos használja, az Alsó erdősor u. 7. sz. előtti kerékpártárolót 3 fő kerületi lakos vette igénybe.</w:t>
      </w:r>
    </w:p>
    <w:p w:rsidR="00746089" w:rsidRPr="00746089" w:rsidRDefault="00746089" w:rsidP="00746089">
      <w:pPr>
        <w:spacing w:after="0" w:line="240" w:lineRule="auto"/>
        <w:jc w:val="both"/>
        <w:rPr>
          <w:rFonts w:ascii="Times New Roman" w:hAnsi="Times New Roman"/>
          <w:sz w:val="24"/>
          <w:szCs w:val="24"/>
          <w:shd w:val="clear" w:color="auto" w:fill="FFFFFF"/>
        </w:rPr>
      </w:pPr>
    </w:p>
    <w:p w:rsidR="00746089" w:rsidRPr="00273950" w:rsidRDefault="00746089" w:rsidP="00746089">
      <w:pPr>
        <w:spacing w:after="0" w:line="240" w:lineRule="auto"/>
        <w:jc w:val="both"/>
        <w:rPr>
          <w:rFonts w:ascii="Times New Roman" w:hAnsi="Times New Roman"/>
          <w:b/>
          <w:bCs/>
          <w:i/>
          <w:u w:val="single"/>
          <w:shd w:val="clear" w:color="auto" w:fill="FFFFFF"/>
        </w:rPr>
      </w:pPr>
      <w:r w:rsidRPr="00273950">
        <w:rPr>
          <w:rFonts w:ascii="Times New Roman" w:hAnsi="Times New Roman"/>
          <w:b/>
          <w:bCs/>
          <w:i/>
          <w:sz w:val="24"/>
          <w:szCs w:val="24"/>
          <w:u w:val="single"/>
        </w:rPr>
        <w:t>2025. évi K</w:t>
      </w:r>
      <w:r w:rsidRPr="00273950">
        <w:rPr>
          <w:rFonts w:ascii="Times New Roman" w:hAnsi="Times New Roman"/>
          <w:b/>
          <w:bCs/>
          <w:i/>
          <w:sz w:val="24"/>
          <w:szCs w:val="24"/>
          <w:u w:val="single"/>
          <w:shd w:val="clear" w:color="auto" w:fill="FFFFFF"/>
        </w:rPr>
        <w:t>erékpártárolók/kerékpártámaszok kialakításának támogatása Pályázat</w:t>
      </w:r>
    </w:p>
    <w:p w:rsidR="00746089" w:rsidRPr="00746089" w:rsidRDefault="00746089" w:rsidP="00746089">
      <w:pPr>
        <w:spacing w:after="0" w:line="240" w:lineRule="auto"/>
        <w:jc w:val="both"/>
        <w:rPr>
          <w:rFonts w:ascii="Times New Roman" w:hAnsi="Times New Roman"/>
          <w:sz w:val="24"/>
          <w:szCs w:val="24"/>
          <w:shd w:val="clear" w:color="auto" w:fill="FFFFFF"/>
        </w:rPr>
      </w:pPr>
    </w:p>
    <w:p w:rsidR="00746089" w:rsidRPr="00746089" w:rsidRDefault="00746089" w:rsidP="00746089">
      <w:pPr>
        <w:spacing w:after="0" w:line="240" w:lineRule="auto"/>
        <w:jc w:val="both"/>
        <w:rPr>
          <w:rFonts w:ascii="Times New Roman" w:hAnsi="Times New Roman"/>
          <w:shd w:val="clear" w:color="auto" w:fill="FFFFFF"/>
        </w:rPr>
      </w:pPr>
      <w:r w:rsidRPr="00746089">
        <w:rPr>
          <w:rFonts w:ascii="Times New Roman" w:hAnsi="Times New Roman"/>
          <w:sz w:val="24"/>
          <w:szCs w:val="24"/>
        </w:rPr>
        <w:t xml:space="preserve">Budapest Főváros VII. kerület Erzsébetváros Önkormányzata 2025. évi </w:t>
      </w:r>
      <w:r w:rsidRPr="00746089">
        <w:rPr>
          <w:rFonts w:ascii="Times New Roman" w:hAnsi="Times New Roman"/>
          <w:sz w:val="24"/>
          <w:szCs w:val="24"/>
          <w:shd w:val="clear" w:color="auto" w:fill="FFFFFF"/>
        </w:rPr>
        <w:t xml:space="preserve">kerékpártárolók/kerékpártámaszok kialakításának támogatására kiírt pályázatára 2025. szeptember 15. napjáig </w:t>
      </w:r>
      <w:r w:rsidRPr="00746089">
        <w:rPr>
          <w:rFonts w:ascii="Times New Roman" w:hAnsi="Times New Roman"/>
          <w:b/>
          <w:bCs/>
          <w:sz w:val="24"/>
          <w:szCs w:val="24"/>
          <w:shd w:val="clear" w:color="auto" w:fill="FFFFFF"/>
        </w:rPr>
        <w:t>9 pályázat érkezett be</w:t>
      </w:r>
      <w:r w:rsidRPr="00746089">
        <w:rPr>
          <w:rFonts w:ascii="Times New Roman" w:hAnsi="Times New Roman"/>
          <w:sz w:val="24"/>
          <w:szCs w:val="24"/>
          <w:shd w:val="clear" w:color="auto" w:fill="FFFFFF"/>
        </w:rPr>
        <w:t xml:space="preserve">, mindösszesen </w:t>
      </w:r>
      <w:r w:rsidR="0040273A">
        <w:rPr>
          <w:rFonts w:ascii="Times New Roman" w:hAnsi="Times New Roman"/>
          <w:b/>
          <w:bCs/>
          <w:color w:val="000000"/>
          <w:sz w:val="24"/>
          <w:szCs w:val="24"/>
        </w:rPr>
        <w:t>1 166 877</w:t>
      </w:r>
      <w:bookmarkStart w:id="2" w:name="_GoBack"/>
      <w:bookmarkEnd w:id="2"/>
      <w:r w:rsidRPr="00746089">
        <w:rPr>
          <w:rFonts w:ascii="Times New Roman" w:hAnsi="Times New Roman"/>
          <w:b/>
          <w:bCs/>
          <w:color w:val="000000"/>
          <w:sz w:val="24"/>
          <w:szCs w:val="24"/>
        </w:rPr>
        <w:t xml:space="preserve"> Ft </w:t>
      </w:r>
      <w:r w:rsidRPr="00746089">
        <w:rPr>
          <w:rFonts w:ascii="Times New Roman" w:hAnsi="Times New Roman"/>
          <w:sz w:val="24"/>
          <w:szCs w:val="24"/>
          <w:shd w:val="clear" w:color="auto" w:fill="FFFFFF"/>
        </w:rPr>
        <w:t>összegben.</w:t>
      </w:r>
    </w:p>
    <w:p w:rsidR="00746089" w:rsidRPr="00746089" w:rsidRDefault="00746089" w:rsidP="00746089">
      <w:pPr>
        <w:spacing w:after="0" w:line="240" w:lineRule="auto"/>
        <w:jc w:val="both"/>
        <w:rPr>
          <w:rFonts w:ascii="Times New Roman" w:hAnsi="Times New Roman"/>
          <w:sz w:val="24"/>
          <w:szCs w:val="24"/>
          <w:u w:val="single"/>
        </w:rPr>
      </w:pPr>
      <w:r w:rsidRPr="00746089">
        <w:rPr>
          <w:rFonts w:ascii="Times New Roman" w:hAnsi="Times New Roman"/>
          <w:sz w:val="24"/>
          <w:szCs w:val="24"/>
          <w:shd w:val="clear" w:color="auto" w:fill="FFFFFF"/>
        </w:rPr>
        <w:t xml:space="preserve">A </w:t>
      </w:r>
      <w:r w:rsidRPr="00746089">
        <w:rPr>
          <w:rFonts w:ascii="Times New Roman" w:hAnsi="Times New Roman"/>
          <w:b/>
          <w:bCs/>
          <w:sz w:val="24"/>
          <w:szCs w:val="24"/>
          <w:shd w:val="clear" w:color="auto" w:fill="FFFFFF"/>
        </w:rPr>
        <w:t>9</w:t>
      </w:r>
      <w:r w:rsidRPr="00746089">
        <w:rPr>
          <w:rFonts w:ascii="Times New Roman" w:hAnsi="Times New Roman"/>
          <w:sz w:val="24"/>
          <w:szCs w:val="24"/>
          <w:shd w:val="clear" w:color="auto" w:fill="FFFFFF"/>
        </w:rPr>
        <w:t xml:space="preserve"> db pályázat jóváhagyásra került.</w:t>
      </w:r>
    </w:p>
    <w:p w:rsidR="00746089" w:rsidRPr="00746089" w:rsidRDefault="00746089" w:rsidP="00746089">
      <w:pPr>
        <w:spacing w:after="0" w:line="240" w:lineRule="auto"/>
        <w:jc w:val="both"/>
        <w:rPr>
          <w:rFonts w:ascii="Times New Roman" w:hAnsi="Times New Roman"/>
          <w:sz w:val="24"/>
          <w:szCs w:val="24"/>
          <w:shd w:val="clear" w:color="auto" w:fill="FFFFFF"/>
        </w:rPr>
      </w:pPr>
      <w:r w:rsidRPr="00746089">
        <w:rPr>
          <w:rFonts w:ascii="Times New Roman" w:hAnsi="Times New Roman"/>
          <w:sz w:val="24"/>
          <w:szCs w:val="24"/>
          <w:shd w:val="clear" w:color="auto" w:fill="FFFFFF"/>
        </w:rPr>
        <w:t>A pályázat kiírásakor az Önkormányzat költségvetésében </w:t>
      </w:r>
      <w:r w:rsidRPr="00746089">
        <w:rPr>
          <w:rFonts w:ascii="Times New Roman" w:hAnsi="Times New Roman"/>
          <w:b/>
          <w:bCs/>
          <w:sz w:val="24"/>
          <w:szCs w:val="24"/>
          <w:shd w:val="clear" w:color="auto" w:fill="FFFFFF"/>
        </w:rPr>
        <w:t>4.000.000 Ft,</w:t>
      </w:r>
      <w:r w:rsidRPr="00746089">
        <w:rPr>
          <w:rFonts w:ascii="Times New Roman" w:hAnsi="Times New Roman"/>
          <w:sz w:val="24"/>
          <w:szCs w:val="24"/>
          <w:shd w:val="clear" w:color="auto" w:fill="FFFFFF"/>
        </w:rPr>
        <w:t> azaz négymillió forint </w:t>
      </w:r>
      <w:r w:rsidRPr="00746089">
        <w:rPr>
          <w:rFonts w:ascii="Times New Roman" w:hAnsi="Times New Roman"/>
          <w:b/>
          <w:bCs/>
          <w:sz w:val="24"/>
          <w:szCs w:val="24"/>
          <w:shd w:val="clear" w:color="auto" w:fill="FFFFFF"/>
        </w:rPr>
        <w:t>támogatási keret állt rendelkezésre</w:t>
      </w:r>
      <w:r w:rsidRPr="00746089">
        <w:rPr>
          <w:rFonts w:ascii="Times New Roman" w:hAnsi="Times New Roman"/>
          <w:sz w:val="24"/>
          <w:szCs w:val="24"/>
          <w:shd w:val="clear" w:color="auto" w:fill="FFFFFF"/>
        </w:rPr>
        <w:t> a jelen pályázaton résztvevő nyertes pályázók részére.</w:t>
      </w:r>
    </w:p>
    <w:p w:rsidR="00746089" w:rsidRPr="00746089" w:rsidRDefault="00746089" w:rsidP="00746089">
      <w:pPr>
        <w:spacing w:after="0" w:line="240" w:lineRule="auto"/>
        <w:jc w:val="both"/>
        <w:rPr>
          <w:rFonts w:ascii="Times New Roman" w:hAnsi="Times New Roman"/>
          <w:sz w:val="24"/>
          <w:szCs w:val="24"/>
          <w:shd w:val="clear" w:color="auto" w:fill="FFFFFF"/>
        </w:rPr>
      </w:pPr>
    </w:p>
    <w:p w:rsidR="00746089" w:rsidRPr="00746089" w:rsidRDefault="00746089" w:rsidP="00746089">
      <w:pPr>
        <w:spacing w:after="0" w:line="240" w:lineRule="auto"/>
        <w:jc w:val="both"/>
        <w:rPr>
          <w:rFonts w:ascii="Times New Roman" w:hAnsi="Times New Roman"/>
          <w:sz w:val="24"/>
          <w:szCs w:val="24"/>
          <w:shd w:val="clear" w:color="auto" w:fill="FFFFFF"/>
        </w:rPr>
      </w:pPr>
    </w:p>
    <w:p w:rsidR="00273950" w:rsidRDefault="00273950" w:rsidP="00746089">
      <w:pPr>
        <w:spacing w:after="0" w:line="240" w:lineRule="auto"/>
        <w:jc w:val="center"/>
        <w:rPr>
          <w:rFonts w:ascii="Times New Roman" w:hAnsi="Times New Roman"/>
          <w:b/>
          <w:sz w:val="28"/>
          <w:szCs w:val="24"/>
          <w:u w:val="single"/>
          <w:shd w:val="clear" w:color="auto" w:fill="FFFFFF"/>
        </w:rPr>
      </w:pPr>
    </w:p>
    <w:p w:rsidR="00746089" w:rsidRPr="00746089" w:rsidRDefault="00746089" w:rsidP="00746089">
      <w:pPr>
        <w:spacing w:after="0" w:line="240" w:lineRule="auto"/>
        <w:jc w:val="center"/>
        <w:rPr>
          <w:rFonts w:ascii="Times New Roman" w:hAnsi="Times New Roman"/>
          <w:b/>
          <w:sz w:val="28"/>
          <w:szCs w:val="24"/>
          <w:u w:val="single"/>
          <w:shd w:val="clear" w:color="auto" w:fill="FFFFFF"/>
        </w:rPr>
      </w:pPr>
      <w:r w:rsidRPr="00746089">
        <w:rPr>
          <w:rFonts w:ascii="Times New Roman" w:hAnsi="Times New Roman"/>
          <w:b/>
          <w:sz w:val="28"/>
          <w:szCs w:val="24"/>
          <w:u w:val="single"/>
          <w:shd w:val="clear" w:color="auto" w:fill="FFFFFF"/>
        </w:rPr>
        <w:t>Kerületfejlesztési és Főépítészi Osztály</w:t>
      </w:r>
    </w:p>
    <w:p w:rsidR="00746089" w:rsidRPr="00746089" w:rsidRDefault="00746089" w:rsidP="00746089">
      <w:pPr>
        <w:spacing w:after="0" w:line="240" w:lineRule="auto"/>
        <w:jc w:val="both"/>
        <w:rPr>
          <w:rFonts w:ascii="Times New Roman" w:hAnsi="Times New Roman"/>
          <w:b/>
          <w:sz w:val="28"/>
          <w:szCs w:val="24"/>
          <w:u w:val="single"/>
          <w:shd w:val="clear" w:color="auto" w:fill="FFFFFF"/>
        </w:rPr>
      </w:pPr>
    </w:p>
    <w:p w:rsidR="00273950" w:rsidRDefault="00273950" w:rsidP="00746089">
      <w:pPr>
        <w:spacing w:after="0" w:line="240" w:lineRule="auto"/>
        <w:jc w:val="both"/>
        <w:rPr>
          <w:rFonts w:ascii="Times New Roman" w:hAnsi="Times New Roman"/>
          <w:b/>
          <w:i/>
          <w:sz w:val="24"/>
          <w:szCs w:val="24"/>
          <w:u w:val="single"/>
          <w:shd w:val="clear" w:color="auto" w:fill="FFFFFF"/>
        </w:rPr>
      </w:pPr>
    </w:p>
    <w:p w:rsidR="00746089" w:rsidRPr="00273950" w:rsidRDefault="00746089" w:rsidP="00746089">
      <w:pPr>
        <w:spacing w:after="0" w:line="240" w:lineRule="auto"/>
        <w:jc w:val="both"/>
        <w:rPr>
          <w:rFonts w:ascii="Times New Roman" w:hAnsi="Times New Roman"/>
          <w:b/>
          <w:i/>
          <w:sz w:val="24"/>
          <w:szCs w:val="24"/>
          <w:u w:val="single"/>
          <w:shd w:val="clear" w:color="auto" w:fill="FFFFFF"/>
        </w:rPr>
      </w:pPr>
      <w:r w:rsidRPr="00273950">
        <w:rPr>
          <w:rFonts w:ascii="Times New Roman" w:hAnsi="Times New Roman"/>
          <w:b/>
          <w:i/>
          <w:sz w:val="24"/>
          <w:szCs w:val="24"/>
          <w:u w:val="single"/>
          <w:shd w:val="clear" w:color="auto" w:fill="FFFFFF"/>
        </w:rPr>
        <w:t>Rendeletek előkészítése</w:t>
      </w:r>
    </w:p>
    <w:p w:rsidR="00746089" w:rsidRPr="00746089" w:rsidRDefault="00746089" w:rsidP="00746089">
      <w:pPr>
        <w:spacing w:after="0" w:line="240" w:lineRule="auto"/>
        <w:jc w:val="both"/>
        <w:rPr>
          <w:rFonts w:ascii="Times New Roman" w:hAnsi="Times New Roman"/>
          <w:b/>
          <w:sz w:val="28"/>
          <w:szCs w:val="24"/>
          <w:u w:val="single"/>
          <w:shd w:val="clear" w:color="auto" w:fill="FFFFFF"/>
        </w:rPr>
      </w:pPr>
    </w:p>
    <w:p w:rsidR="00746089" w:rsidRPr="00746089" w:rsidRDefault="00746089" w:rsidP="00746089">
      <w:pPr>
        <w:widowControl w:val="0"/>
        <w:autoSpaceDE w:val="0"/>
        <w:autoSpaceDN w:val="0"/>
        <w:adjustRightInd w:val="0"/>
        <w:spacing w:after="0" w:line="240" w:lineRule="auto"/>
        <w:jc w:val="both"/>
        <w:rPr>
          <w:rFonts w:ascii="Times New Roman" w:hAnsi="Times New Roman"/>
          <w:iCs/>
          <w:sz w:val="24"/>
          <w:szCs w:val="24"/>
        </w:rPr>
      </w:pPr>
      <w:r w:rsidRPr="00746089">
        <w:rPr>
          <w:rFonts w:ascii="Times New Roman" w:hAnsi="Times New Roman"/>
          <w:iCs/>
          <w:sz w:val="24"/>
          <w:szCs w:val="24"/>
        </w:rPr>
        <w:t>Erzsébetváros közigazgatási területére vonatkozó helyi építési szabályozást a Budapest Főváros VII. kerület Erzsébetváros Önkormányzata Képviselő-testületének Erzsébetváros Építési Szabályzatáról szóló 25/2018. (XII. 21.) rendelete (a továbbiakban: EÉSZ) tartalmazza.</w:t>
      </w:r>
    </w:p>
    <w:p w:rsidR="00746089" w:rsidRPr="00746089" w:rsidRDefault="00746089" w:rsidP="00746089">
      <w:pPr>
        <w:spacing w:after="0" w:line="240" w:lineRule="auto"/>
        <w:jc w:val="both"/>
        <w:rPr>
          <w:rFonts w:ascii="Times New Roman" w:hAnsi="Times New Roman"/>
          <w:bCs/>
          <w:sz w:val="24"/>
          <w:szCs w:val="24"/>
        </w:rPr>
      </w:pPr>
      <w:r w:rsidRPr="00746089">
        <w:rPr>
          <w:rFonts w:ascii="Times New Roman" w:hAnsi="Times New Roman"/>
          <w:iCs/>
          <w:sz w:val="24"/>
          <w:szCs w:val="24"/>
        </w:rPr>
        <w:t xml:space="preserve">A magyar építészetről szóló 2023. évi C. törvény felhatalmazása alapján hatályba lépett a településrendezési és építési követelmények alapszabályzatáról szóló 280/2024. (IX. 30.) Kormányrendelet (TÉKA), mely 2025. 07. 01-től az építésügyi eljárásoknál már </w:t>
      </w:r>
      <w:proofErr w:type="spellStart"/>
      <w:r w:rsidRPr="00746089">
        <w:rPr>
          <w:rFonts w:ascii="Times New Roman" w:hAnsi="Times New Roman"/>
          <w:iCs/>
          <w:sz w:val="24"/>
          <w:szCs w:val="24"/>
        </w:rPr>
        <w:t>teljeskörűen</w:t>
      </w:r>
      <w:proofErr w:type="spellEnd"/>
      <w:r w:rsidRPr="00746089">
        <w:rPr>
          <w:rFonts w:ascii="Times New Roman" w:hAnsi="Times New Roman"/>
          <w:iCs/>
          <w:sz w:val="24"/>
          <w:szCs w:val="24"/>
        </w:rPr>
        <w:t xml:space="preserve"> alkalmazandó. Önkormányzatunk a magasabb rendű jogszabályokkal való jogszabályi összhang megteremtése miatt a helyi szabályozást ismételten felülvizsgálta, a </w:t>
      </w:r>
      <w:r w:rsidRPr="00746089">
        <w:rPr>
          <w:rFonts w:ascii="Times New Roman" w:hAnsi="Times New Roman"/>
          <w:bCs/>
          <w:sz w:val="24"/>
          <w:szCs w:val="24"/>
        </w:rPr>
        <w:t xml:space="preserve">szabályozás normaszövegét </w:t>
      </w:r>
      <w:r w:rsidRPr="00746089">
        <w:rPr>
          <w:rFonts w:ascii="Times New Roman" w:hAnsi="Times New Roman"/>
          <w:bCs/>
          <w:sz w:val="24"/>
          <w:szCs w:val="24"/>
        </w:rPr>
        <w:lastRenderedPageBreak/>
        <w:t xml:space="preserve">összhangba hozta az időközben megváltozott jogszabályi környezettel, valamint további fogalommeghatározást, módosítást és </w:t>
      </w:r>
      <w:proofErr w:type="gramStart"/>
      <w:r w:rsidRPr="00746089">
        <w:rPr>
          <w:rFonts w:ascii="Times New Roman" w:hAnsi="Times New Roman"/>
          <w:bCs/>
          <w:sz w:val="24"/>
          <w:szCs w:val="24"/>
        </w:rPr>
        <w:t>pontosítást eszközölt</w:t>
      </w:r>
      <w:proofErr w:type="gramEnd"/>
      <w:r w:rsidRPr="00746089">
        <w:rPr>
          <w:rFonts w:ascii="Times New Roman" w:hAnsi="Times New Roman"/>
          <w:bCs/>
          <w:sz w:val="24"/>
          <w:szCs w:val="24"/>
        </w:rPr>
        <w:t xml:space="preserve"> a gyakorlatban történő jó alkalmazhatóság érdekében. </w:t>
      </w:r>
    </w:p>
    <w:p w:rsidR="00746089" w:rsidRPr="00746089" w:rsidRDefault="00746089" w:rsidP="00746089">
      <w:pPr>
        <w:autoSpaceDE w:val="0"/>
        <w:autoSpaceDN w:val="0"/>
        <w:adjustRightInd w:val="0"/>
        <w:spacing w:after="0" w:line="240" w:lineRule="auto"/>
        <w:jc w:val="both"/>
        <w:rPr>
          <w:rFonts w:ascii="Times New Roman" w:hAnsi="Times New Roman"/>
          <w:b/>
          <w:sz w:val="24"/>
          <w:szCs w:val="24"/>
        </w:rPr>
      </w:pPr>
      <w:r w:rsidRPr="00746089">
        <w:rPr>
          <w:rFonts w:ascii="Times New Roman" w:hAnsi="Times New Roman"/>
          <w:bCs/>
          <w:sz w:val="24"/>
          <w:szCs w:val="24"/>
        </w:rPr>
        <w:t xml:space="preserve">Ezzel összefüggésben indokolttá vált új fogalmak bevezetése, zöldfelületi előírások pontosítása és a </w:t>
      </w:r>
      <w:r w:rsidRPr="00746089">
        <w:rPr>
          <w:rFonts w:ascii="Times New Roman" w:hAnsi="Times New Roman"/>
          <w:sz w:val="24"/>
          <w:szCs w:val="24"/>
        </w:rPr>
        <w:t xml:space="preserve">fővárosi védett épületek, kerületi védett értékek, helyi emlékek (védettségek), műemléki listák ellenőrzése. </w:t>
      </w:r>
      <w:r w:rsidRPr="00746089">
        <w:rPr>
          <w:rFonts w:ascii="Times New Roman" w:hAnsi="Times New Roman"/>
          <w:iCs/>
          <w:sz w:val="24"/>
          <w:szCs w:val="24"/>
        </w:rPr>
        <w:t xml:space="preserve">A </w:t>
      </w:r>
      <w:r w:rsidRPr="00746089">
        <w:rPr>
          <w:rFonts w:ascii="Times New Roman" w:hAnsi="Times New Roman"/>
          <w:sz w:val="24"/>
          <w:szCs w:val="24"/>
        </w:rPr>
        <w:t>Képviselő-testület</w:t>
      </w:r>
      <w:r w:rsidRPr="00746089">
        <w:rPr>
          <w:rFonts w:ascii="Times New Roman" w:hAnsi="Times New Roman"/>
          <w:iCs/>
          <w:sz w:val="24"/>
          <w:szCs w:val="24"/>
        </w:rPr>
        <w:t xml:space="preserve"> </w:t>
      </w:r>
      <w:r w:rsidRPr="00746089">
        <w:rPr>
          <w:rFonts w:ascii="Times New Roman" w:hAnsi="Times New Roman"/>
          <w:bCs/>
          <w:sz w:val="24"/>
          <w:szCs w:val="24"/>
        </w:rPr>
        <w:t>33/2025. (IX.24.)</w:t>
      </w:r>
      <w:r w:rsidRPr="00746089">
        <w:rPr>
          <w:rFonts w:ascii="Times New Roman" w:hAnsi="Times New Roman"/>
          <w:iCs/>
          <w:sz w:val="24"/>
          <w:szCs w:val="24"/>
        </w:rPr>
        <w:t xml:space="preserve"> rendeletével az EÉSZ módosítását elfogadta. </w:t>
      </w:r>
    </w:p>
    <w:p w:rsidR="00746089" w:rsidRPr="00746089" w:rsidRDefault="00746089" w:rsidP="00746089">
      <w:pPr>
        <w:widowControl w:val="0"/>
        <w:autoSpaceDE w:val="0"/>
        <w:autoSpaceDN w:val="0"/>
        <w:adjustRightInd w:val="0"/>
        <w:spacing w:after="0" w:line="240" w:lineRule="auto"/>
        <w:jc w:val="both"/>
        <w:rPr>
          <w:rFonts w:ascii="Times New Roman" w:hAnsi="Times New Roman"/>
          <w:iCs/>
          <w:sz w:val="24"/>
          <w:szCs w:val="24"/>
        </w:rPr>
      </w:pPr>
    </w:p>
    <w:p w:rsidR="00746089" w:rsidRPr="00746089" w:rsidRDefault="00746089" w:rsidP="00746089">
      <w:pPr>
        <w:spacing w:after="0" w:line="24" w:lineRule="atLeast"/>
        <w:jc w:val="both"/>
        <w:rPr>
          <w:rFonts w:ascii="Times New Roman" w:hAnsi="Times New Roman"/>
          <w:sz w:val="24"/>
          <w:szCs w:val="24"/>
        </w:rPr>
      </w:pPr>
      <w:r w:rsidRPr="00746089">
        <w:rPr>
          <w:rFonts w:ascii="Times New Roman" w:hAnsi="Times New Roman"/>
          <w:sz w:val="24"/>
          <w:szCs w:val="24"/>
        </w:rPr>
        <w:t>A megváltozott jogszabályi környezettel való összehang megteremtése érdekében és a lakossági visszajelzések figyelembe vételével Erzsébetváros Településképvédelmi Rendeletéről szóló 25/2017. (X.09.) önkormányzati rendelete (a továbbiakban: ETKR) is felülvizsgálatra, módosításra került.</w:t>
      </w: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A módosítás célja a magasabb rendű jogszabályi változások, valamint az EÉSZ-szel való jogharmonizáció megteremtése:</w:t>
      </w:r>
    </w:p>
    <w:p w:rsidR="00746089" w:rsidRPr="00746089" w:rsidRDefault="00746089" w:rsidP="00746089">
      <w:pPr>
        <w:spacing w:after="0" w:line="240" w:lineRule="auto"/>
        <w:ind w:left="426" w:hanging="426"/>
        <w:jc w:val="both"/>
        <w:rPr>
          <w:rFonts w:ascii="Times New Roman" w:hAnsi="Times New Roman"/>
          <w:sz w:val="24"/>
          <w:szCs w:val="24"/>
        </w:rPr>
      </w:pPr>
      <w:r w:rsidRPr="00746089">
        <w:rPr>
          <w:rFonts w:ascii="Times New Roman" w:hAnsi="Times New Roman"/>
          <w:sz w:val="24"/>
          <w:szCs w:val="24"/>
        </w:rPr>
        <w:t>-</w:t>
      </w:r>
      <w:r w:rsidRPr="00746089">
        <w:rPr>
          <w:rFonts w:ascii="Times New Roman" w:hAnsi="Times New Roman"/>
          <w:sz w:val="24"/>
          <w:szCs w:val="24"/>
        </w:rPr>
        <w:tab/>
        <w:t>A településképi eljárások, a szankcionálások és kötelezések esetében össze kellett hangolni a kerületi jogszabályt a 2024. október 01-ei hatállyal módosított, a településtervek tartalmáról, elkészítésének és elfogadásának rendjéről, valamint egyes településrendezési sajátos jogintézményekről szóló 419/2021. (VII.15.) Korm. rendelettel (a továbbiakban 419/2021 Korm. rendelet) és az építésügyi hatósági eljárásokról és ellenőrzésekről szóló 281/2024. (IX. 30.) Korm. rendelettel is.</w:t>
      </w:r>
    </w:p>
    <w:p w:rsidR="00746089" w:rsidRPr="00746089" w:rsidRDefault="00746089" w:rsidP="00746089">
      <w:pPr>
        <w:spacing w:after="0" w:line="240" w:lineRule="auto"/>
        <w:ind w:left="426" w:hanging="426"/>
        <w:jc w:val="both"/>
        <w:rPr>
          <w:rFonts w:ascii="Times New Roman" w:hAnsi="Times New Roman"/>
          <w:sz w:val="24"/>
          <w:szCs w:val="24"/>
        </w:rPr>
      </w:pPr>
      <w:r w:rsidRPr="00746089">
        <w:rPr>
          <w:rFonts w:ascii="Times New Roman" w:hAnsi="Times New Roman"/>
          <w:sz w:val="24"/>
          <w:szCs w:val="24"/>
        </w:rPr>
        <w:t>-</w:t>
      </w:r>
      <w:r w:rsidRPr="00746089">
        <w:rPr>
          <w:rFonts w:ascii="Times New Roman" w:hAnsi="Times New Roman"/>
          <w:sz w:val="24"/>
          <w:szCs w:val="24"/>
        </w:rPr>
        <w:tab/>
        <w:t xml:space="preserve">Ezzel együtt a rendelet mellékletei is </w:t>
      </w:r>
      <w:proofErr w:type="spellStart"/>
      <w:r w:rsidRPr="00746089">
        <w:rPr>
          <w:rFonts w:ascii="Times New Roman" w:hAnsi="Times New Roman"/>
          <w:sz w:val="24"/>
          <w:szCs w:val="24"/>
        </w:rPr>
        <w:t>pontosításra</w:t>
      </w:r>
      <w:proofErr w:type="spellEnd"/>
      <w:r w:rsidRPr="00746089">
        <w:rPr>
          <w:rFonts w:ascii="Times New Roman" w:hAnsi="Times New Roman"/>
          <w:sz w:val="24"/>
          <w:szCs w:val="24"/>
        </w:rPr>
        <w:t>, kiegészítésre kerültek.</w:t>
      </w:r>
    </w:p>
    <w:p w:rsidR="00746089" w:rsidRPr="00746089" w:rsidRDefault="00746089" w:rsidP="00746089">
      <w:pPr>
        <w:spacing w:after="0" w:line="240" w:lineRule="auto"/>
        <w:ind w:left="426" w:hanging="426"/>
        <w:jc w:val="both"/>
        <w:rPr>
          <w:rFonts w:ascii="Times New Roman" w:hAnsi="Times New Roman"/>
          <w:sz w:val="24"/>
          <w:szCs w:val="24"/>
        </w:rPr>
      </w:pPr>
      <w:r w:rsidRPr="00746089">
        <w:rPr>
          <w:rFonts w:ascii="Times New Roman" w:hAnsi="Times New Roman"/>
          <w:sz w:val="24"/>
          <w:szCs w:val="24"/>
        </w:rPr>
        <w:t>-</w:t>
      </w:r>
      <w:r w:rsidRPr="00746089">
        <w:rPr>
          <w:rFonts w:ascii="Times New Roman" w:hAnsi="Times New Roman"/>
          <w:sz w:val="24"/>
          <w:szCs w:val="24"/>
        </w:rPr>
        <w:tab/>
        <w:t>A tervtanácsokról szóló rendelkezéseket összhangba kellett hozni az építészeti és településrendezési tervtanácsokról szóló 283/2024. (IX. 30.) Korm. rendelettel.</w:t>
      </w:r>
    </w:p>
    <w:p w:rsidR="00746089" w:rsidRPr="00746089" w:rsidRDefault="00746089" w:rsidP="00746089">
      <w:pPr>
        <w:spacing w:after="0" w:line="240" w:lineRule="auto"/>
        <w:ind w:left="426" w:hanging="426"/>
        <w:jc w:val="both"/>
        <w:rPr>
          <w:rFonts w:ascii="Times New Roman" w:hAnsi="Times New Roman"/>
          <w:sz w:val="24"/>
          <w:szCs w:val="24"/>
        </w:rPr>
      </w:pPr>
      <w:r w:rsidRPr="00746089">
        <w:rPr>
          <w:rFonts w:ascii="Times New Roman" w:hAnsi="Times New Roman"/>
          <w:sz w:val="24"/>
          <w:szCs w:val="24"/>
        </w:rPr>
        <w:t>-</w:t>
      </w:r>
      <w:r w:rsidRPr="00746089">
        <w:rPr>
          <w:rFonts w:ascii="Times New Roman" w:hAnsi="Times New Roman"/>
          <w:sz w:val="24"/>
          <w:szCs w:val="24"/>
        </w:rPr>
        <w:tab/>
        <w:t xml:space="preserve">A </w:t>
      </w:r>
      <w:proofErr w:type="gramStart"/>
      <w:r w:rsidRPr="00746089">
        <w:rPr>
          <w:rFonts w:ascii="Times New Roman" w:hAnsi="Times New Roman"/>
          <w:sz w:val="24"/>
          <w:szCs w:val="24"/>
        </w:rPr>
        <w:t>reklámokról</w:t>
      </w:r>
      <w:proofErr w:type="gramEnd"/>
      <w:r w:rsidRPr="00746089">
        <w:rPr>
          <w:rFonts w:ascii="Times New Roman" w:hAnsi="Times New Roman"/>
          <w:sz w:val="24"/>
          <w:szCs w:val="24"/>
        </w:rPr>
        <w:t xml:space="preserve"> szóló rendelkezéseket összhangba kellett hozni a gazdasági reklámtevékenység alapvető feltételeiről és egyes korlátairól szóló 2008. évi XLVIII. számú reklámtörvény módosult rendelkezéseivel és annak végrehajtási rendeletében foglaltakkal.</w:t>
      </w:r>
    </w:p>
    <w:p w:rsidR="00746089" w:rsidRPr="00746089" w:rsidRDefault="00746089" w:rsidP="00746089">
      <w:pPr>
        <w:autoSpaceDE w:val="0"/>
        <w:autoSpaceDN w:val="0"/>
        <w:adjustRightInd w:val="0"/>
        <w:spacing w:after="0" w:line="240" w:lineRule="auto"/>
        <w:ind w:left="426" w:hanging="426"/>
        <w:jc w:val="both"/>
        <w:rPr>
          <w:rFonts w:ascii="Times New Roman" w:hAnsi="Times New Roman"/>
          <w:iCs/>
          <w:sz w:val="24"/>
          <w:szCs w:val="24"/>
        </w:rPr>
      </w:pPr>
      <w:r w:rsidRPr="00746089">
        <w:rPr>
          <w:rFonts w:ascii="Times New Roman" w:hAnsi="Times New Roman"/>
          <w:sz w:val="24"/>
          <w:szCs w:val="24"/>
        </w:rPr>
        <w:t>-</w:t>
      </w:r>
      <w:r w:rsidRPr="00746089">
        <w:rPr>
          <w:rFonts w:ascii="Times New Roman" w:hAnsi="Times New Roman"/>
          <w:sz w:val="24"/>
          <w:szCs w:val="24"/>
        </w:rPr>
        <w:tab/>
        <w:t xml:space="preserve">Módosult a fővárosi védett épületek listája, ennek összehangolása vált szükségessé a kerületi helyi emlékkel. </w:t>
      </w:r>
      <w:r w:rsidRPr="00746089">
        <w:rPr>
          <w:rFonts w:ascii="Times New Roman" w:hAnsi="Times New Roman"/>
          <w:iCs/>
          <w:sz w:val="24"/>
          <w:szCs w:val="24"/>
        </w:rPr>
        <w:t xml:space="preserve">A </w:t>
      </w:r>
      <w:r w:rsidRPr="00746089">
        <w:rPr>
          <w:rFonts w:ascii="Times New Roman" w:hAnsi="Times New Roman"/>
          <w:sz w:val="24"/>
          <w:szCs w:val="24"/>
        </w:rPr>
        <w:t>Képviselő-testület</w:t>
      </w:r>
      <w:r w:rsidRPr="00746089">
        <w:rPr>
          <w:rFonts w:ascii="Times New Roman" w:hAnsi="Times New Roman"/>
          <w:iCs/>
          <w:sz w:val="24"/>
          <w:szCs w:val="24"/>
        </w:rPr>
        <w:t xml:space="preserve"> </w:t>
      </w:r>
      <w:r w:rsidRPr="00746089">
        <w:rPr>
          <w:rFonts w:ascii="Times New Roman" w:hAnsi="Times New Roman"/>
          <w:bCs/>
          <w:sz w:val="24"/>
          <w:szCs w:val="24"/>
        </w:rPr>
        <w:t>34/2025. (IX.24.)</w:t>
      </w:r>
      <w:r w:rsidRPr="00746089">
        <w:rPr>
          <w:rFonts w:ascii="Times New Roman" w:hAnsi="Times New Roman"/>
          <w:b/>
          <w:bCs/>
          <w:sz w:val="24"/>
          <w:szCs w:val="24"/>
        </w:rPr>
        <w:t xml:space="preserve"> </w:t>
      </w:r>
      <w:r w:rsidRPr="00746089">
        <w:rPr>
          <w:rFonts w:ascii="Times New Roman" w:hAnsi="Times New Roman"/>
          <w:iCs/>
          <w:sz w:val="24"/>
          <w:szCs w:val="24"/>
        </w:rPr>
        <w:t xml:space="preserve">rendeletével elfogadta az EÉSZ módosítását. </w:t>
      </w:r>
    </w:p>
    <w:p w:rsidR="00746089" w:rsidRPr="00746089" w:rsidRDefault="00746089" w:rsidP="00746089">
      <w:pPr>
        <w:widowControl w:val="0"/>
        <w:autoSpaceDE w:val="0"/>
        <w:autoSpaceDN w:val="0"/>
        <w:adjustRightInd w:val="0"/>
        <w:spacing w:after="0" w:line="24" w:lineRule="atLeast"/>
        <w:jc w:val="both"/>
        <w:rPr>
          <w:rFonts w:ascii="Times New Roman" w:hAnsi="Times New Roman"/>
          <w:sz w:val="24"/>
          <w:szCs w:val="24"/>
        </w:rPr>
      </w:pP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Továbbá a jogszabályi összhang megteremtése érdekében módosításra került a Budapest Főváros VII. kerület Erzsébetváros Önkormányzata Képviselő-testületének a parkolóhelyek és rakodóhelyek megváltásáról, közcélú parkolóhelyekről szóló 4/2019. (III.22.) rendelete is.</w:t>
      </w: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A módosítások a hatáskört, a jogharmonizációt és többek között a parkolóhely megváltások díjtételei érintették, valamint bevezetésre került a szerződéskötési díj.</w:t>
      </w:r>
    </w:p>
    <w:p w:rsidR="00746089" w:rsidRPr="00746089" w:rsidRDefault="00746089" w:rsidP="00746089">
      <w:pPr>
        <w:spacing w:after="0" w:line="240" w:lineRule="auto"/>
        <w:jc w:val="both"/>
        <w:rPr>
          <w:rFonts w:ascii="Times New Roman" w:hAnsi="Times New Roman"/>
          <w:strike/>
          <w:sz w:val="24"/>
          <w:szCs w:val="24"/>
        </w:rPr>
      </w:pP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A hatályos magyar építészetről szóló 2023. évi C. törvény rendelkezései értelmében a fenti településrendezési eszközök az új törvénynek való megfeleltetését 2027. június 30-ig kell elvégezni. Az új rendelettel kapcsolatos eljárás a tervek szerint a 2026. évben indul, ennek előkészületeit megkezdtük.</w:t>
      </w:r>
    </w:p>
    <w:p w:rsidR="00746089" w:rsidRPr="00746089" w:rsidRDefault="00746089" w:rsidP="00746089">
      <w:pPr>
        <w:spacing w:after="0" w:line="240" w:lineRule="auto"/>
        <w:jc w:val="both"/>
        <w:rPr>
          <w:rFonts w:ascii="Times New Roman" w:hAnsi="Times New Roman"/>
          <w:sz w:val="24"/>
          <w:szCs w:val="24"/>
        </w:rPr>
      </w:pPr>
    </w:p>
    <w:p w:rsidR="00746089" w:rsidRPr="00273950" w:rsidRDefault="00746089" w:rsidP="00746089">
      <w:pPr>
        <w:spacing w:after="0" w:line="240" w:lineRule="auto"/>
        <w:jc w:val="both"/>
        <w:rPr>
          <w:rFonts w:ascii="Times New Roman" w:hAnsi="Times New Roman"/>
          <w:b/>
          <w:i/>
          <w:sz w:val="24"/>
          <w:szCs w:val="24"/>
          <w:u w:val="single"/>
        </w:rPr>
      </w:pPr>
      <w:r w:rsidRPr="00273950">
        <w:rPr>
          <w:rFonts w:ascii="Times New Roman" w:hAnsi="Times New Roman"/>
          <w:b/>
          <w:i/>
          <w:sz w:val="24"/>
          <w:szCs w:val="24"/>
          <w:u w:val="single"/>
        </w:rPr>
        <w:t>Településképi eljárások</w:t>
      </w:r>
    </w:p>
    <w:p w:rsidR="00746089" w:rsidRPr="00746089" w:rsidRDefault="00746089" w:rsidP="00746089">
      <w:pPr>
        <w:spacing w:after="0" w:line="240" w:lineRule="auto"/>
        <w:jc w:val="both"/>
        <w:rPr>
          <w:rFonts w:ascii="Times New Roman" w:hAnsi="Times New Roman"/>
          <w:sz w:val="24"/>
          <w:szCs w:val="24"/>
        </w:rPr>
      </w:pPr>
    </w:p>
    <w:p w:rsidR="00746089" w:rsidRPr="00746089" w:rsidRDefault="00746089" w:rsidP="007646A5">
      <w:pPr>
        <w:numPr>
          <w:ilvl w:val="0"/>
          <w:numId w:val="10"/>
        </w:numPr>
        <w:spacing w:after="0" w:line="24" w:lineRule="atLeast"/>
        <w:ind w:left="284" w:hanging="284"/>
        <w:contextualSpacing/>
        <w:jc w:val="both"/>
        <w:rPr>
          <w:rFonts w:ascii="Times New Roman" w:hAnsi="Times New Roman"/>
          <w:sz w:val="24"/>
          <w:szCs w:val="24"/>
        </w:rPr>
      </w:pPr>
      <w:r w:rsidRPr="00746089">
        <w:rPr>
          <w:rFonts w:ascii="Times New Roman" w:hAnsi="Times New Roman"/>
          <w:sz w:val="24"/>
          <w:szCs w:val="24"/>
        </w:rPr>
        <w:t xml:space="preserve">A kerület történelme szempontjából meghatározó épített környezeti értékeinek, épületeinek a városrész karakterének védelmének az építészeti örökségének, jellegének, arculatának a jövő nemzedékek számára való megtartása, a védett értékek fenntartása, amelynek megvalósulása érdekében az ETKR alapján tett településképi bejelentések elbírálása, a szakmai döntések </w:t>
      </w:r>
      <w:r w:rsidRPr="00746089">
        <w:rPr>
          <w:rFonts w:ascii="Times New Roman" w:hAnsi="Times New Roman"/>
          <w:sz w:val="24"/>
          <w:szCs w:val="24"/>
        </w:rPr>
        <w:lastRenderedPageBreak/>
        <w:t xml:space="preserve">előkészítése - a kerületi </w:t>
      </w:r>
      <w:proofErr w:type="spellStart"/>
      <w:r w:rsidRPr="00746089">
        <w:rPr>
          <w:rFonts w:ascii="Times New Roman" w:hAnsi="Times New Roman"/>
          <w:sz w:val="24"/>
          <w:szCs w:val="24"/>
        </w:rPr>
        <w:t>főépítész</w:t>
      </w:r>
      <w:proofErr w:type="spellEnd"/>
      <w:r w:rsidRPr="00746089">
        <w:rPr>
          <w:rFonts w:ascii="Times New Roman" w:hAnsi="Times New Roman"/>
          <w:sz w:val="24"/>
          <w:szCs w:val="24"/>
        </w:rPr>
        <w:t xml:space="preserve"> véleményének alapján – a Főépítészi Osztály feladata. Az elmúlt 1 évben 132 db címmel kapcsolatban, összesen 178 db településképi bejelentési eljárást kezdeményeztek. Az eljárások során 115 db határozat és 63 db végzés került kiadásra.</w:t>
      </w:r>
    </w:p>
    <w:p w:rsidR="00746089" w:rsidRPr="00746089" w:rsidRDefault="00746089" w:rsidP="00746089">
      <w:pPr>
        <w:spacing w:after="0" w:line="24" w:lineRule="atLeast"/>
        <w:ind w:left="284"/>
        <w:contextualSpacing/>
        <w:jc w:val="both"/>
        <w:rPr>
          <w:rFonts w:ascii="Times New Roman" w:hAnsi="Times New Roman"/>
          <w:sz w:val="24"/>
          <w:szCs w:val="24"/>
        </w:rPr>
      </w:pPr>
    </w:p>
    <w:p w:rsidR="00746089" w:rsidRPr="00746089" w:rsidRDefault="00746089" w:rsidP="007646A5">
      <w:pPr>
        <w:numPr>
          <w:ilvl w:val="0"/>
          <w:numId w:val="10"/>
        </w:numPr>
        <w:spacing w:after="0" w:line="24" w:lineRule="atLeast"/>
        <w:ind w:left="284" w:hanging="284"/>
        <w:contextualSpacing/>
        <w:jc w:val="both"/>
        <w:rPr>
          <w:rFonts w:ascii="Times New Roman" w:hAnsi="Times New Roman"/>
          <w:sz w:val="24"/>
          <w:szCs w:val="24"/>
        </w:rPr>
      </w:pPr>
      <w:r w:rsidRPr="00746089">
        <w:rPr>
          <w:rFonts w:ascii="Times New Roman" w:hAnsi="Times New Roman"/>
          <w:sz w:val="24"/>
          <w:szCs w:val="24"/>
        </w:rPr>
        <w:t xml:space="preserve">A Főépítészi Osztály hatáskörébe tartozik továbbá az ETKR alapján induló településképi kötelezési eljárások is. 2025. évben ezidáig 115 db címmel kapcsolatosan jártunk el. </w:t>
      </w:r>
    </w:p>
    <w:p w:rsidR="00746089" w:rsidRPr="00746089" w:rsidRDefault="00746089" w:rsidP="00746089">
      <w:pPr>
        <w:spacing w:after="0" w:line="24" w:lineRule="atLeast"/>
        <w:jc w:val="both"/>
        <w:rPr>
          <w:rFonts w:ascii="Times New Roman" w:hAnsi="Times New Roman"/>
          <w:sz w:val="24"/>
          <w:szCs w:val="24"/>
        </w:rPr>
      </w:pPr>
    </w:p>
    <w:p w:rsidR="00746089" w:rsidRPr="00746089" w:rsidRDefault="00746089" w:rsidP="007646A5">
      <w:pPr>
        <w:widowControl w:val="0"/>
        <w:numPr>
          <w:ilvl w:val="0"/>
          <w:numId w:val="10"/>
        </w:numPr>
        <w:autoSpaceDE w:val="0"/>
        <w:autoSpaceDN w:val="0"/>
        <w:adjustRightInd w:val="0"/>
        <w:spacing w:after="0" w:line="24" w:lineRule="atLeast"/>
        <w:ind w:left="284" w:hanging="284"/>
        <w:contextualSpacing/>
        <w:jc w:val="both"/>
        <w:rPr>
          <w:rFonts w:ascii="Times New Roman" w:hAnsi="Times New Roman"/>
          <w:sz w:val="24"/>
          <w:szCs w:val="24"/>
        </w:rPr>
      </w:pPr>
      <w:r w:rsidRPr="00746089">
        <w:rPr>
          <w:rFonts w:ascii="Times New Roman" w:hAnsi="Times New Roman"/>
          <w:sz w:val="24"/>
          <w:szCs w:val="24"/>
        </w:rPr>
        <w:t>Településképi ügyekben kerületi ingatlanok ingatlan nyilvántartási átvezetéshez szükséges Hatósági Bizonyítvánnyal kapcsolatosan 16 esetben jártunk el-, illetve az egyes egyetemes szolgáltatási árszabások meghatározásáról szóló 259/2022. (VII. 21.) Korm. rendelet (a továbbiakban: Kr.) 7/</w:t>
      </w:r>
      <w:proofErr w:type="gramStart"/>
      <w:r w:rsidRPr="00746089">
        <w:rPr>
          <w:rFonts w:ascii="Times New Roman" w:hAnsi="Times New Roman"/>
          <w:sz w:val="24"/>
          <w:szCs w:val="24"/>
        </w:rPr>
        <w:t>A.</w:t>
      </w:r>
      <w:proofErr w:type="gramEnd"/>
      <w:r w:rsidRPr="00746089">
        <w:rPr>
          <w:rFonts w:ascii="Times New Roman" w:hAnsi="Times New Roman"/>
          <w:sz w:val="24"/>
          <w:szCs w:val="24"/>
        </w:rPr>
        <w:t xml:space="preserve"> §-a szerinti kedvezmény igénybevétele céljából hatósági bizonyítvány kiállítása iránti kérelemmel 3 esetben fordultak Osztályunkhoz. A Kr. rendelet 2025.VIII.1-ével hatályát vesztette.</w:t>
      </w:r>
    </w:p>
    <w:p w:rsidR="00746089" w:rsidRPr="00746089" w:rsidRDefault="00746089" w:rsidP="00746089">
      <w:pPr>
        <w:widowControl w:val="0"/>
        <w:autoSpaceDE w:val="0"/>
        <w:autoSpaceDN w:val="0"/>
        <w:adjustRightInd w:val="0"/>
        <w:spacing w:after="0" w:line="24" w:lineRule="atLeast"/>
        <w:jc w:val="both"/>
        <w:rPr>
          <w:rFonts w:ascii="Times New Roman" w:hAnsi="Times New Roman"/>
          <w:sz w:val="24"/>
          <w:szCs w:val="24"/>
        </w:rPr>
      </w:pPr>
    </w:p>
    <w:p w:rsidR="00746089" w:rsidRPr="00746089" w:rsidRDefault="00746089" w:rsidP="007646A5">
      <w:pPr>
        <w:widowControl w:val="0"/>
        <w:numPr>
          <w:ilvl w:val="0"/>
          <w:numId w:val="10"/>
        </w:numPr>
        <w:autoSpaceDE w:val="0"/>
        <w:autoSpaceDN w:val="0"/>
        <w:adjustRightInd w:val="0"/>
        <w:spacing w:after="0" w:line="24" w:lineRule="atLeast"/>
        <w:ind w:left="284" w:hanging="284"/>
        <w:contextualSpacing/>
        <w:jc w:val="both"/>
        <w:rPr>
          <w:rFonts w:ascii="Times New Roman" w:hAnsi="Times New Roman"/>
          <w:sz w:val="24"/>
          <w:szCs w:val="24"/>
        </w:rPr>
      </w:pPr>
      <w:r w:rsidRPr="00746089">
        <w:rPr>
          <w:rFonts w:ascii="Times New Roman" w:hAnsi="Times New Roman"/>
          <w:sz w:val="24"/>
          <w:szCs w:val="24"/>
        </w:rPr>
        <w:t xml:space="preserve">2025. évben a magánterületen lévő faállomány kivágása ügyében érkezett 9 címmel kapcsolatosan benyújtott kérelmet bíráltunk el. A Hivatali </w:t>
      </w:r>
      <w:proofErr w:type="gramStart"/>
      <w:r w:rsidRPr="00746089">
        <w:rPr>
          <w:rFonts w:ascii="Times New Roman" w:hAnsi="Times New Roman"/>
          <w:sz w:val="24"/>
          <w:szCs w:val="24"/>
        </w:rPr>
        <w:t>struktúra</w:t>
      </w:r>
      <w:proofErr w:type="gramEnd"/>
      <w:r w:rsidRPr="00746089">
        <w:rPr>
          <w:rFonts w:ascii="Times New Roman" w:hAnsi="Times New Roman"/>
          <w:sz w:val="24"/>
          <w:szCs w:val="24"/>
        </w:rPr>
        <w:t xml:space="preserve"> átszervezésével 2025. július 1-ét követően a magánterületi fák kivágása ügyében a Városüzemeltetési Osztály hatáskörébe tartozik, azonban a folyamatban lévő – le nem zárt - ügyekben a továbbra is a Főépítészi Osztály jár el. Ez ügyben 2025. évben 5 címmel kapcsolatosan történt fapótlási kötelezettség visszaellenőrzése, további 9 ügyben történt intézkedés.</w:t>
      </w:r>
    </w:p>
    <w:p w:rsidR="00746089" w:rsidRPr="00746089" w:rsidRDefault="00746089" w:rsidP="00746089">
      <w:pPr>
        <w:spacing w:after="0" w:line="24" w:lineRule="atLeast"/>
        <w:jc w:val="both"/>
        <w:rPr>
          <w:rFonts w:ascii="Times New Roman" w:hAnsi="Times New Roman"/>
          <w:sz w:val="24"/>
          <w:szCs w:val="24"/>
        </w:rPr>
      </w:pPr>
    </w:p>
    <w:p w:rsidR="00746089" w:rsidRPr="00273950" w:rsidRDefault="00746089" w:rsidP="00746089">
      <w:pPr>
        <w:spacing w:after="0" w:line="24" w:lineRule="atLeast"/>
        <w:jc w:val="both"/>
        <w:rPr>
          <w:rFonts w:ascii="Times New Roman" w:hAnsi="Times New Roman"/>
          <w:b/>
          <w:bCs/>
          <w:i/>
          <w:sz w:val="24"/>
          <w:szCs w:val="24"/>
          <w:u w:val="single"/>
        </w:rPr>
      </w:pPr>
      <w:r w:rsidRPr="00273950">
        <w:rPr>
          <w:rFonts w:ascii="Times New Roman" w:hAnsi="Times New Roman"/>
          <w:b/>
          <w:bCs/>
          <w:i/>
          <w:sz w:val="24"/>
          <w:szCs w:val="24"/>
          <w:u w:val="single"/>
        </w:rPr>
        <w:t>Közterület alakítási tervek</w:t>
      </w:r>
    </w:p>
    <w:p w:rsidR="00746089" w:rsidRPr="00746089" w:rsidRDefault="00746089" w:rsidP="00746089">
      <w:pPr>
        <w:spacing w:after="0" w:line="24" w:lineRule="atLeast"/>
        <w:jc w:val="both"/>
        <w:rPr>
          <w:rFonts w:ascii="Times New Roman" w:hAnsi="Times New Roman"/>
          <w:sz w:val="24"/>
          <w:szCs w:val="24"/>
        </w:rPr>
      </w:pPr>
    </w:p>
    <w:p w:rsidR="00746089" w:rsidRPr="00746089" w:rsidRDefault="00746089" w:rsidP="00746089">
      <w:pPr>
        <w:spacing w:after="0" w:line="24" w:lineRule="atLeast"/>
        <w:ind w:left="284"/>
        <w:contextualSpacing/>
        <w:jc w:val="both"/>
        <w:rPr>
          <w:rFonts w:ascii="Times New Roman" w:hAnsi="Times New Roman"/>
          <w:sz w:val="24"/>
          <w:szCs w:val="24"/>
        </w:rPr>
      </w:pPr>
      <w:r w:rsidRPr="00746089">
        <w:rPr>
          <w:rFonts w:ascii="Times New Roman" w:hAnsi="Times New Roman"/>
          <w:bCs/>
          <w:sz w:val="24"/>
          <w:szCs w:val="24"/>
        </w:rPr>
        <w:t xml:space="preserve">Az ETKR szerinti közterület alakítási tervek (KAT) egyeztetéseit szintén a Főépítészi Osztály végzi. </w:t>
      </w:r>
    </w:p>
    <w:p w:rsidR="00746089" w:rsidRPr="00746089" w:rsidRDefault="00746089" w:rsidP="00746089">
      <w:pPr>
        <w:spacing w:after="0" w:line="24" w:lineRule="atLeast"/>
        <w:ind w:left="284"/>
        <w:contextualSpacing/>
        <w:jc w:val="both"/>
        <w:rPr>
          <w:rFonts w:ascii="Times New Roman" w:hAnsi="Times New Roman"/>
          <w:bCs/>
          <w:sz w:val="24"/>
          <w:szCs w:val="24"/>
        </w:rPr>
      </w:pPr>
      <w:r w:rsidRPr="00746089">
        <w:rPr>
          <w:rFonts w:ascii="Times New Roman" w:hAnsi="Times New Roman"/>
          <w:bCs/>
          <w:sz w:val="24"/>
          <w:szCs w:val="24"/>
        </w:rPr>
        <w:t>2025. évben 1 db közterület alakítási terv került előterjesztésre, melynek során a Pénzügyi és Kerületfejlesztési Bizottság támogatta a Madách sétány Kazinczy utca és Holló utca közötti szakaszának felújítását, mellyel egyidejűleg a Kazinczy utca még fel nem újított Király utca és Dob utca közötti szakasza is megújul.</w:t>
      </w:r>
    </w:p>
    <w:p w:rsidR="00746089" w:rsidRPr="00746089" w:rsidRDefault="00746089" w:rsidP="00746089">
      <w:pPr>
        <w:spacing w:after="0" w:line="24" w:lineRule="atLeast"/>
        <w:ind w:left="284"/>
        <w:contextualSpacing/>
        <w:jc w:val="both"/>
        <w:rPr>
          <w:rFonts w:ascii="Times New Roman" w:hAnsi="Times New Roman"/>
          <w:bCs/>
          <w:sz w:val="24"/>
          <w:szCs w:val="24"/>
        </w:rPr>
      </w:pPr>
    </w:p>
    <w:p w:rsidR="00746089" w:rsidRPr="00273950" w:rsidRDefault="00746089" w:rsidP="00746089">
      <w:pPr>
        <w:spacing w:after="0" w:line="24" w:lineRule="atLeast"/>
        <w:ind w:left="284"/>
        <w:contextualSpacing/>
        <w:jc w:val="both"/>
        <w:rPr>
          <w:rFonts w:ascii="Times New Roman" w:hAnsi="Times New Roman"/>
          <w:b/>
          <w:bCs/>
          <w:i/>
          <w:sz w:val="24"/>
          <w:szCs w:val="24"/>
          <w:u w:val="single"/>
        </w:rPr>
      </w:pPr>
      <w:r w:rsidRPr="00273950">
        <w:rPr>
          <w:rFonts w:ascii="Times New Roman" w:hAnsi="Times New Roman"/>
          <w:b/>
          <w:bCs/>
          <w:i/>
          <w:sz w:val="24"/>
          <w:szCs w:val="24"/>
          <w:u w:val="single"/>
        </w:rPr>
        <w:t>Tervtanács</w:t>
      </w:r>
    </w:p>
    <w:p w:rsidR="00746089" w:rsidRPr="00746089" w:rsidRDefault="00746089" w:rsidP="00746089">
      <w:pPr>
        <w:spacing w:after="0" w:line="24" w:lineRule="atLeast"/>
        <w:ind w:left="284"/>
        <w:contextualSpacing/>
        <w:jc w:val="both"/>
        <w:rPr>
          <w:rFonts w:ascii="Times New Roman" w:hAnsi="Times New Roman"/>
          <w:bCs/>
          <w:sz w:val="24"/>
          <w:szCs w:val="24"/>
        </w:rPr>
      </w:pPr>
    </w:p>
    <w:p w:rsidR="00746089" w:rsidRPr="00746089" w:rsidRDefault="00746089" w:rsidP="007646A5">
      <w:pPr>
        <w:numPr>
          <w:ilvl w:val="0"/>
          <w:numId w:val="16"/>
        </w:numPr>
        <w:spacing w:after="0" w:line="24" w:lineRule="atLeast"/>
        <w:ind w:left="284" w:firstLine="76"/>
        <w:contextualSpacing/>
        <w:jc w:val="both"/>
        <w:rPr>
          <w:rFonts w:ascii="Times New Roman" w:hAnsi="Times New Roman"/>
          <w:bCs/>
          <w:sz w:val="24"/>
          <w:szCs w:val="24"/>
        </w:rPr>
      </w:pPr>
      <w:r w:rsidRPr="00746089">
        <w:rPr>
          <w:rFonts w:ascii="Times New Roman" w:hAnsi="Times New Roman"/>
          <w:bCs/>
          <w:sz w:val="24"/>
          <w:szCs w:val="24"/>
        </w:rPr>
        <w:t xml:space="preserve">A kerületünkben működő Erzsébetváros Tervtanácsa munkáját folyamatosan </w:t>
      </w:r>
      <w:proofErr w:type="gramStart"/>
      <w:r w:rsidRPr="00746089">
        <w:rPr>
          <w:rFonts w:ascii="Times New Roman" w:hAnsi="Times New Roman"/>
          <w:bCs/>
          <w:sz w:val="24"/>
          <w:szCs w:val="24"/>
        </w:rPr>
        <w:t>koordináljuk</w:t>
      </w:r>
      <w:proofErr w:type="gramEnd"/>
      <w:r w:rsidRPr="00746089">
        <w:rPr>
          <w:rFonts w:ascii="Times New Roman" w:hAnsi="Times New Roman"/>
          <w:bCs/>
          <w:sz w:val="24"/>
          <w:szCs w:val="24"/>
        </w:rPr>
        <w:t>. A tervtanács működése biztosítja</w:t>
      </w:r>
      <w:r w:rsidRPr="00746089">
        <w:rPr>
          <w:rFonts w:ascii="Times New Roman" w:hAnsi="Times New Roman"/>
          <w:sz w:val="24"/>
          <w:szCs w:val="24"/>
        </w:rPr>
        <w:t xml:space="preserve"> az építéshatósági engedélyhez kötött és más tervtanács hatáskörébe nem utalt építmények építészeti-műszaki terveinek</w:t>
      </w:r>
      <w:r w:rsidRPr="00746089">
        <w:rPr>
          <w:rFonts w:ascii="Times New Roman" w:hAnsi="Times New Roman"/>
          <w:bCs/>
          <w:sz w:val="24"/>
          <w:szCs w:val="24"/>
        </w:rPr>
        <w:t xml:space="preserve"> az építészeti minőségét és illeszkedését, mely az épített környezet harmonikus és esztétikus kialakításával a kerület arculatát és élhetőségét javítja, továbbá megvédi és óvja az értékeket, úgy hogy megakadályozza a szervetlen beépítéseket és épület átalakításokat. </w:t>
      </w:r>
    </w:p>
    <w:p w:rsidR="00746089" w:rsidRPr="00746089" w:rsidRDefault="00746089" w:rsidP="00746089">
      <w:pPr>
        <w:widowControl w:val="0"/>
        <w:autoSpaceDE w:val="0"/>
        <w:autoSpaceDN w:val="0"/>
        <w:adjustRightInd w:val="0"/>
        <w:spacing w:after="0" w:line="24" w:lineRule="atLeast"/>
        <w:ind w:left="284"/>
        <w:contextualSpacing/>
        <w:jc w:val="both"/>
        <w:rPr>
          <w:rFonts w:ascii="Times New Roman" w:hAnsi="Times New Roman"/>
          <w:bCs/>
          <w:sz w:val="24"/>
          <w:szCs w:val="24"/>
        </w:rPr>
      </w:pPr>
      <w:r w:rsidRPr="00746089">
        <w:rPr>
          <w:rFonts w:ascii="Times New Roman" w:hAnsi="Times New Roman"/>
          <w:bCs/>
          <w:sz w:val="24"/>
          <w:szCs w:val="24"/>
        </w:rPr>
        <w:t xml:space="preserve">A tervtanács működése biztosított volt, a tárgyalt – </w:t>
      </w:r>
      <w:r w:rsidRPr="00746089">
        <w:rPr>
          <w:rFonts w:ascii="Times New Roman" w:hAnsi="Times New Roman"/>
          <w:bCs/>
          <w:i/>
          <w:sz w:val="24"/>
          <w:szCs w:val="24"/>
        </w:rPr>
        <w:t>hatáskörünkbe sorolt</w:t>
      </w:r>
      <w:r w:rsidRPr="00746089">
        <w:rPr>
          <w:rFonts w:ascii="Times New Roman" w:hAnsi="Times New Roman"/>
          <w:bCs/>
          <w:sz w:val="24"/>
          <w:szCs w:val="24"/>
        </w:rPr>
        <w:t xml:space="preserve"> - 7 darab </w:t>
      </w:r>
      <w:r w:rsidRPr="00746089">
        <w:rPr>
          <w:rFonts w:ascii="Times New Roman" w:hAnsi="Times New Roman"/>
          <w:sz w:val="24"/>
          <w:szCs w:val="24"/>
        </w:rPr>
        <w:t xml:space="preserve">tervdokumentáció közül 4 db engedélyezésre javasolt minősítést kapott, </w:t>
      </w:r>
      <w:r w:rsidRPr="00746089">
        <w:rPr>
          <w:rFonts w:ascii="Times New Roman" w:hAnsi="Times New Roman"/>
          <w:bCs/>
          <w:sz w:val="24"/>
          <w:szCs w:val="24"/>
        </w:rPr>
        <w:t>a településképi véleményezési eljárást irodánk lefolytatta, a döntést előkészítette.</w:t>
      </w:r>
    </w:p>
    <w:p w:rsidR="00746089" w:rsidRPr="00746089" w:rsidRDefault="00746089" w:rsidP="00746089">
      <w:pPr>
        <w:widowControl w:val="0"/>
        <w:autoSpaceDE w:val="0"/>
        <w:autoSpaceDN w:val="0"/>
        <w:adjustRightInd w:val="0"/>
        <w:spacing w:after="0" w:line="24" w:lineRule="atLeast"/>
        <w:ind w:left="284"/>
        <w:contextualSpacing/>
        <w:jc w:val="both"/>
        <w:rPr>
          <w:rFonts w:ascii="Times New Roman" w:hAnsi="Times New Roman"/>
          <w:sz w:val="24"/>
          <w:szCs w:val="24"/>
        </w:rPr>
      </w:pPr>
      <w:r w:rsidRPr="00746089">
        <w:rPr>
          <w:rFonts w:ascii="Times New Roman" w:hAnsi="Times New Roman"/>
          <w:bCs/>
          <w:sz w:val="24"/>
          <w:szCs w:val="24"/>
        </w:rPr>
        <w:t xml:space="preserve">A tervtanácsi munkán túl Irodánk </w:t>
      </w:r>
      <w:proofErr w:type="gramStart"/>
      <w:r w:rsidRPr="00746089">
        <w:rPr>
          <w:rFonts w:ascii="Times New Roman" w:hAnsi="Times New Roman"/>
          <w:bCs/>
          <w:sz w:val="24"/>
          <w:szCs w:val="24"/>
        </w:rPr>
        <w:t>koordinálja</w:t>
      </w:r>
      <w:proofErr w:type="gramEnd"/>
      <w:r w:rsidRPr="00746089">
        <w:rPr>
          <w:rFonts w:ascii="Times New Roman" w:hAnsi="Times New Roman"/>
          <w:bCs/>
          <w:sz w:val="24"/>
          <w:szCs w:val="24"/>
        </w:rPr>
        <w:t xml:space="preserve"> a t</w:t>
      </w:r>
      <w:r w:rsidRPr="00746089">
        <w:rPr>
          <w:rFonts w:ascii="Times New Roman" w:hAnsi="Times New Roman"/>
          <w:sz w:val="24"/>
          <w:szCs w:val="24"/>
        </w:rPr>
        <w:t>elepülésképi konzultációkat is.</w:t>
      </w:r>
    </w:p>
    <w:p w:rsidR="00746089" w:rsidRPr="00746089" w:rsidRDefault="00746089" w:rsidP="00746089">
      <w:pPr>
        <w:spacing w:after="0" w:line="24" w:lineRule="atLeast"/>
        <w:ind w:left="284"/>
        <w:jc w:val="both"/>
        <w:rPr>
          <w:rFonts w:ascii="Times New Roman" w:hAnsi="Times New Roman"/>
          <w:bCs/>
          <w:sz w:val="24"/>
          <w:szCs w:val="24"/>
        </w:rPr>
      </w:pPr>
      <w:r w:rsidRPr="00746089">
        <w:rPr>
          <w:rFonts w:ascii="Times New Roman" w:hAnsi="Times New Roman"/>
          <w:sz w:val="24"/>
          <w:szCs w:val="24"/>
        </w:rPr>
        <w:t xml:space="preserve">2025. </w:t>
      </w:r>
      <w:r w:rsidRPr="00746089">
        <w:rPr>
          <w:rFonts w:ascii="Times New Roman" w:hAnsi="Times New Roman"/>
          <w:bCs/>
          <w:sz w:val="24"/>
          <w:szCs w:val="24"/>
        </w:rPr>
        <w:t>évben összesen 5 tervtanácsi taggal kötöttünk szerződést.</w:t>
      </w:r>
    </w:p>
    <w:p w:rsidR="00746089" w:rsidRPr="00746089" w:rsidRDefault="00746089" w:rsidP="00746089">
      <w:pPr>
        <w:spacing w:after="0" w:line="24" w:lineRule="atLeast"/>
        <w:ind w:left="284"/>
        <w:jc w:val="both"/>
        <w:rPr>
          <w:rFonts w:ascii="Times New Roman" w:hAnsi="Times New Roman"/>
          <w:bCs/>
          <w:sz w:val="24"/>
          <w:szCs w:val="24"/>
        </w:rPr>
      </w:pPr>
      <w:r w:rsidRPr="00746089">
        <w:rPr>
          <w:rFonts w:ascii="Times New Roman" w:hAnsi="Times New Roman"/>
          <w:bCs/>
          <w:sz w:val="24"/>
          <w:szCs w:val="24"/>
        </w:rPr>
        <w:t>A kerületi Főépítész továbbá részt vesz a kerületi ingatlanok beépítését tárgyaló más Tervtanácsok munkájában is.</w:t>
      </w:r>
    </w:p>
    <w:p w:rsidR="00746089" w:rsidRPr="00746089" w:rsidRDefault="00746089" w:rsidP="00746089">
      <w:pPr>
        <w:spacing w:after="0" w:line="24" w:lineRule="atLeast"/>
        <w:rPr>
          <w:rFonts w:ascii="Times New Roman" w:hAnsi="Times New Roman"/>
          <w:bCs/>
          <w:sz w:val="24"/>
          <w:szCs w:val="24"/>
        </w:rPr>
      </w:pPr>
    </w:p>
    <w:p w:rsidR="00746089" w:rsidRPr="00746089" w:rsidRDefault="00746089" w:rsidP="007646A5">
      <w:pPr>
        <w:widowControl w:val="0"/>
        <w:numPr>
          <w:ilvl w:val="0"/>
          <w:numId w:val="16"/>
        </w:numPr>
        <w:autoSpaceDE w:val="0"/>
        <w:autoSpaceDN w:val="0"/>
        <w:adjustRightInd w:val="0"/>
        <w:spacing w:after="0" w:line="24" w:lineRule="atLeast"/>
        <w:ind w:left="284" w:hanging="284"/>
        <w:contextualSpacing/>
        <w:jc w:val="both"/>
        <w:rPr>
          <w:rFonts w:ascii="Times New Roman" w:hAnsi="Times New Roman"/>
          <w:b/>
          <w:bCs/>
          <w:i/>
          <w:sz w:val="24"/>
          <w:szCs w:val="24"/>
        </w:rPr>
      </w:pPr>
      <w:r w:rsidRPr="00746089">
        <w:rPr>
          <w:rFonts w:ascii="Times New Roman" w:hAnsi="Times New Roman"/>
          <w:bCs/>
          <w:sz w:val="24"/>
          <w:szCs w:val="24"/>
        </w:rPr>
        <w:lastRenderedPageBreak/>
        <w:t xml:space="preserve">A Tervtanácsi munka és az ezzel kapcsolatos előzetes egyeztetések a beruházások előkészítésével összefüggő ügyekhez vezetnek. Több beruházóval ezért településrendezési terv végrehajtását célzó településrendezési és egyéb szerződések megalkotásán, illetve társosztályok által </w:t>
      </w:r>
      <w:proofErr w:type="gramStart"/>
      <w:r w:rsidRPr="00746089">
        <w:rPr>
          <w:rFonts w:ascii="Times New Roman" w:hAnsi="Times New Roman"/>
          <w:bCs/>
          <w:sz w:val="24"/>
          <w:szCs w:val="24"/>
        </w:rPr>
        <w:t>koordinált</w:t>
      </w:r>
      <w:proofErr w:type="gramEnd"/>
      <w:r w:rsidRPr="00746089">
        <w:rPr>
          <w:rFonts w:ascii="Times New Roman" w:hAnsi="Times New Roman"/>
          <w:bCs/>
          <w:sz w:val="24"/>
          <w:szCs w:val="24"/>
        </w:rPr>
        <w:t xml:space="preserve"> szerződések szükség szerinti véleményezésén is dolgozunk.</w:t>
      </w:r>
    </w:p>
    <w:p w:rsidR="00746089" w:rsidRPr="00746089" w:rsidRDefault="00746089" w:rsidP="00746089">
      <w:pPr>
        <w:widowControl w:val="0"/>
        <w:autoSpaceDE w:val="0"/>
        <w:autoSpaceDN w:val="0"/>
        <w:adjustRightInd w:val="0"/>
        <w:spacing w:after="0" w:line="24" w:lineRule="atLeast"/>
        <w:ind w:left="284"/>
        <w:contextualSpacing/>
        <w:jc w:val="both"/>
        <w:rPr>
          <w:rFonts w:ascii="Times New Roman" w:hAnsi="Times New Roman"/>
          <w:bCs/>
          <w:sz w:val="24"/>
          <w:szCs w:val="24"/>
        </w:rPr>
      </w:pPr>
      <w:r w:rsidRPr="00746089">
        <w:rPr>
          <w:rFonts w:ascii="Times New Roman" w:hAnsi="Times New Roman"/>
          <w:bCs/>
          <w:sz w:val="24"/>
          <w:szCs w:val="24"/>
        </w:rPr>
        <w:t xml:space="preserve">Azon beruházásokkal </w:t>
      </w:r>
      <w:proofErr w:type="gramStart"/>
      <w:r w:rsidRPr="00746089">
        <w:rPr>
          <w:rFonts w:ascii="Times New Roman" w:hAnsi="Times New Roman"/>
          <w:bCs/>
          <w:sz w:val="24"/>
          <w:szCs w:val="24"/>
        </w:rPr>
        <w:t>kapcsolatosan</w:t>
      </w:r>
      <w:proofErr w:type="gramEnd"/>
      <w:r w:rsidRPr="00746089">
        <w:rPr>
          <w:rFonts w:ascii="Times New Roman" w:hAnsi="Times New Roman"/>
          <w:bCs/>
          <w:sz w:val="24"/>
          <w:szCs w:val="24"/>
        </w:rPr>
        <w:t xml:space="preserve"> amelyeknél a beruházás méretéből adódóan más tervtanács (pl. területi-, országos) rendelkezik hatáskörrel az üléseket megelőző tervegyeztetéseket folytatunk.</w:t>
      </w:r>
    </w:p>
    <w:p w:rsidR="00746089" w:rsidRPr="00746089" w:rsidRDefault="00746089" w:rsidP="00746089">
      <w:pPr>
        <w:widowControl w:val="0"/>
        <w:autoSpaceDE w:val="0"/>
        <w:autoSpaceDN w:val="0"/>
        <w:adjustRightInd w:val="0"/>
        <w:spacing w:after="0" w:line="24" w:lineRule="atLeast"/>
        <w:jc w:val="both"/>
        <w:rPr>
          <w:rFonts w:ascii="Times New Roman" w:hAnsi="Times New Roman"/>
          <w:bCs/>
          <w:sz w:val="24"/>
          <w:szCs w:val="24"/>
        </w:rPr>
      </w:pPr>
    </w:p>
    <w:p w:rsidR="00746089" w:rsidRPr="00746089" w:rsidRDefault="00746089" w:rsidP="007646A5">
      <w:pPr>
        <w:numPr>
          <w:ilvl w:val="0"/>
          <w:numId w:val="16"/>
        </w:numPr>
        <w:spacing w:after="0" w:line="24" w:lineRule="atLeast"/>
        <w:ind w:left="284" w:firstLine="76"/>
        <w:contextualSpacing/>
        <w:jc w:val="both"/>
        <w:rPr>
          <w:rFonts w:ascii="Times New Roman" w:hAnsi="Times New Roman"/>
          <w:sz w:val="24"/>
          <w:szCs w:val="24"/>
        </w:rPr>
      </w:pPr>
      <w:r w:rsidRPr="00746089">
        <w:rPr>
          <w:rFonts w:ascii="Times New Roman" w:hAnsi="Times New Roman"/>
          <w:sz w:val="24"/>
          <w:szCs w:val="24"/>
        </w:rPr>
        <w:t>A településképi ügyekben 4 esetben került jogorvoslati kérelem benyújtásra, 1 esetben a felettes szerv II fokú döntésével az I. fokú döntést helybenhagyta, a további kérelem elbírálás alatt áll.</w:t>
      </w:r>
    </w:p>
    <w:p w:rsidR="00746089" w:rsidRPr="00746089" w:rsidRDefault="00746089" w:rsidP="00746089">
      <w:pPr>
        <w:spacing w:after="0" w:line="24" w:lineRule="atLeast"/>
        <w:ind w:left="360"/>
        <w:contextualSpacing/>
        <w:jc w:val="both"/>
        <w:rPr>
          <w:rFonts w:ascii="Times New Roman" w:hAnsi="Times New Roman"/>
          <w:sz w:val="24"/>
          <w:szCs w:val="24"/>
        </w:rPr>
      </w:pPr>
    </w:p>
    <w:p w:rsidR="00746089" w:rsidRPr="00746089" w:rsidRDefault="00746089" w:rsidP="007646A5">
      <w:pPr>
        <w:numPr>
          <w:ilvl w:val="0"/>
          <w:numId w:val="16"/>
        </w:numPr>
        <w:spacing w:after="0" w:line="24" w:lineRule="atLeast"/>
        <w:ind w:left="284" w:firstLine="76"/>
        <w:contextualSpacing/>
        <w:jc w:val="both"/>
        <w:rPr>
          <w:rFonts w:ascii="Times New Roman" w:hAnsi="Times New Roman"/>
          <w:sz w:val="24"/>
          <w:szCs w:val="24"/>
        </w:rPr>
      </w:pPr>
      <w:r w:rsidRPr="00746089">
        <w:rPr>
          <w:rFonts w:ascii="Times New Roman" w:hAnsi="Times New Roman"/>
          <w:sz w:val="24"/>
          <w:szCs w:val="24"/>
        </w:rPr>
        <w:t>Az átszervezés során a Főépítészi Osztály hatáskörébe került a külföldi állampolgárok ingatlanszerzési kérelmeinek elbírálása is. 2025. évben ezidáig összesen 237 megkeresés érkezett. A döntések az átruházott hatáskörben kerülnek meghozatalra.</w:t>
      </w:r>
    </w:p>
    <w:p w:rsidR="00746089" w:rsidRPr="00746089" w:rsidRDefault="00746089" w:rsidP="00746089">
      <w:pPr>
        <w:spacing w:after="0" w:line="24" w:lineRule="atLeast"/>
        <w:jc w:val="both"/>
        <w:rPr>
          <w:rFonts w:ascii="Times New Roman" w:hAnsi="Times New Roman"/>
          <w:sz w:val="24"/>
          <w:szCs w:val="24"/>
        </w:rPr>
      </w:pPr>
    </w:p>
    <w:p w:rsidR="00746089" w:rsidRPr="00273950" w:rsidRDefault="00746089" w:rsidP="00746089">
      <w:pPr>
        <w:spacing w:after="0" w:line="24" w:lineRule="atLeast"/>
        <w:jc w:val="both"/>
        <w:rPr>
          <w:rFonts w:ascii="Times New Roman" w:hAnsi="Times New Roman"/>
          <w:b/>
          <w:i/>
          <w:sz w:val="24"/>
          <w:szCs w:val="24"/>
          <w:u w:val="single"/>
        </w:rPr>
      </w:pPr>
      <w:r w:rsidRPr="00273950">
        <w:rPr>
          <w:rFonts w:ascii="Times New Roman" w:hAnsi="Times New Roman"/>
          <w:b/>
          <w:i/>
          <w:sz w:val="24"/>
          <w:szCs w:val="24"/>
          <w:u w:val="single"/>
        </w:rPr>
        <w:t>Pályázatok</w:t>
      </w:r>
    </w:p>
    <w:p w:rsidR="00746089" w:rsidRPr="00746089" w:rsidRDefault="00746089" w:rsidP="00746089">
      <w:pPr>
        <w:spacing w:after="0" w:line="24" w:lineRule="atLeast"/>
        <w:jc w:val="both"/>
        <w:rPr>
          <w:rFonts w:ascii="Times New Roman" w:hAnsi="Times New Roman"/>
          <w:sz w:val="24"/>
          <w:szCs w:val="24"/>
        </w:rPr>
      </w:pPr>
    </w:p>
    <w:p w:rsidR="00746089" w:rsidRPr="00746089" w:rsidRDefault="00746089" w:rsidP="00746089">
      <w:pPr>
        <w:widowControl w:val="0"/>
        <w:autoSpaceDE w:val="0"/>
        <w:autoSpaceDN w:val="0"/>
        <w:adjustRightInd w:val="0"/>
        <w:spacing w:after="0" w:line="24" w:lineRule="atLeast"/>
        <w:ind w:left="284"/>
        <w:contextualSpacing/>
        <w:jc w:val="both"/>
        <w:rPr>
          <w:rFonts w:ascii="Times New Roman" w:hAnsi="Times New Roman"/>
          <w:b/>
          <w:bCs/>
          <w:sz w:val="24"/>
          <w:szCs w:val="24"/>
        </w:rPr>
      </w:pPr>
      <w:r w:rsidRPr="00746089">
        <w:rPr>
          <w:rFonts w:ascii="Times New Roman" w:hAnsi="Times New Roman"/>
          <w:sz w:val="24"/>
          <w:szCs w:val="24"/>
        </w:rPr>
        <w:t>Jelentős operatív feladatunk a társasházi és a magánszemélyeknek kiírt pályázatok lebonyolítása is. Erzsébetváros közigazgatási területén lévő társasházak és lakásfenntartó szövetkezeti házak és többségében lakás rendeltetésű ingatlanok felújítására 2025. év során is pályázati lehetőséget biztosítottunk. A 2025. évben további pályázási lehetőségek nyíltak meg a Társasházak számára, a korábbi évi egy pályázat helyett akár két felújítási munka támogatása is lehetővé vált. A pályázati kiírást a Pénzügyi és Kerületfejlesztési Bizottság elfogadta, a pályázat benyújtásának határidejét meghosszabbítottuk.</w:t>
      </w:r>
      <w:r w:rsidRPr="00746089">
        <w:rPr>
          <w:rFonts w:ascii="Times New Roman" w:hAnsi="Times New Roman"/>
          <w:bCs/>
          <w:sz w:val="24"/>
          <w:szCs w:val="24"/>
        </w:rPr>
        <w:t xml:space="preserve"> </w:t>
      </w:r>
    </w:p>
    <w:p w:rsidR="00746089" w:rsidRPr="00746089" w:rsidRDefault="00746089" w:rsidP="00746089">
      <w:pPr>
        <w:spacing w:after="0" w:line="240" w:lineRule="auto"/>
        <w:ind w:left="720"/>
        <w:contextualSpacing/>
        <w:rPr>
          <w:rFonts w:ascii="Times New Roman" w:hAnsi="Times New Roman"/>
          <w:bCs/>
          <w:sz w:val="24"/>
          <w:szCs w:val="24"/>
        </w:rPr>
      </w:pPr>
    </w:p>
    <w:p w:rsidR="00746089" w:rsidRPr="00746089" w:rsidRDefault="00746089" w:rsidP="00746089">
      <w:pPr>
        <w:widowControl w:val="0"/>
        <w:autoSpaceDE w:val="0"/>
        <w:autoSpaceDN w:val="0"/>
        <w:adjustRightInd w:val="0"/>
        <w:spacing w:after="0" w:line="24" w:lineRule="atLeast"/>
        <w:ind w:left="284"/>
        <w:contextualSpacing/>
        <w:jc w:val="both"/>
        <w:rPr>
          <w:rFonts w:ascii="Times New Roman" w:hAnsi="Times New Roman"/>
          <w:bCs/>
          <w:sz w:val="24"/>
          <w:szCs w:val="24"/>
        </w:rPr>
      </w:pPr>
      <w:r w:rsidRPr="00746089">
        <w:rPr>
          <w:rFonts w:ascii="Times New Roman" w:hAnsi="Times New Roman"/>
          <w:bCs/>
          <w:sz w:val="24"/>
          <w:szCs w:val="24"/>
        </w:rPr>
        <w:t xml:space="preserve">A 2025. évi társasházi pályázati kiírás értelmében a pályázatok benyújtási határideje 2025.09.30-a volt, azonban a gázkizárt pályázatok benyújtásának határideje 2025.12.31.-ig tartott. A korábbi évektől eltérően a pályázatok benyújtása a benyújtási határidőn belül folyamatos. Irodánk munkatársai </w:t>
      </w:r>
      <w:proofErr w:type="gramStart"/>
      <w:r w:rsidRPr="00746089">
        <w:rPr>
          <w:rFonts w:ascii="Times New Roman" w:hAnsi="Times New Roman"/>
          <w:bCs/>
          <w:sz w:val="24"/>
          <w:szCs w:val="24"/>
        </w:rPr>
        <w:t>intenzív</w:t>
      </w:r>
      <w:proofErr w:type="gramEnd"/>
      <w:r w:rsidRPr="00746089">
        <w:rPr>
          <w:rFonts w:ascii="Times New Roman" w:hAnsi="Times New Roman"/>
          <w:bCs/>
          <w:sz w:val="24"/>
          <w:szCs w:val="24"/>
        </w:rPr>
        <w:t xml:space="preserve"> és hatékony munkával végzik e jelentős feladatot. Úgy véljük, hogy ezek a pályázatok elérték céljukat, mert a műszaki, esztétikai javulás mellett reméljük, hogy a lakosság értékmegőrző szemléletét is sikerült pozitív irányban alakítani. A 2026. évben is egyik legnagyobb feladatunk lesz a társasházi-, és nyílászáró pályázatok lebonyolítása, illetve a 2026. évi pályázatok kiírása. </w:t>
      </w:r>
    </w:p>
    <w:p w:rsidR="00746089" w:rsidRPr="00746089" w:rsidRDefault="00746089" w:rsidP="00746089">
      <w:pPr>
        <w:widowControl w:val="0"/>
        <w:autoSpaceDE w:val="0"/>
        <w:autoSpaceDN w:val="0"/>
        <w:adjustRightInd w:val="0"/>
        <w:spacing w:after="0" w:line="24" w:lineRule="atLeast"/>
        <w:ind w:left="284"/>
        <w:contextualSpacing/>
        <w:jc w:val="both"/>
        <w:rPr>
          <w:rFonts w:ascii="Times New Roman" w:hAnsi="Times New Roman"/>
          <w:b/>
          <w:bCs/>
          <w:sz w:val="24"/>
          <w:szCs w:val="24"/>
        </w:rPr>
      </w:pPr>
    </w:p>
    <w:p w:rsidR="00746089" w:rsidRPr="00746089" w:rsidRDefault="00746089" w:rsidP="00746089">
      <w:pPr>
        <w:spacing w:after="0" w:line="24" w:lineRule="atLeast"/>
        <w:ind w:left="360"/>
        <w:contextualSpacing/>
        <w:jc w:val="both"/>
        <w:rPr>
          <w:rFonts w:ascii="Times New Roman" w:hAnsi="Times New Roman"/>
          <w:sz w:val="24"/>
          <w:szCs w:val="24"/>
        </w:rPr>
      </w:pPr>
      <w:r w:rsidRPr="00746089">
        <w:rPr>
          <w:rFonts w:ascii="Times New Roman" w:hAnsi="Times New Roman"/>
          <w:bCs/>
          <w:sz w:val="24"/>
          <w:szCs w:val="24"/>
        </w:rPr>
        <w:t>2025. évben is jelentős számú pályázat érkezett (</w:t>
      </w:r>
      <w:r w:rsidRPr="00746089">
        <w:rPr>
          <w:rFonts w:ascii="Times New Roman" w:hAnsi="Times New Roman"/>
          <w:bCs/>
          <w:sz w:val="24"/>
          <w:szCs w:val="24"/>
          <w:u w:val="single"/>
        </w:rPr>
        <w:t>ld. 1. számú függelék</w:t>
      </w:r>
      <w:r w:rsidRPr="00746089">
        <w:rPr>
          <w:rFonts w:ascii="Times New Roman" w:hAnsi="Times New Roman"/>
          <w:bCs/>
          <w:sz w:val="24"/>
          <w:szCs w:val="24"/>
        </w:rPr>
        <w:t>) összesen 119 db (nyílászáró) + 195 db (társasházi). Ezen túl az előző években megítélt pályázatok (társasházi és nyílászáró) elszámolása, a szerződések esetleges módosítása, hosszabbítása folyamatos.</w:t>
      </w:r>
    </w:p>
    <w:p w:rsidR="00746089" w:rsidRPr="00746089" w:rsidRDefault="00746089" w:rsidP="00746089">
      <w:pPr>
        <w:spacing w:after="0" w:line="24" w:lineRule="atLeast"/>
        <w:ind w:left="284"/>
        <w:contextualSpacing/>
        <w:jc w:val="both"/>
        <w:rPr>
          <w:rFonts w:ascii="Times New Roman" w:hAnsi="Times New Roman"/>
          <w:sz w:val="24"/>
          <w:szCs w:val="24"/>
        </w:rPr>
      </w:pPr>
      <w:r w:rsidRPr="00746089">
        <w:rPr>
          <w:rFonts w:ascii="Times New Roman" w:hAnsi="Times New Roman"/>
          <w:sz w:val="24"/>
          <w:szCs w:val="24"/>
        </w:rPr>
        <w:t xml:space="preserve">A pályázatokat </w:t>
      </w:r>
      <w:proofErr w:type="gramStart"/>
      <w:r w:rsidRPr="00746089">
        <w:rPr>
          <w:rFonts w:ascii="Times New Roman" w:hAnsi="Times New Roman"/>
          <w:sz w:val="24"/>
          <w:szCs w:val="24"/>
        </w:rPr>
        <w:t>koordináló</w:t>
      </w:r>
      <w:proofErr w:type="gramEnd"/>
      <w:r w:rsidRPr="00746089">
        <w:rPr>
          <w:rFonts w:ascii="Times New Roman" w:hAnsi="Times New Roman"/>
          <w:sz w:val="24"/>
          <w:szCs w:val="24"/>
        </w:rPr>
        <w:t xml:space="preserve"> Főépítészi Osztály munkatársai együtt dolgoznak a Pénzügyi és Kerületfejlesztési Bizottsággal, részt vesznek ülésein. </w:t>
      </w:r>
    </w:p>
    <w:p w:rsidR="00746089" w:rsidRPr="00746089" w:rsidRDefault="00746089" w:rsidP="00746089">
      <w:pPr>
        <w:spacing w:after="0" w:line="24" w:lineRule="atLeast"/>
        <w:ind w:left="284"/>
        <w:contextualSpacing/>
        <w:jc w:val="both"/>
        <w:rPr>
          <w:rFonts w:ascii="Times New Roman" w:hAnsi="Times New Roman"/>
          <w:sz w:val="24"/>
          <w:szCs w:val="24"/>
        </w:rPr>
      </w:pPr>
    </w:p>
    <w:p w:rsidR="00746089" w:rsidRPr="00273950" w:rsidRDefault="00746089" w:rsidP="00746089">
      <w:pPr>
        <w:widowControl w:val="0"/>
        <w:autoSpaceDE w:val="0"/>
        <w:autoSpaceDN w:val="0"/>
        <w:adjustRightInd w:val="0"/>
        <w:spacing w:after="0" w:line="24" w:lineRule="atLeast"/>
        <w:ind w:left="284"/>
        <w:contextualSpacing/>
        <w:jc w:val="both"/>
        <w:rPr>
          <w:rFonts w:ascii="Times New Roman" w:hAnsi="Times New Roman"/>
          <w:b/>
          <w:bCs/>
          <w:i/>
          <w:sz w:val="24"/>
          <w:szCs w:val="24"/>
          <w:u w:val="single"/>
        </w:rPr>
      </w:pPr>
      <w:r w:rsidRPr="00273950">
        <w:rPr>
          <w:rFonts w:ascii="Times New Roman" w:hAnsi="Times New Roman"/>
          <w:b/>
          <w:bCs/>
          <w:i/>
          <w:sz w:val="24"/>
          <w:szCs w:val="24"/>
          <w:u w:val="single"/>
        </w:rPr>
        <w:t>Engedélyezési eljárások</w:t>
      </w:r>
    </w:p>
    <w:p w:rsidR="00746089" w:rsidRPr="00746089" w:rsidRDefault="00746089" w:rsidP="00746089">
      <w:pPr>
        <w:spacing w:after="0" w:line="24" w:lineRule="atLeast"/>
        <w:jc w:val="both"/>
        <w:rPr>
          <w:rFonts w:ascii="Times New Roman" w:hAnsi="Times New Roman"/>
          <w:sz w:val="24"/>
          <w:szCs w:val="24"/>
        </w:rPr>
      </w:pPr>
    </w:p>
    <w:p w:rsidR="00746089" w:rsidRPr="00746089" w:rsidRDefault="00746089" w:rsidP="007646A5">
      <w:pPr>
        <w:widowControl w:val="0"/>
        <w:numPr>
          <w:ilvl w:val="0"/>
          <w:numId w:val="16"/>
        </w:numPr>
        <w:autoSpaceDE w:val="0"/>
        <w:autoSpaceDN w:val="0"/>
        <w:adjustRightInd w:val="0"/>
        <w:spacing w:after="0" w:line="24" w:lineRule="atLeast"/>
        <w:ind w:left="284" w:hanging="284"/>
        <w:contextualSpacing/>
        <w:jc w:val="both"/>
        <w:rPr>
          <w:rFonts w:ascii="Times New Roman" w:hAnsi="Times New Roman"/>
          <w:bCs/>
          <w:sz w:val="24"/>
          <w:szCs w:val="24"/>
        </w:rPr>
      </w:pPr>
      <w:r w:rsidRPr="00746089">
        <w:rPr>
          <w:rFonts w:ascii="Times New Roman" w:hAnsi="Times New Roman"/>
          <w:bCs/>
          <w:sz w:val="24"/>
          <w:szCs w:val="24"/>
        </w:rPr>
        <w:t>Az alábbiakban szeretnék kiemelni néhány olyan fontos ügyet, amelyben az Önkormányzat vezetésével együtt dolgoztunk.</w:t>
      </w:r>
    </w:p>
    <w:p w:rsidR="00746089" w:rsidRPr="00746089" w:rsidRDefault="00746089" w:rsidP="007646A5">
      <w:pPr>
        <w:widowControl w:val="0"/>
        <w:numPr>
          <w:ilvl w:val="0"/>
          <w:numId w:val="12"/>
        </w:numPr>
        <w:autoSpaceDE w:val="0"/>
        <w:autoSpaceDN w:val="0"/>
        <w:adjustRightInd w:val="0"/>
        <w:spacing w:after="0" w:line="24" w:lineRule="atLeast"/>
        <w:ind w:left="567" w:hanging="283"/>
        <w:contextualSpacing/>
        <w:jc w:val="both"/>
        <w:rPr>
          <w:rFonts w:ascii="Times New Roman" w:hAnsi="Times New Roman"/>
          <w:bCs/>
          <w:sz w:val="24"/>
          <w:szCs w:val="24"/>
        </w:rPr>
      </w:pPr>
      <w:r w:rsidRPr="00746089">
        <w:rPr>
          <w:rFonts w:ascii="Times New Roman" w:hAnsi="Times New Roman"/>
          <w:bCs/>
          <w:sz w:val="24"/>
          <w:szCs w:val="24"/>
        </w:rPr>
        <w:t>A Király utca 25</w:t>
      </w:r>
      <w:proofErr w:type="gramStart"/>
      <w:r w:rsidRPr="00746089">
        <w:rPr>
          <w:rFonts w:ascii="Times New Roman" w:hAnsi="Times New Roman"/>
          <w:bCs/>
          <w:sz w:val="24"/>
          <w:szCs w:val="24"/>
        </w:rPr>
        <w:t>.,</w:t>
      </w:r>
      <w:proofErr w:type="gramEnd"/>
      <w:r w:rsidRPr="00746089">
        <w:rPr>
          <w:rFonts w:ascii="Times New Roman" w:hAnsi="Times New Roman"/>
          <w:bCs/>
          <w:sz w:val="24"/>
          <w:szCs w:val="24"/>
        </w:rPr>
        <w:t xml:space="preserve"> a Király utca 27 és a Király utca 29. számú épületek homlokzatainak </w:t>
      </w:r>
      <w:r w:rsidRPr="00746089">
        <w:rPr>
          <w:rFonts w:ascii="Times New Roman" w:hAnsi="Times New Roman"/>
          <w:bCs/>
          <w:sz w:val="24"/>
          <w:szCs w:val="24"/>
        </w:rPr>
        <w:lastRenderedPageBreak/>
        <w:t>felújítása befejeződött,</w:t>
      </w:r>
    </w:p>
    <w:p w:rsidR="00746089" w:rsidRPr="00746089" w:rsidRDefault="00746089" w:rsidP="007646A5">
      <w:pPr>
        <w:widowControl w:val="0"/>
        <w:numPr>
          <w:ilvl w:val="0"/>
          <w:numId w:val="12"/>
        </w:numPr>
        <w:autoSpaceDE w:val="0"/>
        <w:autoSpaceDN w:val="0"/>
        <w:adjustRightInd w:val="0"/>
        <w:spacing w:after="0" w:line="24" w:lineRule="atLeast"/>
        <w:ind w:left="567" w:hanging="283"/>
        <w:contextualSpacing/>
        <w:jc w:val="both"/>
        <w:rPr>
          <w:rFonts w:ascii="Times New Roman" w:hAnsi="Times New Roman"/>
          <w:bCs/>
          <w:sz w:val="24"/>
          <w:szCs w:val="24"/>
        </w:rPr>
      </w:pPr>
      <w:r w:rsidRPr="00746089">
        <w:rPr>
          <w:rFonts w:ascii="Times New Roman" w:hAnsi="Times New Roman"/>
          <w:bCs/>
          <w:sz w:val="24"/>
          <w:szCs w:val="24"/>
        </w:rPr>
        <w:t xml:space="preserve">A Király utca 49. műemlék épület tetőtér beépítéssel történő bővítésének építési engedélyezési eljárása befejeződött, a </w:t>
      </w:r>
      <w:proofErr w:type="gramStart"/>
      <w:r w:rsidRPr="00746089">
        <w:rPr>
          <w:rFonts w:ascii="Times New Roman" w:hAnsi="Times New Roman"/>
          <w:bCs/>
          <w:sz w:val="24"/>
          <w:szCs w:val="24"/>
        </w:rPr>
        <w:t>bővítés építési</w:t>
      </w:r>
      <w:proofErr w:type="gramEnd"/>
      <w:r w:rsidRPr="00746089">
        <w:rPr>
          <w:rFonts w:ascii="Times New Roman" w:hAnsi="Times New Roman"/>
          <w:bCs/>
          <w:sz w:val="24"/>
          <w:szCs w:val="24"/>
        </w:rPr>
        <w:t xml:space="preserve"> engedélyt kapott,</w:t>
      </w:r>
    </w:p>
    <w:p w:rsidR="00746089" w:rsidRPr="00746089" w:rsidRDefault="00746089" w:rsidP="007646A5">
      <w:pPr>
        <w:widowControl w:val="0"/>
        <w:numPr>
          <w:ilvl w:val="0"/>
          <w:numId w:val="12"/>
        </w:numPr>
        <w:autoSpaceDE w:val="0"/>
        <w:autoSpaceDN w:val="0"/>
        <w:adjustRightInd w:val="0"/>
        <w:spacing w:after="0" w:line="24" w:lineRule="atLeast"/>
        <w:ind w:left="567" w:hanging="283"/>
        <w:contextualSpacing/>
        <w:jc w:val="both"/>
        <w:rPr>
          <w:rFonts w:ascii="Times New Roman" w:hAnsi="Times New Roman"/>
          <w:bCs/>
          <w:sz w:val="24"/>
          <w:szCs w:val="24"/>
        </w:rPr>
      </w:pPr>
      <w:r w:rsidRPr="00746089">
        <w:rPr>
          <w:rFonts w:ascii="Times New Roman" w:hAnsi="Times New Roman"/>
          <w:bCs/>
          <w:sz w:val="24"/>
          <w:szCs w:val="24"/>
        </w:rPr>
        <w:t>A Csányi utca 8. műemlék épület udvari részének bontása, a teljes épület felújítása szintén engedélyezésre került,</w:t>
      </w:r>
    </w:p>
    <w:p w:rsidR="00746089" w:rsidRPr="00746089" w:rsidRDefault="00746089" w:rsidP="007646A5">
      <w:pPr>
        <w:widowControl w:val="0"/>
        <w:numPr>
          <w:ilvl w:val="0"/>
          <w:numId w:val="12"/>
        </w:numPr>
        <w:autoSpaceDE w:val="0"/>
        <w:autoSpaceDN w:val="0"/>
        <w:adjustRightInd w:val="0"/>
        <w:spacing w:after="0" w:line="24" w:lineRule="atLeast"/>
        <w:ind w:left="567" w:hanging="283"/>
        <w:contextualSpacing/>
        <w:jc w:val="both"/>
        <w:rPr>
          <w:rFonts w:ascii="Times New Roman" w:hAnsi="Times New Roman"/>
          <w:bCs/>
          <w:sz w:val="24"/>
          <w:szCs w:val="24"/>
        </w:rPr>
      </w:pPr>
      <w:r w:rsidRPr="00746089">
        <w:rPr>
          <w:rFonts w:ascii="Times New Roman" w:hAnsi="Times New Roman"/>
          <w:bCs/>
          <w:sz w:val="24"/>
          <w:szCs w:val="24"/>
        </w:rPr>
        <w:t xml:space="preserve">A Madách Imre út közterület </w:t>
      </w:r>
      <w:proofErr w:type="gramStart"/>
      <w:r w:rsidRPr="00746089">
        <w:rPr>
          <w:rFonts w:ascii="Times New Roman" w:hAnsi="Times New Roman"/>
          <w:bCs/>
          <w:sz w:val="24"/>
          <w:szCs w:val="24"/>
        </w:rPr>
        <w:t>alakításában</w:t>
      </w:r>
      <w:proofErr w:type="gramEnd"/>
      <w:r w:rsidRPr="00746089">
        <w:rPr>
          <w:rFonts w:ascii="Times New Roman" w:hAnsi="Times New Roman"/>
          <w:bCs/>
          <w:sz w:val="24"/>
          <w:szCs w:val="24"/>
        </w:rPr>
        <w:t xml:space="preserve"> mint társosztály közreműködtünk,</w:t>
      </w:r>
    </w:p>
    <w:p w:rsidR="00746089" w:rsidRPr="00746089" w:rsidRDefault="00746089" w:rsidP="007646A5">
      <w:pPr>
        <w:widowControl w:val="0"/>
        <w:numPr>
          <w:ilvl w:val="0"/>
          <w:numId w:val="12"/>
        </w:numPr>
        <w:autoSpaceDE w:val="0"/>
        <w:autoSpaceDN w:val="0"/>
        <w:adjustRightInd w:val="0"/>
        <w:spacing w:after="0" w:line="24" w:lineRule="atLeast"/>
        <w:ind w:left="567" w:hanging="283"/>
        <w:contextualSpacing/>
        <w:jc w:val="both"/>
        <w:rPr>
          <w:rFonts w:ascii="Times New Roman" w:hAnsi="Times New Roman"/>
          <w:bCs/>
          <w:sz w:val="24"/>
          <w:szCs w:val="24"/>
        </w:rPr>
      </w:pPr>
      <w:r w:rsidRPr="00746089">
        <w:rPr>
          <w:rFonts w:ascii="Times New Roman" w:hAnsi="Times New Roman"/>
          <w:bCs/>
          <w:sz w:val="24"/>
          <w:szCs w:val="24"/>
        </w:rPr>
        <w:t>A Nefelejcs utca 26. számú épület – Róth Miksa ház - egyes termeinek felújításának engedélyezésében közreműködtünk,</w:t>
      </w:r>
    </w:p>
    <w:p w:rsidR="00746089" w:rsidRPr="00746089" w:rsidRDefault="00746089" w:rsidP="007646A5">
      <w:pPr>
        <w:widowControl w:val="0"/>
        <w:numPr>
          <w:ilvl w:val="0"/>
          <w:numId w:val="12"/>
        </w:numPr>
        <w:autoSpaceDE w:val="0"/>
        <w:autoSpaceDN w:val="0"/>
        <w:adjustRightInd w:val="0"/>
        <w:spacing w:after="0" w:line="24" w:lineRule="atLeast"/>
        <w:ind w:left="567" w:hanging="283"/>
        <w:contextualSpacing/>
        <w:jc w:val="both"/>
        <w:rPr>
          <w:rFonts w:ascii="Times New Roman" w:hAnsi="Times New Roman"/>
          <w:bCs/>
          <w:sz w:val="24"/>
          <w:szCs w:val="24"/>
        </w:rPr>
      </w:pPr>
      <w:r w:rsidRPr="00746089">
        <w:rPr>
          <w:rFonts w:ascii="Times New Roman" w:hAnsi="Times New Roman"/>
          <w:bCs/>
          <w:sz w:val="24"/>
          <w:szCs w:val="24"/>
        </w:rPr>
        <w:t xml:space="preserve">Továbbá 7 db emléktábla állítás esetén adtunk </w:t>
      </w:r>
      <w:proofErr w:type="spellStart"/>
      <w:r w:rsidRPr="00746089">
        <w:rPr>
          <w:rFonts w:ascii="Times New Roman" w:hAnsi="Times New Roman"/>
          <w:bCs/>
          <w:sz w:val="24"/>
          <w:szCs w:val="24"/>
        </w:rPr>
        <w:t>főépítészi</w:t>
      </w:r>
      <w:proofErr w:type="spellEnd"/>
      <w:r w:rsidRPr="00746089">
        <w:rPr>
          <w:rFonts w:ascii="Times New Roman" w:hAnsi="Times New Roman"/>
          <w:bCs/>
          <w:sz w:val="24"/>
          <w:szCs w:val="24"/>
        </w:rPr>
        <w:t xml:space="preserve"> véleményt,</w:t>
      </w:r>
    </w:p>
    <w:p w:rsidR="00746089" w:rsidRPr="00746089" w:rsidRDefault="00746089" w:rsidP="007646A5">
      <w:pPr>
        <w:widowControl w:val="0"/>
        <w:numPr>
          <w:ilvl w:val="0"/>
          <w:numId w:val="12"/>
        </w:numPr>
        <w:autoSpaceDE w:val="0"/>
        <w:autoSpaceDN w:val="0"/>
        <w:adjustRightInd w:val="0"/>
        <w:spacing w:after="0" w:line="24" w:lineRule="atLeast"/>
        <w:ind w:left="567" w:hanging="283"/>
        <w:contextualSpacing/>
        <w:jc w:val="both"/>
        <w:rPr>
          <w:rFonts w:ascii="Times New Roman" w:hAnsi="Times New Roman"/>
          <w:bCs/>
          <w:sz w:val="24"/>
          <w:szCs w:val="24"/>
        </w:rPr>
      </w:pPr>
      <w:r w:rsidRPr="00746089">
        <w:rPr>
          <w:rFonts w:ascii="Times New Roman" w:hAnsi="Times New Roman"/>
          <w:bCs/>
          <w:sz w:val="24"/>
          <w:szCs w:val="24"/>
        </w:rPr>
        <w:t>Folyamatosan egyeztetünk ügyfelekkel a tervtanácsi és a településképi ügyekkel, véleményezéssel összefüggésben,</w:t>
      </w:r>
    </w:p>
    <w:p w:rsidR="00746089" w:rsidRPr="00746089" w:rsidRDefault="00746089" w:rsidP="007646A5">
      <w:pPr>
        <w:widowControl w:val="0"/>
        <w:numPr>
          <w:ilvl w:val="0"/>
          <w:numId w:val="12"/>
        </w:numPr>
        <w:autoSpaceDE w:val="0"/>
        <w:autoSpaceDN w:val="0"/>
        <w:adjustRightInd w:val="0"/>
        <w:spacing w:after="0" w:line="24" w:lineRule="atLeast"/>
        <w:ind w:left="567" w:hanging="283"/>
        <w:contextualSpacing/>
        <w:jc w:val="both"/>
        <w:rPr>
          <w:rFonts w:ascii="Times New Roman" w:hAnsi="Times New Roman"/>
          <w:bCs/>
          <w:sz w:val="24"/>
          <w:szCs w:val="24"/>
        </w:rPr>
      </w:pPr>
      <w:r w:rsidRPr="00746089">
        <w:rPr>
          <w:rFonts w:ascii="Times New Roman" w:hAnsi="Times New Roman"/>
          <w:bCs/>
          <w:sz w:val="24"/>
          <w:szCs w:val="24"/>
        </w:rPr>
        <w:t>Együttműködünk a Hatósági Osztállyal a szálláshely nyilvántartásba vétele ügyében, Főépítészi állásfoglalást alakítunk ki,</w:t>
      </w:r>
    </w:p>
    <w:p w:rsidR="00746089" w:rsidRPr="00746089" w:rsidRDefault="00746089" w:rsidP="007646A5">
      <w:pPr>
        <w:widowControl w:val="0"/>
        <w:numPr>
          <w:ilvl w:val="0"/>
          <w:numId w:val="12"/>
        </w:numPr>
        <w:autoSpaceDE w:val="0"/>
        <w:autoSpaceDN w:val="0"/>
        <w:adjustRightInd w:val="0"/>
        <w:spacing w:after="0" w:line="24" w:lineRule="atLeast"/>
        <w:ind w:left="567" w:hanging="283"/>
        <w:contextualSpacing/>
        <w:jc w:val="both"/>
        <w:rPr>
          <w:rFonts w:ascii="Times New Roman" w:hAnsi="Times New Roman"/>
          <w:b/>
          <w:sz w:val="24"/>
          <w:szCs w:val="24"/>
        </w:rPr>
      </w:pPr>
      <w:r w:rsidRPr="00746089">
        <w:rPr>
          <w:rFonts w:ascii="Times New Roman" w:hAnsi="Times New Roman"/>
          <w:bCs/>
          <w:sz w:val="24"/>
          <w:szCs w:val="24"/>
        </w:rPr>
        <w:t>Elektronikus úton számtalan megkeresést válaszolunk meg, elősegítjük a tervezők munkáját.</w:t>
      </w:r>
    </w:p>
    <w:p w:rsidR="00746089" w:rsidRPr="00746089" w:rsidRDefault="00746089" w:rsidP="00746089">
      <w:pPr>
        <w:widowControl w:val="0"/>
        <w:autoSpaceDE w:val="0"/>
        <w:autoSpaceDN w:val="0"/>
        <w:adjustRightInd w:val="0"/>
        <w:spacing w:after="0" w:line="24" w:lineRule="atLeast"/>
        <w:ind w:left="567"/>
        <w:contextualSpacing/>
        <w:jc w:val="both"/>
        <w:rPr>
          <w:rFonts w:ascii="Times New Roman" w:hAnsi="Times New Roman"/>
          <w:b/>
          <w:sz w:val="24"/>
          <w:szCs w:val="24"/>
        </w:rPr>
      </w:pPr>
    </w:p>
    <w:p w:rsidR="00746089" w:rsidRPr="00273950" w:rsidRDefault="00746089" w:rsidP="00746089">
      <w:pPr>
        <w:spacing w:after="0" w:line="24" w:lineRule="atLeast"/>
        <w:ind w:left="720"/>
        <w:contextualSpacing/>
        <w:jc w:val="both"/>
        <w:rPr>
          <w:rFonts w:ascii="Times New Roman" w:hAnsi="Times New Roman"/>
          <w:b/>
          <w:i/>
          <w:sz w:val="24"/>
          <w:szCs w:val="24"/>
          <w:u w:val="single"/>
        </w:rPr>
      </w:pPr>
      <w:r w:rsidRPr="00273950">
        <w:rPr>
          <w:rFonts w:ascii="Times New Roman" w:hAnsi="Times New Roman"/>
          <w:b/>
          <w:i/>
          <w:sz w:val="24"/>
          <w:szCs w:val="24"/>
          <w:u w:val="single"/>
        </w:rPr>
        <w:t>Állásfoglalások</w:t>
      </w:r>
    </w:p>
    <w:p w:rsidR="00746089" w:rsidRPr="00746089" w:rsidRDefault="00746089" w:rsidP="00746089">
      <w:pPr>
        <w:spacing w:after="0" w:line="24" w:lineRule="atLeast"/>
        <w:ind w:left="720"/>
        <w:contextualSpacing/>
        <w:jc w:val="both"/>
        <w:rPr>
          <w:rFonts w:ascii="Times New Roman" w:hAnsi="Times New Roman"/>
          <w:b/>
          <w:sz w:val="24"/>
          <w:szCs w:val="24"/>
          <w:u w:val="single"/>
        </w:rPr>
      </w:pPr>
    </w:p>
    <w:p w:rsidR="00746089" w:rsidRPr="00746089" w:rsidRDefault="00746089" w:rsidP="007646A5">
      <w:pPr>
        <w:numPr>
          <w:ilvl w:val="0"/>
          <w:numId w:val="13"/>
        </w:numPr>
        <w:spacing w:after="0" w:line="24" w:lineRule="atLeast"/>
        <w:contextualSpacing/>
        <w:jc w:val="both"/>
        <w:rPr>
          <w:rFonts w:ascii="Times New Roman" w:hAnsi="Times New Roman"/>
          <w:sz w:val="24"/>
          <w:szCs w:val="24"/>
        </w:rPr>
      </w:pPr>
      <w:r w:rsidRPr="00746089">
        <w:rPr>
          <w:rFonts w:ascii="Times New Roman" w:hAnsi="Times New Roman"/>
          <w:sz w:val="24"/>
          <w:szCs w:val="24"/>
        </w:rPr>
        <w:t xml:space="preserve">3 esetben működtünk közre a Városüzemeltetési Osztállyal </w:t>
      </w:r>
      <w:proofErr w:type="spellStart"/>
      <w:r w:rsidRPr="00746089">
        <w:rPr>
          <w:rFonts w:ascii="Times New Roman" w:hAnsi="Times New Roman"/>
          <w:sz w:val="24"/>
          <w:szCs w:val="24"/>
        </w:rPr>
        <w:t>növényesítési</w:t>
      </w:r>
      <w:proofErr w:type="spellEnd"/>
      <w:r w:rsidRPr="00746089">
        <w:rPr>
          <w:rFonts w:ascii="Times New Roman" w:hAnsi="Times New Roman"/>
          <w:sz w:val="24"/>
          <w:szCs w:val="24"/>
        </w:rPr>
        <w:t xml:space="preserve"> program keretein belül, adtunk állásfoglalást,</w:t>
      </w:r>
    </w:p>
    <w:p w:rsidR="00746089" w:rsidRPr="00746089" w:rsidRDefault="00746089" w:rsidP="007646A5">
      <w:pPr>
        <w:numPr>
          <w:ilvl w:val="0"/>
          <w:numId w:val="13"/>
        </w:numPr>
        <w:spacing w:after="0" w:line="24" w:lineRule="atLeast"/>
        <w:contextualSpacing/>
        <w:jc w:val="both"/>
        <w:rPr>
          <w:rFonts w:ascii="Times New Roman" w:hAnsi="Times New Roman"/>
          <w:sz w:val="24"/>
          <w:szCs w:val="24"/>
        </w:rPr>
      </w:pPr>
      <w:r w:rsidRPr="00746089">
        <w:rPr>
          <w:rFonts w:ascii="Times New Roman" w:hAnsi="Times New Roman"/>
          <w:sz w:val="24"/>
          <w:szCs w:val="24"/>
        </w:rPr>
        <w:t>15 címmel kapcsolatosan adtunk állásfoglalást közterületi terasz létesítése ügyében, további 1 esetben véleményeztünk közterületen lévő pavilonok fennmaradását,</w:t>
      </w:r>
    </w:p>
    <w:p w:rsidR="00746089" w:rsidRPr="00746089" w:rsidRDefault="00746089" w:rsidP="007646A5">
      <w:pPr>
        <w:numPr>
          <w:ilvl w:val="0"/>
          <w:numId w:val="13"/>
        </w:numPr>
        <w:spacing w:after="0" w:line="24" w:lineRule="atLeast"/>
        <w:contextualSpacing/>
        <w:jc w:val="both"/>
        <w:rPr>
          <w:rFonts w:ascii="Times New Roman" w:hAnsi="Times New Roman"/>
          <w:sz w:val="24"/>
          <w:szCs w:val="24"/>
        </w:rPr>
      </w:pPr>
      <w:r w:rsidRPr="00746089">
        <w:rPr>
          <w:rFonts w:ascii="Times New Roman" w:hAnsi="Times New Roman"/>
          <w:sz w:val="24"/>
          <w:szCs w:val="24"/>
        </w:rPr>
        <w:t>1 esetben kijelölés alapján közterület felújítása ügyében működtünk közre szakhatóságként,</w:t>
      </w:r>
    </w:p>
    <w:p w:rsidR="00746089" w:rsidRPr="00746089" w:rsidRDefault="00746089" w:rsidP="007646A5">
      <w:pPr>
        <w:numPr>
          <w:ilvl w:val="0"/>
          <w:numId w:val="13"/>
        </w:numPr>
        <w:spacing w:after="0" w:line="24" w:lineRule="atLeast"/>
        <w:contextualSpacing/>
        <w:jc w:val="both"/>
        <w:rPr>
          <w:rFonts w:ascii="Times New Roman" w:hAnsi="Times New Roman"/>
          <w:sz w:val="24"/>
          <w:szCs w:val="24"/>
        </w:rPr>
      </w:pPr>
      <w:r w:rsidRPr="00746089">
        <w:rPr>
          <w:rFonts w:ascii="Times New Roman" w:hAnsi="Times New Roman"/>
          <w:sz w:val="24"/>
          <w:szCs w:val="24"/>
        </w:rPr>
        <w:t>11 esetben adtunk szakmai állásfoglalást terepszint alatti földkábel létesítése ügyében, 1 esetben optikai kábellel létesítésével kapcsolatos terveket bíráltunk el,</w:t>
      </w:r>
    </w:p>
    <w:p w:rsidR="00746089" w:rsidRPr="00746089" w:rsidRDefault="00746089" w:rsidP="007646A5">
      <w:pPr>
        <w:numPr>
          <w:ilvl w:val="0"/>
          <w:numId w:val="13"/>
        </w:numPr>
        <w:spacing w:after="0" w:line="24" w:lineRule="atLeast"/>
        <w:ind w:left="709" w:hanging="349"/>
        <w:contextualSpacing/>
        <w:jc w:val="both"/>
        <w:rPr>
          <w:rFonts w:ascii="Times New Roman" w:hAnsi="Times New Roman"/>
          <w:sz w:val="24"/>
          <w:szCs w:val="24"/>
        </w:rPr>
      </w:pPr>
      <w:r w:rsidRPr="00746089">
        <w:rPr>
          <w:rFonts w:ascii="Times New Roman" w:hAnsi="Times New Roman"/>
          <w:sz w:val="24"/>
          <w:szCs w:val="24"/>
        </w:rPr>
        <w:t>Jegyzői hatáskörben megszűnt építésügyi hatósági feladatokban a hatáskörrel rendelkező BFKH-</w:t>
      </w:r>
      <w:proofErr w:type="spellStart"/>
      <w:r w:rsidRPr="00746089">
        <w:rPr>
          <w:rFonts w:ascii="Times New Roman" w:hAnsi="Times New Roman"/>
          <w:sz w:val="24"/>
          <w:szCs w:val="24"/>
        </w:rPr>
        <w:t>val</w:t>
      </w:r>
      <w:proofErr w:type="spellEnd"/>
      <w:r w:rsidRPr="00746089">
        <w:rPr>
          <w:rFonts w:ascii="Times New Roman" w:hAnsi="Times New Roman"/>
          <w:sz w:val="24"/>
          <w:szCs w:val="24"/>
        </w:rPr>
        <w:t xml:space="preserve"> továbbra is rendszeresen együttműködünk, 13 esetben kellett az Irodánkhoz érkezett, kérelmet a hatáskörrel rendelkező társhatósághoz továbbítani, vagy a hatóságot megkeresni </w:t>
      </w:r>
    </w:p>
    <w:p w:rsidR="00746089" w:rsidRPr="00746089" w:rsidRDefault="00746089" w:rsidP="007646A5">
      <w:pPr>
        <w:numPr>
          <w:ilvl w:val="0"/>
          <w:numId w:val="13"/>
        </w:numPr>
        <w:spacing w:after="0" w:line="24" w:lineRule="atLeast"/>
        <w:ind w:left="708" w:hanging="349"/>
        <w:contextualSpacing/>
        <w:jc w:val="both"/>
        <w:rPr>
          <w:rFonts w:ascii="Times New Roman" w:hAnsi="Times New Roman"/>
          <w:sz w:val="24"/>
          <w:szCs w:val="24"/>
        </w:rPr>
      </w:pPr>
      <w:r w:rsidRPr="00746089">
        <w:rPr>
          <w:rFonts w:ascii="Times New Roman" w:hAnsi="Times New Roman"/>
          <w:sz w:val="24"/>
          <w:szCs w:val="24"/>
        </w:rPr>
        <w:t>7 beruházási címmel kapcsolatosan érkezett parkolóhely megváltás kérelem Hivatalunkhoz, melyek közül 6 cím esetében végül pozitívan döntött a Pénzügyi és Kerületfejlesztési Bizottság az előterjesztések alapján. Egy ügyben a Pénzügyi és Kerületfejlesztési Bizottság döntése alapján az Önkormányzat nem kíván szerződést kötni a kérelmezővel. Két esetben Önkormányzati beruházással kapcsolatosan döntöttünk. A 2025. évi döntések alapján 715.013.300,- Ft bevétel várható. Ebből 10.925.300,- Ft befizetése megtörtént.</w:t>
      </w:r>
    </w:p>
    <w:p w:rsidR="00746089" w:rsidRPr="00746089" w:rsidRDefault="00746089" w:rsidP="007646A5">
      <w:pPr>
        <w:numPr>
          <w:ilvl w:val="0"/>
          <w:numId w:val="13"/>
        </w:numPr>
        <w:spacing w:after="0" w:line="24" w:lineRule="atLeast"/>
        <w:ind w:left="708" w:hanging="349"/>
        <w:contextualSpacing/>
        <w:jc w:val="both"/>
        <w:rPr>
          <w:rFonts w:ascii="Times New Roman" w:hAnsi="Times New Roman"/>
          <w:sz w:val="24"/>
          <w:szCs w:val="24"/>
        </w:rPr>
      </w:pPr>
      <w:r w:rsidRPr="00746089">
        <w:rPr>
          <w:rFonts w:ascii="Times New Roman" w:hAnsi="Times New Roman"/>
          <w:sz w:val="24"/>
          <w:szCs w:val="24"/>
        </w:rPr>
        <w:t>1 cím esetében közcélú parkolóhely létesítése ügyében döntött a Pénzügyi és Kerületfejlesztési Bizottság</w:t>
      </w:r>
    </w:p>
    <w:p w:rsidR="00746089" w:rsidRPr="00746089" w:rsidRDefault="00746089" w:rsidP="00746089">
      <w:pPr>
        <w:spacing w:after="0" w:line="24" w:lineRule="atLeast"/>
        <w:jc w:val="both"/>
        <w:rPr>
          <w:rFonts w:ascii="Times New Roman" w:hAnsi="Times New Roman"/>
          <w:sz w:val="24"/>
          <w:szCs w:val="24"/>
        </w:rPr>
      </w:pPr>
    </w:p>
    <w:p w:rsidR="00746089" w:rsidRPr="00746089" w:rsidRDefault="00746089" w:rsidP="00746089">
      <w:pPr>
        <w:spacing w:after="0" w:line="24" w:lineRule="atLeast"/>
        <w:jc w:val="both"/>
        <w:rPr>
          <w:rFonts w:ascii="Times New Roman" w:hAnsi="Times New Roman"/>
          <w:sz w:val="24"/>
          <w:szCs w:val="24"/>
        </w:rPr>
      </w:pPr>
    </w:p>
    <w:p w:rsidR="00746089" w:rsidRPr="00746089" w:rsidRDefault="00746089" w:rsidP="00746089">
      <w:pPr>
        <w:spacing w:after="0" w:line="24" w:lineRule="atLeast"/>
        <w:jc w:val="both"/>
        <w:rPr>
          <w:rFonts w:ascii="Times New Roman" w:hAnsi="Times New Roman"/>
          <w:b/>
          <w:sz w:val="24"/>
          <w:szCs w:val="24"/>
        </w:rPr>
      </w:pPr>
      <w:r w:rsidRPr="00746089">
        <w:rPr>
          <w:rFonts w:ascii="Times New Roman" w:hAnsi="Times New Roman"/>
          <w:b/>
          <w:sz w:val="24"/>
          <w:szCs w:val="24"/>
        </w:rPr>
        <w:t>A Főépítészi Iroda ügyiratforgalma</w:t>
      </w:r>
    </w:p>
    <w:p w:rsidR="00746089" w:rsidRPr="00746089" w:rsidRDefault="00746089" w:rsidP="00746089">
      <w:pPr>
        <w:spacing w:after="0" w:line="24" w:lineRule="atLeast"/>
        <w:jc w:val="both"/>
        <w:rPr>
          <w:rFonts w:ascii="Times New Roman" w:hAnsi="Times New Roman"/>
          <w:b/>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932"/>
      </w:tblGrid>
      <w:tr w:rsidR="00746089" w:rsidRPr="00746089" w:rsidTr="00DB0A78">
        <w:trPr>
          <w:trHeight w:val="280"/>
        </w:trPr>
        <w:tc>
          <w:tcPr>
            <w:tcW w:w="4248" w:type="dxa"/>
            <w:shd w:val="clear" w:color="auto" w:fill="auto"/>
          </w:tcPr>
          <w:p w:rsidR="00746089" w:rsidRPr="00746089" w:rsidRDefault="00746089" w:rsidP="00746089">
            <w:pPr>
              <w:spacing w:after="0" w:line="24" w:lineRule="atLeast"/>
              <w:jc w:val="both"/>
              <w:rPr>
                <w:rFonts w:ascii="Times New Roman" w:hAnsi="Times New Roman"/>
                <w:sz w:val="24"/>
                <w:szCs w:val="24"/>
              </w:rPr>
            </w:pPr>
            <w:r w:rsidRPr="00746089">
              <w:rPr>
                <w:rFonts w:ascii="Times New Roman" w:hAnsi="Times New Roman"/>
                <w:sz w:val="24"/>
                <w:szCs w:val="24"/>
              </w:rPr>
              <w:t>ÜGYIRAT (AKTA)</w:t>
            </w:r>
          </w:p>
        </w:tc>
        <w:tc>
          <w:tcPr>
            <w:tcW w:w="4932" w:type="dxa"/>
            <w:shd w:val="clear" w:color="auto" w:fill="auto"/>
          </w:tcPr>
          <w:p w:rsidR="00746089" w:rsidRPr="00746089" w:rsidRDefault="00746089" w:rsidP="00746089">
            <w:pPr>
              <w:spacing w:after="0" w:line="24" w:lineRule="atLeast"/>
              <w:jc w:val="both"/>
              <w:rPr>
                <w:rFonts w:ascii="Times New Roman" w:hAnsi="Times New Roman"/>
                <w:sz w:val="24"/>
                <w:szCs w:val="24"/>
              </w:rPr>
            </w:pPr>
            <w:r w:rsidRPr="00746089">
              <w:rPr>
                <w:rFonts w:ascii="Times New Roman" w:hAnsi="Times New Roman"/>
                <w:sz w:val="24"/>
                <w:szCs w:val="24"/>
              </w:rPr>
              <w:t>IRAT</w:t>
            </w:r>
          </w:p>
        </w:tc>
      </w:tr>
      <w:tr w:rsidR="00746089" w:rsidRPr="00746089" w:rsidTr="00DB0A78">
        <w:trPr>
          <w:trHeight w:val="268"/>
        </w:trPr>
        <w:tc>
          <w:tcPr>
            <w:tcW w:w="4248" w:type="dxa"/>
            <w:shd w:val="clear" w:color="auto" w:fill="auto"/>
          </w:tcPr>
          <w:p w:rsidR="00746089" w:rsidRPr="00746089" w:rsidRDefault="00746089" w:rsidP="00746089">
            <w:pPr>
              <w:spacing w:after="0" w:line="24" w:lineRule="atLeast"/>
              <w:jc w:val="both"/>
              <w:rPr>
                <w:rFonts w:ascii="Times New Roman" w:hAnsi="Times New Roman"/>
                <w:sz w:val="24"/>
                <w:szCs w:val="24"/>
              </w:rPr>
            </w:pPr>
            <w:r w:rsidRPr="00746089">
              <w:rPr>
                <w:rFonts w:ascii="Times New Roman" w:hAnsi="Times New Roman"/>
                <w:sz w:val="24"/>
                <w:szCs w:val="24"/>
              </w:rPr>
              <w:t>1488</w:t>
            </w:r>
          </w:p>
        </w:tc>
        <w:tc>
          <w:tcPr>
            <w:tcW w:w="4932" w:type="dxa"/>
            <w:shd w:val="clear" w:color="auto" w:fill="auto"/>
          </w:tcPr>
          <w:p w:rsidR="00746089" w:rsidRPr="00746089" w:rsidRDefault="00746089" w:rsidP="00746089">
            <w:pPr>
              <w:spacing w:after="0" w:line="24" w:lineRule="atLeast"/>
              <w:jc w:val="both"/>
              <w:rPr>
                <w:rFonts w:ascii="Times New Roman" w:hAnsi="Times New Roman"/>
                <w:sz w:val="24"/>
                <w:szCs w:val="24"/>
              </w:rPr>
            </w:pPr>
            <w:r w:rsidRPr="00746089">
              <w:rPr>
                <w:rFonts w:ascii="Times New Roman" w:hAnsi="Times New Roman"/>
                <w:sz w:val="24"/>
                <w:szCs w:val="24"/>
              </w:rPr>
              <w:t>7113</w:t>
            </w:r>
          </w:p>
        </w:tc>
      </w:tr>
    </w:tbl>
    <w:p w:rsidR="00746089" w:rsidRPr="00746089" w:rsidRDefault="00746089" w:rsidP="00746089">
      <w:pPr>
        <w:spacing w:after="0" w:line="24" w:lineRule="atLeast"/>
        <w:jc w:val="both"/>
        <w:rPr>
          <w:rFonts w:ascii="Times New Roman" w:hAnsi="Times New Roman"/>
          <w:sz w:val="24"/>
          <w:szCs w:val="24"/>
        </w:rPr>
      </w:pPr>
    </w:p>
    <w:p w:rsidR="00273950" w:rsidRDefault="00273950" w:rsidP="00746089">
      <w:pPr>
        <w:spacing w:after="0" w:line="24" w:lineRule="atLeast"/>
        <w:jc w:val="center"/>
        <w:rPr>
          <w:rFonts w:ascii="Times New Roman" w:hAnsi="Times New Roman"/>
          <w:b/>
          <w:sz w:val="24"/>
          <w:szCs w:val="24"/>
          <w:u w:val="single"/>
        </w:rPr>
      </w:pPr>
    </w:p>
    <w:p w:rsidR="00273950" w:rsidRDefault="00273950" w:rsidP="00746089">
      <w:pPr>
        <w:spacing w:after="0" w:line="24" w:lineRule="atLeast"/>
        <w:jc w:val="center"/>
        <w:rPr>
          <w:rFonts w:ascii="Times New Roman" w:hAnsi="Times New Roman"/>
          <w:b/>
          <w:sz w:val="24"/>
          <w:szCs w:val="24"/>
          <w:u w:val="single"/>
        </w:rPr>
      </w:pPr>
    </w:p>
    <w:p w:rsidR="00273950" w:rsidRDefault="00273950" w:rsidP="00746089">
      <w:pPr>
        <w:spacing w:after="0" w:line="24" w:lineRule="atLeast"/>
        <w:jc w:val="center"/>
        <w:rPr>
          <w:rFonts w:ascii="Times New Roman" w:hAnsi="Times New Roman"/>
          <w:b/>
          <w:sz w:val="24"/>
          <w:szCs w:val="24"/>
          <w:u w:val="single"/>
        </w:rPr>
      </w:pPr>
    </w:p>
    <w:p w:rsidR="00746089" w:rsidRPr="00746089" w:rsidRDefault="00746089" w:rsidP="00746089">
      <w:pPr>
        <w:spacing w:after="0" w:line="24" w:lineRule="atLeast"/>
        <w:jc w:val="center"/>
        <w:rPr>
          <w:rFonts w:ascii="Times New Roman" w:hAnsi="Times New Roman"/>
          <w:b/>
          <w:sz w:val="24"/>
          <w:szCs w:val="24"/>
          <w:u w:val="single"/>
        </w:rPr>
      </w:pPr>
      <w:r w:rsidRPr="00746089">
        <w:rPr>
          <w:rFonts w:ascii="Times New Roman" w:hAnsi="Times New Roman"/>
          <w:b/>
          <w:sz w:val="24"/>
          <w:szCs w:val="24"/>
          <w:u w:val="single"/>
        </w:rPr>
        <w:lastRenderedPageBreak/>
        <w:t xml:space="preserve">A PKB által megítélt Önkormányzati társasházi-, energetikai és klímavédelmi illetve nyílászáró pályázatok célonként db és összeg éves </w:t>
      </w:r>
      <w:proofErr w:type="gramStart"/>
      <w:r w:rsidRPr="00746089">
        <w:rPr>
          <w:rFonts w:ascii="Times New Roman" w:hAnsi="Times New Roman"/>
          <w:b/>
          <w:sz w:val="24"/>
          <w:szCs w:val="24"/>
          <w:u w:val="single"/>
        </w:rPr>
        <w:t>bontásban</w:t>
      </w:r>
      <w:proofErr w:type="gramEnd"/>
      <w:r w:rsidRPr="00746089">
        <w:rPr>
          <w:rFonts w:ascii="Times New Roman" w:hAnsi="Times New Roman"/>
          <w:b/>
          <w:sz w:val="24"/>
          <w:szCs w:val="24"/>
          <w:u w:val="single"/>
        </w:rPr>
        <w:t xml:space="preserve"> a tárgyi időszakban</w:t>
      </w:r>
    </w:p>
    <w:p w:rsidR="00746089" w:rsidRPr="00746089" w:rsidRDefault="00746089" w:rsidP="00746089">
      <w:pPr>
        <w:spacing w:after="0" w:line="24" w:lineRule="atLeast"/>
        <w:ind w:left="360"/>
        <w:jc w:val="both"/>
        <w:rPr>
          <w:rFonts w:ascii="Times New Roman" w:hAnsi="Times New Roman"/>
          <w:b/>
          <w:sz w:val="24"/>
          <w:szCs w:val="24"/>
          <w:u w:val="single"/>
        </w:rPr>
      </w:pPr>
    </w:p>
    <w:p w:rsidR="00746089" w:rsidRPr="00746089" w:rsidRDefault="00746089" w:rsidP="00746089">
      <w:pPr>
        <w:spacing w:after="0" w:line="24" w:lineRule="atLeast"/>
        <w:jc w:val="both"/>
        <w:rPr>
          <w:rFonts w:ascii="Times New Roman" w:hAnsi="Times New Roman"/>
          <w:b/>
          <w:sz w:val="24"/>
          <w:szCs w:val="24"/>
        </w:rPr>
      </w:pPr>
      <w:r w:rsidRPr="00746089">
        <w:rPr>
          <w:rFonts w:ascii="Times New Roman" w:hAnsi="Times New Roman"/>
          <w:b/>
          <w:sz w:val="24"/>
          <w:szCs w:val="24"/>
        </w:rPr>
        <w:t xml:space="preserve">A pályázati folyamat lezárult. A 2025. évben beérkezett 195 pályázat elbírálása került, 16 db pályázat pedig visszavonásra került. A 2025. évi keret 705 000 000 forint, melynek terhére a 2024. évi pályázatokra 38 919 000 forint, a Hernád utca 35. rendkívüli támogatásra 2 000 000 forint (összesen 40 919 000 forint) került felhasználásra. A 2025. évben a tiszta felhasználható keret 664 081 000 forint volt. A 2025. évi felhasználható keret terhére 650 009 000 forint került felhasználásra. A 2025. évi Társasház Felújítási, Energiahatékonysági és Klímavédelmi pályázatra benyújtott Kertész utca 32. pályázatának támogatása a 2026. évi keret terhére rendkívüli támogatásként 4 000 000 forint került felhasználásra. A Dembinszky utca 21. megítélt 4 333 000 </w:t>
      </w:r>
      <w:proofErr w:type="gramStart"/>
      <w:r w:rsidRPr="00746089">
        <w:rPr>
          <w:rFonts w:ascii="Times New Roman" w:hAnsi="Times New Roman"/>
          <w:b/>
          <w:sz w:val="24"/>
          <w:szCs w:val="24"/>
        </w:rPr>
        <w:t>forint támogatás</w:t>
      </w:r>
      <w:proofErr w:type="gramEnd"/>
      <w:r w:rsidRPr="00746089">
        <w:rPr>
          <w:rFonts w:ascii="Times New Roman" w:hAnsi="Times New Roman"/>
          <w:b/>
          <w:sz w:val="24"/>
          <w:szCs w:val="24"/>
        </w:rPr>
        <w:t xml:space="preserve"> – a munkanem módosítást (vis major, </w:t>
      </w:r>
      <w:proofErr w:type="spellStart"/>
      <w:r w:rsidRPr="00746089">
        <w:rPr>
          <w:rFonts w:ascii="Times New Roman" w:hAnsi="Times New Roman"/>
          <w:b/>
          <w:sz w:val="24"/>
          <w:szCs w:val="24"/>
        </w:rPr>
        <w:t>gázkiárt</w:t>
      </w:r>
      <w:proofErr w:type="spellEnd"/>
      <w:r w:rsidRPr="00746089">
        <w:rPr>
          <w:rFonts w:ascii="Times New Roman" w:hAnsi="Times New Roman"/>
          <w:b/>
          <w:sz w:val="24"/>
          <w:szCs w:val="24"/>
        </w:rPr>
        <w:t xml:space="preserve"> Társasház) követően 4 000 000 forintra módosult, melyből 2 000 000 forint kamatmentes támogatás és 2 000 000 vissza- nem térítendő támogatás. </w:t>
      </w:r>
    </w:p>
    <w:p w:rsidR="00746089" w:rsidRPr="00746089" w:rsidRDefault="00746089" w:rsidP="00746089">
      <w:pPr>
        <w:spacing w:after="0" w:line="24" w:lineRule="atLeast"/>
        <w:jc w:val="both"/>
        <w:rPr>
          <w:rFonts w:ascii="Times New Roman" w:hAnsi="Times New Roman"/>
          <w:b/>
          <w:sz w:val="24"/>
          <w:szCs w:val="24"/>
        </w:rPr>
      </w:pPr>
    </w:p>
    <w:tbl>
      <w:tblPr>
        <w:tblW w:w="9924" w:type="dxa"/>
        <w:tblInd w:w="-431" w:type="dxa"/>
        <w:tblLayout w:type="fixed"/>
        <w:tblCellMar>
          <w:left w:w="70" w:type="dxa"/>
          <w:right w:w="70" w:type="dxa"/>
        </w:tblCellMar>
        <w:tblLook w:val="04A0" w:firstRow="1" w:lastRow="0" w:firstColumn="1" w:lastColumn="0" w:noHBand="0" w:noVBand="1"/>
      </w:tblPr>
      <w:tblGrid>
        <w:gridCol w:w="2127"/>
        <w:gridCol w:w="1134"/>
        <w:gridCol w:w="1134"/>
        <w:gridCol w:w="1134"/>
        <w:gridCol w:w="1418"/>
        <w:gridCol w:w="1417"/>
        <w:gridCol w:w="1560"/>
      </w:tblGrid>
      <w:tr w:rsidR="00746089" w:rsidRPr="00746089" w:rsidTr="00DB0A78">
        <w:trPr>
          <w:trHeight w:val="300"/>
        </w:trPr>
        <w:tc>
          <w:tcPr>
            <w:tcW w:w="992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746089" w:rsidRPr="00746089" w:rsidRDefault="00746089" w:rsidP="00746089">
            <w:pPr>
              <w:spacing w:after="0" w:line="24" w:lineRule="atLeast"/>
              <w:jc w:val="center"/>
              <w:rPr>
                <w:rFonts w:ascii="Times New Roman" w:hAnsi="Times New Roman"/>
                <w:b/>
                <w:bCs/>
                <w:color w:val="000000"/>
                <w:sz w:val="20"/>
                <w:szCs w:val="20"/>
              </w:rPr>
            </w:pPr>
            <w:r w:rsidRPr="00746089">
              <w:rPr>
                <w:rFonts w:ascii="Times New Roman" w:hAnsi="Times New Roman"/>
                <w:b/>
                <w:bCs/>
                <w:color w:val="000000"/>
                <w:sz w:val="20"/>
                <w:szCs w:val="20"/>
              </w:rPr>
              <w:t>2025. évi Társasházi-, energetikai és klímavédelmi valamint nyílászáró pályázatok összesítése</w:t>
            </w:r>
          </w:p>
        </w:tc>
      </w:tr>
      <w:tr w:rsidR="00746089" w:rsidRPr="00746089" w:rsidTr="00DB0A78">
        <w:trPr>
          <w:trHeight w:val="1424"/>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6089" w:rsidRPr="00746089" w:rsidRDefault="00746089" w:rsidP="00746089">
            <w:pPr>
              <w:spacing w:after="0" w:line="24" w:lineRule="atLeast"/>
              <w:jc w:val="center"/>
              <w:rPr>
                <w:rFonts w:ascii="Times New Roman" w:hAnsi="Times New Roman"/>
                <w:color w:val="000000"/>
                <w:sz w:val="20"/>
                <w:szCs w:val="20"/>
              </w:rPr>
            </w:pPr>
            <w:r w:rsidRPr="00746089">
              <w:rPr>
                <w:rFonts w:ascii="Times New Roman" w:hAnsi="Times New Roman"/>
                <w:color w:val="000000"/>
                <w:sz w:val="20"/>
                <w:szCs w:val="20"/>
              </w:rPr>
              <w:t>pályázati forma</w:t>
            </w:r>
          </w:p>
        </w:tc>
        <w:tc>
          <w:tcPr>
            <w:tcW w:w="1134" w:type="dxa"/>
            <w:tcBorders>
              <w:top w:val="nil"/>
              <w:left w:val="nil"/>
              <w:bottom w:val="single" w:sz="4" w:space="0" w:color="auto"/>
              <w:right w:val="single" w:sz="4" w:space="0" w:color="auto"/>
            </w:tcBorders>
            <w:shd w:val="clear" w:color="auto" w:fill="auto"/>
            <w:vAlign w:val="center"/>
            <w:hideMark/>
          </w:tcPr>
          <w:p w:rsidR="00746089" w:rsidRPr="00746089" w:rsidRDefault="00746089" w:rsidP="00746089">
            <w:pPr>
              <w:spacing w:after="0" w:line="24" w:lineRule="atLeast"/>
              <w:jc w:val="center"/>
              <w:rPr>
                <w:rFonts w:ascii="Times New Roman" w:hAnsi="Times New Roman"/>
                <w:color w:val="000000"/>
                <w:sz w:val="20"/>
                <w:szCs w:val="20"/>
              </w:rPr>
            </w:pPr>
            <w:r w:rsidRPr="00746089">
              <w:rPr>
                <w:rFonts w:ascii="Times New Roman" w:hAnsi="Times New Roman"/>
                <w:color w:val="000000"/>
                <w:sz w:val="20"/>
                <w:szCs w:val="20"/>
              </w:rPr>
              <w:t>pályázatok összesen</w:t>
            </w:r>
            <w:r w:rsidRPr="00746089">
              <w:rPr>
                <w:rFonts w:ascii="Times New Roman" w:hAnsi="Times New Roman"/>
                <w:color w:val="000000"/>
                <w:sz w:val="20"/>
                <w:szCs w:val="20"/>
              </w:rPr>
              <w:br/>
              <w:t>(db)</w:t>
            </w:r>
          </w:p>
        </w:tc>
        <w:tc>
          <w:tcPr>
            <w:tcW w:w="1134" w:type="dxa"/>
            <w:tcBorders>
              <w:top w:val="nil"/>
              <w:left w:val="nil"/>
              <w:bottom w:val="single" w:sz="4" w:space="0" w:color="auto"/>
              <w:right w:val="single" w:sz="4" w:space="0" w:color="auto"/>
            </w:tcBorders>
            <w:shd w:val="clear" w:color="auto" w:fill="auto"/>
            <w:vAlign w:val="center"/>
            <w:hideMark/>
          </w:tcPr>
          <w:p w:rsidR="00746089" w:rsidRPr="00746089" w:rsidRDefault="00746089" w:rsidP="00746089">
            <w:pPr>
              <w:spacing w:after="0" w:line="24" w:lineRule="atLeast"/>
              <w:jc w:val="center"/>
              <w:rPr>
                <w:rFonts w:ascii="Times New Roman" w:hAnsi="Times New Roman"/>
                <w:color w:val="000000"/>
                <w:sz w:val="20"/>
                <w:szCs w:val="20"/>
              </w:rPr>
            </w:pPr>
            <w:r w:rsidRPr="00746089">
              <w:rPr>
                <w:rFonts w:ascii="Times New Roman" w:hAnsi="Times New Roman"/>
                <w:color w:val="000000"/>
                <w:sz w:val="20"/>
                <w:szCs w:val="20"/>
              </w:rPr>
              <w:t>érvényes - támogatott pályázatok</w:t>
            </w:r>
            <w:r w:rsidRPr="00746089">
              <w:rPr>
                <w:rFonts w:ascii="Times New Roman" w:hAnsi="Times New Roman"/>
                <w:color w:val="000000"/>
                <w:sz w:val="20"/>
                <w:szCs w:val="20"/>
              </w:rPr>
              <w:br/>
              <w:t>(db)</w:t>
            </w:r>
          </w:p>
        </w:tc>
        <w:tc>
          <w:tcPr>
            <w:tcW w:w="1134" w:type="dxa"/>
            <w:tcBorders>
              <w:top w:val="nil"/>
              <w:left w:val="nil"/>
              <w:bottom w:val="single" w:sz="4" w:space="0" w:color="auto"/>
              <w:right w:val="single" w:sz="4" w:space="0" w:color="auto"/>
            </w:tcBorders>
            <w:shd w:val="clear" w:color="auto" w:fill="auto"/>
            <w:vAlign w:val="center"/>
            <w:hideMark/>
          </w:tcPr>
          <w:p w:rsidR="00746089" w:rsidRPr="00746089" w:rsidRDefault="00746089" w:rsidP="00746089">
            <w:pPr>
              <w:spacing w:after="0" w:line="24" w:lineRule="atLeast"/>
              <w:jc w:val="center"/>
              <w:rPr>
                <w:rFonts w:ascii="Times New Roman" w:hAnsi="Times New Roman"/>
                <w:color w:val="000000"/>
                <w:sz w:val="20"/>
                <w:szCs w:val="20"/>
              </w:rPr>
            </w:pPr>
            <w:r w:rsidRPr="00746089">
              <w:rPr>
                <w:rFonts w:ascii="Times New Roman" w:hAnsi="Times New Roman"/>
                <w:color w:val="000000"/>
                <w:sz w:val="20"/>
                <w:szCs w:val="20"/>
              </w:rPr>
              <w:t>érvénytelen- nem támogatott pályázatok</w:t>
            </w:r>
            <w:r w:rsidRPr="00746089">
              <w:rPr>
                <w:rFonts w:ascii="Times New Roman" w:hAnsi="Times New Roman"/>
                <w:color w:val="000000"/>
                <w:sz w:val="20"/>
                <w:szCs w:val="20"/>
              </w:rPr>
              <w:br/>
              <w:t>(db)</w:t>
            </w:r>
          </w:p>
        </w:tc>
        <w:tc>
          <w:tcPr>
            <w:tcW w:w="1418" w:type="dxa"/>
            <w:tcBorders>
              <w:top w:val="nil"/>
              <w:left w:val="nil"/>
              <w:bottom w:val="single" w:sz="4" w:space="0" w:color="auto"/>
              <w:right w:val="single" w:sz="4" w:space="0" w:color="auto"/>
            </w:tcBorders>
            <w:shd w:val="clear" w:color="auto" w:fill="auto"/>
            <w:vAlign w:val="center"/>
            <w:hideMark/>
          </w:tcPr>
          <w:p w:rsidR="00746089" w:rsidRPr="00746089" w:rsidRDefault="00746089" w:rsidP="00746089">
            <w:pPr>
              <w:spacing w:after="0" w:line="24" w:lineRule="atLeast"/>
              <w:jc w:val="center"/>
              <w:rPr>
                <w:rFonts w:ascii="Times New Roman" w:hAnsi="Times New Roman"/>
                <w:color w:val="000000"/>
                <w:sz w:val="20"/>
                <w:szCs w:val="20"/>
              </w:rPr>
            </w:pPr>
            <w:r w:rsidRPr="00746089">
              <w:rPr>
                <w:rFonts w:ascii="Times New Roman" w:hAnsi="Times New Roman"/>
                <w:color w:val="000000"/>
                <w:sz w:val="20"/>
                <w:szCs w:val="20"/>
              </w:rPr>
              <w:t>Támogatás teljes összege</w:t>
            </w:r>
            <w:r w:rsidRPr="00746089">
              <w:rPr>
                <w:rFonts w:ascii="Times New Roman" w:hAnsi="Times New Roman"/>
                <w:color w:val="000000"/>
                <w:sz w:val="20"/>
                <w:szCs w:val="20"/>
              </w:rPr>
              <w:br/>
              <w:t>(Ft)</w:t>
            </w:r>
          </w:p>
        </w:tc>
        <w:tc>
          <w:tcPr>
            <w:tcW w:w="1417" w:type="dxa"/>
            <w:tcBorders>
              <w:top w:val="nil"/>
              <w:left w:val="nil"/>
              <w:bottom w:val="single" w:sz="4" w:space="0" w:color="auto"/>
              <w:right w:val="single" w:sz="4" w:space="0" w:color="auto"/>
            </w:tcBorders>
            <w:shd w:val="clear" w:color="auto" w:fill="auto"/>
            <w:vAlign w:val="center"/>
            <w:hideMark/>
          </w:tcPr>
          <w:p w:rsidR="00746089" w:rsidRPr="00746089" w:rsidRDefault="00746089" w:rsidP="00746089">
            <w:pPr>
              <w:spacing w:after="0" w:line="24" w:lineRule="atLeast"/>
              <w:jc w:val="center"/>
              <w:rPr>
                <w:rFonts w:ascii="Times New Roman" w:hAnsi="Times New Roman"/>
                <w:color w:val="000000"/>
                <w:sz w:val="20"/>
                <w:szCs w:val="20"/>
              </w:rPr>
            </w:pPr>
            <w:r w:rsidRPr="00746089">
              <w:rPr>
                <w:rFonts w:ascii="Times New Roman" w:hAnsi="Times New Roman"/>
                <w:color w:val="000000"/>
                <w:sz w:val="20"/>
                <w:szCs w:val="20"/>
              </w:rPr>
              <w:t xml:space="preserve">kamatmentes kölcsön </w:t>
            </w:r>
            <w:r w:rsidRPr="00746089">
              <w:rPr>
                <w:rFonts w:ascii="Times New Roman" w:hAnsi="Times New Roman"/>
                <w:color w:val="000000"/>
                <w:sz w:val="20"/>
                <w:szCs w:val="20"/>
              </w:rPr>
              <w:br/>
              <w:t>(Ft)</w:t>
            </w:r>
          </w:p>
        </w:tc>
        <w:tc>
          <w:tcPr>
            <w:tcW w:w="1560" w:type="dxa"/>
            <w:tcBorders>
              <w:top w:val="nil"/>
              <w:left w:val="nil"/>
              <w:bottom w:val="single" w:sz="4" w:space="0" w:color="auto"/>
              <w:right w:val="single" w:sz="4" w:space="0" w:color="auto"/>
            </w:tcBorders>
            <w:shd w:val="clear" w:color="auto" w:fill="auto"/>
            <w:vAlign w:val="center"/>
            <w:hideMark/>
          </w:tcPr>
          <w:p w:rsidR="00746089" w:rsidRPr="00746089" w:rsidRDefault="00746089" w:rsidP="00746089">
            <w:pPr>
              <w:spacing w:after="0" w:line="24" w:lineRule="atLeast"/>
              <w:jc w:val="center"/>
              <w:rPr>
                <w:rFonts w:ascii="Times New Roman" w:hAnsi="Times New Roman"/>
                <w:color w:val="000000"/>
                <w:sz w:val="20"/>
                <w:szCs w:val="20"/>
              </w:rPr>
            </w:pPr>
            <w:r w:rsidRPr="00746089">
              <w:rPr>
                <w:rFonts w:ascii="Times New Roman" w:hAnsi="Times New Roman"/>
                <w:color w:val="000000"/>
                <w:sz w:val="20"/>
                <w:szCs w:val="20"/>
              </w:rPr>
              <w:t xml:space="preserve">vissza nem </w:t>
            </w:r>
            <w:r w:rsidRPr="00746089">
              <w:rPr>
                <w:rFonts w:ascii="Times New Roman" w:hAnsi="Times New Roman"/>
                <w:color w:val="000000"/>
                <w:sz w:val="20"/>
                <w:szCs w:val="20"/>
              </w:rPr>
              <w:br/>
              <w:t xml:space="preserve">térítendő támogatás </w:t>
            </w:r>
            <w:r w:rsidRPr="00746089">
              <w:rPr>
                <w:rFonts w:ascii="Times New Roman" w:hAnsi="Times New Roman"/>
                <w:color w:val="000000"/>
                <w:sz w:val="20"/>
                <w:szCs w:val="20"/>
              </w:rPr>
              <w:br/>
              <w:t>(Ft)</w:t>
            </w:r>
          </w:p>
        </w:tc>
      </w:tr>
      <w:tr w:rsidR="00746089" w:rsidRPr="00746089" w:rsidTr="00DB0A78">
        <w:trPr>
          <w:trHeight w:val="282"/>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746089" w:rsidRPr="00746089" w:rsidRDefault="00746089" w:rsidP="00746089">
            <w:pPr>
              <w:spacing w:after="0" w:line="240" w:lineRule="auto"/>
              <w:jc w:val="center"/>
              <w:rPr>
                <w:rFonts w:ascii="Times New Roman" w:hAnsi="Times New Roman"/>
                <w:color w:val="000000"/>
                <w:sz w:val="20"/>
                <w:szCs w:val="20"/>
              </w:rPr>
            </w:pPr>
            <w:r w:rsidRPr="00746089">
              <w:rPr>
                <w:rFonts w:ascii="Times New Roman" w:hAnsi="Times New Roman"/>
                <w:color w:val="000000"/>
                <w:sz w:val="20"/>
                <w:szCs w:val="20"/>
              </w:rPr>
              <w:t>Társasházi pályázat</w:t>
            </w:r>
          </w:p>
        </w:tc>
        <w:tc>
          <w:tcPr>
            <w:tcW w:w="1134" w:type="dxa"/>
            <w:tcBorders>
              <w:top w:val="nil"/>
              <w:left w:val="nil"/>
              <w:bottom w:val="single" w:sz="4" w:space="0" w:color="auto"/>
              <w:right w:val="single" w:sz="4" w:space="0" w:color="auto"/>
            </w:tcBorders>
            <w:shd w:val="clear" w:color="auto" w:fill="auto"/>
            <w:noWrap/>
            <w:vAlign w:val="bottom"/>
            <w:hideMark/>
          </w:tcPr>
          <w:p w:rsidR="00746089" w:rsidRPr="00746089" w:rsidRDefault="00746089" w:rsidP="00746089">
            <w:pPr>
              <w:spacing w:after="0" w:line="480" w:lineRule="auto"/>
              <w:jc w:val="center"/>
              <w:rPr>
                <w:rFonts w:ascii="Times New Roman" w:hAnsi="Times New Roman"/>
                <w:color w:val="000000"/>
                <w:sz w:val="20"/>
                <w:szCs w:val="20"/>
              </w:rPr>
            </w:pPr>
            <w:r w:rsidRPr="00746089">
              <w:rPr>
                <w:rFonts w:ascii="Times New Roman" w:hAnsi="Times New Roman"/>
                <w:color w:val="000000"/>
                <w:sz w:val="20"/>
                <w:szCs w:val="20"/>
              </w:rPr>
              <w:t>188</w:t>
            </w:r>
          </w:p>
        </w:tc>
        <w:tc>
          <w:tcPr>
            <w:tcW w:w="1134" w:type="dxa"/>
            <w:tcBorders>
              <w:top w:val="nil"/>
              <w:left w:val="nil"/>
              <w:bottom w:val="single" w:sz="4" w:space="0" w:color="auto"/>
              <w:right w:val="single" w:sz="4" w:space="0" w:color="auto"/>
            </w:tcBorders>
            <w:shd w:val="clear" w:color="auto" w:fill="auto"/>
            <w:vAlign w:val="center"/>
            <w:hideMark/>
          </w:tcPr>
          <w:p w:rsidR="00746089" w:rsidRPr="00746089" w:rsidRDefault="00746089" w:rsidP="00746089">
            <w:pPr>
              <w:spacing w:after="0" w:line="240" w:lineRule="auto"/>
              <w:jc w:val="center"/>
              <w:rPr>
                <w:rFonts w:ascii="Times New Roman" w:hAnsi="Times New Roman"/>
                <w:color w:val="000000"/>
                <w:sz w:val="20"/>
                <w:szCs w:val="20"/>
              </w:rPr>
            </w:pPr>
            <w:r w:rsidRPr="00746089">
              <w:rPr>
                <w:rFonts w:ascii="Times New Roman" w:hAnsi="Times New Roman"/>
                <w:color w:val="000000"/>
                <w:sz w:val="20"/>
                <w:szCs w:val="20"/>
              </w:rPr>
              <w:t>160</w:t>
            </w:r>
          </w:p>
        </w:tc>
        <w:tc>
          <w:tcPr>
            <w:tcW w:w="1134" w:type="dxa"/>
            <w:tcBorders>
              <w:top w:val="nil"/>
              <w:left w:val="nil"/>
              <w:bottom w:val="single" w:sz="4" w:space="0" w:color="auto"/>
              <w:right w:val="single" w:sz="4" w:space="0" w:color="auto"/>
            </w:tcBorders>
            <w:shd w:val="clear" w:color="auto" w:fill="auto"/>
            <w:noWrap/>
            <w:vAlign w:val="center"/>
            <w:hideMark/>
          </w:tcPr>
          <w:p w:rsidR="00746089" w:rsidRPr="00746089" w:rsidRDefault="00746089" w:rsidP="00746089">
            <w:pPr>
              <w:spacing w:after="0" w:line="240" w:lineRule="auto"/>
              <w:jc w:val="center"/>
              <w:rPr>
                <w:rFonts w:ascii="Times New Roman" w:hAnsi="Times New Roman"/>
                <w:color w:val="000000"/>
                <w:sz w:val="20"/>
                <w:szCs w:val="20"/>
              </w:rPr>
            </w:pPr>
            <w:r w:rsidRPr="00746089">
              <w:rPr>
                <w:rFonts w:ascii="Times New Roman" w:hAnsi="Times New Roman"/>
                <w:sz w:val="20"/>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746089" w:rsidRPr="00746089" w:rsidRDefault="00746089" w:rsidP="00746089">
            <w:pPr>
              <w:spacing w:after="0" w:line="240" w:lineRule="auto"/>
              <w:rPr>
                <w:rFonts w:ascii="Times New Roman" w:hAnsi="Times New Roman"/>
                <w:color w:val="000000"/>
                <w:sz w:val="20"/>
                <w:szCs w:val="20"/>
              </w:rPr>
            </w:pPr>
            <w:r w:rsidRPr="00746089">
              <w:rPr>
                <w:rFonts w:ascii="Times New Roman" w:hAnsi="Times New Roman"/>
                <w:color w:val="000000"/>
                <w:sz w:val="20"/>
                <w:szCs w:val="20"/>
              </w:rPr>
              <w:t>627 008 000</w:t>
            </w:r>
          </w:p>
        </w:tc>
        <w:tc>
          <w:tcPr>
            <w:tcW w:w="1417" w:type="dxa"/>
            <w:tcBorders>
              <w:top w:val="nil"/>
              <w:left w:val="nil"/>
              <w:bottom w:val="single" w:sz="4" w:space="0" w:color="auto"/>
              <w:right w:val="single" w:sz="4" w:space="0" w:color="auto"/>
            </w:tcBorders>
            <w:shd w:val="clear" w:color="auto" w:fill="auto"/>
            <w:vAlign w:val="center"/>
            <w:hideMark/>
          </w:tcPr>
          <w:p w:rsidR="00746089" w:rsidRPr="00746089" w:rsidRDefault="00746089" w:rsidP="00746089">
            <w:pPr>
              <w:spacing w:after="0" w:line="240" w:lineRule="auto"/>
              <w:jc w:val="center"/>
              <w:rPr>
                <w:rFonts w:ascii="Times New Roman" w:hAnsi="Times New Roman"/>
                <w:color w:val="000000"/>
                <w:sz w:val="20"/>
                <w:szCs w:val="20"/>
              </w:rPr>
            </w:pPr>
            <w:r w:rsidRPr="00746089">
              <w:rPr>
                <w:rFonts w:ascii="Times New Roman" w:hAnsi="Times New Roman"/>
                <w:color w:val="000000"/>
                <w:sz w:val="20"/>
                <w:szCs w:val="20"/>
              </w:rPr>
              <w:t>460 371 000</w:t>
            </w:r>
          </w:p>
        </w:tc>
        <w:tc>
          <w:tcPr>
            <w:tcW w:w="1560" w:type="dxa"/>
            <w:tcBorders>
              <w:top w:val="nil"/>
              <w:left w:val="nil"/>
              <w:bottom w:val="single" w:sz="4" w:space="0" w:color="auto"/>
              <w:right w:val="single" w:sz="4" w:space="0" w:color="auto"/>
            </w:tcBorders>
            <w:shd w:val="clear" w:color="auto" w:fill="auto"/>
            <w:vAlign w:val="center"/>
            <w:hideMark/>
          </w:tcPr>
          <w:p w:rsidR="00746089" w:rsidRPr="00746089" w:rsidRDefault="00746089" w:rsidP="00746089">
            <w:pPr>
              <w:spacing w:after="0" w:line="240" w:lineRule="auto"/>
              <w:jc w:val="center"/>
              <w:rPr>
                <w:rFonts w:ascii="Times New Roman" w:hAnsi="Times New Roman"/>
                <w:color w:val="000000"/>
                <w:sz w:val="20"/>
                <w:szCs w:val="20"/>
              </w:rPr>
            </w:pPr>
          </w:p>
          <w:p w:rsidR="00746089" w:rsidRPr="00746089" w:rsidRDefault="00746089" w:rsidP="00746089">
            <w:pPr>
              <w:spacing w:after="0" w:line="240" w:lineRule="auto"/>
              <w:jc w:val="center"/>
              <w:rPr>
                <w:rFonts w:ascii="Times New Roman" w:hAnsi="Times New Roman"/>
                <w:color w:val="000000"/>
                <w:sz w:val="20"/>
                <w:szCs w:val="20"/>
              </w:rPr>
            </w:pPr>
            <w:r w:rsidRPr="00746089">
              <w:rPr>
                <w:rFonts w:ascii="Times New Roman" w:hAnsi="Times New Roman"/>
                <w:color w:val="000000"/>
                <w:sz w:val="20"/>
                <w:szCs w:val="20"/>
              </w:rPr>
              <w:t>166 803 500</w:t>
            </w:r>
          </w:p>
          <w:p w:rsidR="00746089" w:rsidRPr="00746089" w:rsidRDefault="00746089" w:rsidP="00746089">
            <w:pPr>
              <w:spacing w:after="0" w:line="240" w:lineRule="auto"/>
              <w:jc w:val="center"/>
              <w:rPr>
                <w:rFonts w:ascii="Times New Roman" w:hAnsi="Times New Roman"/>
                <w:color w:val="000000"/>
                <w:sz w:val="20"/>
                <w:szCs w:val="20"/>
              </w:rPr>
            </w:pPr>
          </w:p>
        </w:tc>
      </w:tr>
      <w:tr w:rsidR="00746089" w:rsidRPr="00746089" w:rsidTr="00DB0A78">
        <w:trPr>
          <w:trHeight w:val="255"/>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6089" w:rsidRPr="00746089" w:rsidRDefault="00746089" w:rsidP="00746089">
            <w:pPr>
              <w:spacing w:after="0" w:line="24" w:lineRule="atLeast"/>
              <w:jc w:val="center"/>
              <w:rPr>
                <w:rFonts w:ascii="Times New Roman" w:hAnsi="Times New Roman"/>
                <w:color w:val="000000"/>
                <w:sz w:val="20"/>
                <w:szCs w:val="20"/>
              </w:rPr>
            </w:pPr>
            <w:r w:rsidRPr="00746089">
              <w:rPr>
                <w:rFonts w:ascii="Times New Roman" w:hAnsi="Times New Roman"/>
                <w:color w:val="000000"/>
                <w:sz w:val="20"/>
                <w:szCs w:val="20"/>
              </w:rPr>
              <w:t>Gázkizárt pályázat</w:t>
            </w:r>
          </w:p>
        </w:tc>
        <w:tc>
          <w:tcPr>
            <w:tcW w:w="1134" w:type="dxa"/>
            <w:tcBorders>
              <w:top w:val="nil"/>
              <w:left w:val="nil"/>
              <w:bottom w:val="single" w:sz="4" w:space="0" w:color="auto"/>
              <w:right w:val="single" w:sz="4" w:space="0" w:color="auto"/>
            </w:tcBorders>
            <w:shd w:val="clear" w:color="auto" w:fill="auto"/>
            <w:vAlign w:val="center"/>
            <w:hideMark/>
          </w:tcPr>
          <w:p w:rsidR="00746089" w:rsidRPr="00746089" w:rsidRDefault="00746089" w:rsidP="00746089">
            <w:pPr>
              <w:spacing w:after="0" w:line="24" w:lineRule="atLeast"/>
              <w:jc w:val="center"/>
              <w:rPr>
                <w:rFonts w:ascii="Times New Roman" w:hAnsi="Times New Roman"/>
                <w:color w:val="000000"/>
                <w:sz w:val="20"/>
                <w:szCs w:val="20"/>
              </w:rPr>
            </w:pPr>
            <w:r w:rsidRPr="00746089">
              <w:rPr>
                <w:rFonts w:ascii="Times New Roman" w:hAnsi="Times New Roman"/>
                <w:color w:val="000000"/>
                <w:sz w:val="20"/>
                <w:szCs w:val="20"/>
              </w:rPr>
              <w:t>7</w:t>
            </w:r>
          </w:p>
        </w:tc>
        <w:tc>
          <w:tcPr>
            <w:tcW w:w="1134" w:type="dxa"/>
            <w:tcBorders>
              <w:top w:val="nil"/>
              <w:left w:val="nil"/>
              <w:bottom w:val="single" w:sz="4" w:space="0" w:color="auto"/>
              <w:right w:val="single" w:sz="4" w:space="0" w:color="auto"/>
            </w:tcBorders>
            <w:shd w:val="clear" w:color="auto" w:fill="auto"/>
            <w:noWrap/>
            <w:vAlign w:val="center"/>
            <w:hideMark/>
          </w:tcPr>
          <w:p w:rsidR="00746089" w:rsidRPr="00746089" w:rsidRDefault="00746089" w:rsidP="00746089">
            <w:pPr>
              <w:spacing w:after="0" w:line="24" w:lineRule="atLeast"/>
              <w:jc w:val="center"/>
              <w:rPr>
                <w:rFonts w:ascii="Times New Roman" w:hAnsi="Times New Roman"/>
                <w:color w:val="000000"/>
                <w:sz w:val="20"/>
                <w:szCs w:val="20"/>
              </w:rPr>
            </w:pPr>
            <w:r w:rsidRPr="00746089">
              <w:rPr>
                <w:rFonts w:ascii="Times New Roman" w:hAnsi="Times New Roman"/>
                <w:color w:val="000000"/>
                <w:sz w:val="20"/>
                <w:szCs w:val="20"/>
              </w:rPr>
              <w:t>7</w:t>
            </w:r>
          </w:p>
        </w:tc>
        <w:tc>
          <w:tcPr>
            <w:tcW w:w="1134" w:type="dxa"/>
            <w:tcBorders>
              <w:top w:val="nil"/>
              <w:left w:val="nil"/>
              <w:bottom w:val="single" w:sz="4" w:space="0" w:color="auto"/>
              <w:right w:val="single" w:sz="4" w:space="0" w:color="auto"/>
            </w:tcBorders>
            <w:shd w:val="clear" w:color="auto" w:fill="auto"/>
            <w:noWrap/>
            <w:vAlign w:val="center"/>
            <w:hideMark/>
          </w:tcPr>
          <w:p w:rsidR="00746089" w:rsidRPr="00746089" w:rsidRDefault="00746089" w:rsidP="00746089">
            <w:pPr>
              <w:spacing w:after="0" w:line="24" w:lineRule="atLeast"/>
              <w:jc w:val="center"/>
              <w:rPr>
                <w:rFonts w:ascii="Times New Roman" w:hAnsi="Times New Roman"/>
                <w:color w:val="000000"/>
                <w:sz w:val="20"/>
                <w:szCs w:val="20"/>
              </w:rPr>
            </w:pPr>
            <w:r w:rsidRPr="00746089">
              <w:rPr>
                <w:rFonts w:ascii="Times New Roman" w:hAnsi="Times New Roman"/>
                <w:color w:val="000000"/>
                <w:sz w:val="20"/>
                <w:szCs w:val="20"/>
              </w:rPr>
              <w:t>0</w:t>
            </w:r>
          </w:p>
        </w:tc>
        <w:tc>
          <w:tcPr>
            <w:tcW w:w="1418" w:type="dxa"/>
            <w:tcBorders>
              <w:top w:val="nil"/>
              <w:left w:val="nil"/>
              <w:bottom w:val="single" w:sz="4" w:space="0" w:color="auto"/>
              <w:right w:val="single" w:sz="4" w:space="0" w:color="auto"/>
            </w:tcBorders>
            <w:shd w:val="clear" w:color="auto" w:fill="auto"/>
            <w:vAlign w:val="center"/>
            <w:hideMark/>
          </w:tcPr>
          <w:p w:rsidR="00746089" w:rsidRPr="00746089" w:rsidRDefault="00746089" w:rsidP="00746089">
            <w:pPr>
              <w:spacing w:after="0" w:line="24" w:lineRule="atLeast"/>
              <w:jc w:val="center"/>
              <w:rPr>
                <w:rFonts w:ascii="Times New Roman" w:hAnsi="Times New Roman"/>
                <w:color w:val="000000"/>
                <w:sz w:val="20"/>
                <w:szCs w:val="20"/>
              </w:rPr>
            </w:pPr>
            <w:r w:rsidRPr="00746089">
              <w:rPr>
                <w:rFonts w:ascii="Times New Roman" w:hAnsi="Times New Roman"/>
                <w:color w:val="000000"/>
                <w:sz w:val="20"/>
                <w:szCs w:val="20"/>
              </w:rPr>
              <w:t>27 001 000</w:t>
            </w:r>
          </w:p>
        </w:tc>
        <w:tc>
          <w:tcPr>
            <w:tcW w:w="1417" w:type="dxa"/>
            <w:tcBorders>
              <w:top w:val="nil"/>
              <w:left w:val="nil"/>
              <w:bottom w:val="single" w:sz="4" w:space="0" w:color="auto"/>
              <w:right w:val="single" w:sz="4" w:space="0" w:color="auto"/>
            </w:tcBorders>
            <w:shd w:val="clear" w:color="auto" w:fill="auto"/>
            <w:vAlign w:val="center"/>
            <w:hideMark/>
          </w:tcPr>
          <w:p w:rsidR="00746089" w:rsidRPr="00746089" w:rsidRDefault="00746089" w:rsidP="00746089">
            <w:pPr>
              <w:spacing w:after="0" w:line="24" w:lineRule="atLeast"/>
              <w:jc w:val="center"/>
              <w:rPr>
                <w:rFonts w:ascii="Times New Roman" w:hAnsi="Times New Roman"/>
                <w:color w:val="000000"/>
                <w:sz w:val="20"/>
                <w:szCs w:val="20"/>
              </w:rPr>
            </w:pPr>
            <w:r w:rsidRPr="00746089">
              <w:rPr>
                <w:rFonts w:ascii="Times New Roman" w:hAnsi="Times New Roman"/>
                <w:color w:val="000000"/>
                <w:sz w:val="20"/>
                <w:szCs w:val="20"/>
              </w:rPr>
              <w:t>13 500 500</w:t>
            </w:r>
          </w:p>
        </w:tc>
        <w:tc>
          <w:tcPr>
            <w:tcW w:w="1560" w:type="dxa"/>
            <w:tcBorders>
              <w:top w:val="nil"/>
              <w:left w:val="nil"/>
              <w:bottom w:val="single" w:sz="4" w:space="0" w:color="auto"/>
              <w:right w:val="single" w:sz="4" w:space="0" w:color="auto"/>
            </w:tcBorders>
            <w:shd w:val="clear" w:color="auto" w:fill="auto"/>
            <w:vAlign w:val="center"/>
            <w:hideMark/>
          </w:tcPr>
          <w:p w:rsidR="00746089" w:rsidRPr="00746089" w:rsidRDefault="00746089" w:rsidP="00746089">
            <w:pPr>
              <w:spacing w:after="0" w:line="24" w:lineRule="atLeast"/>
              <w:jc w:val="center"/>
              <w:rPr>
                <w:rFonts w:ascii="Times New Roman" w:hAnsi="Times New Roman"/>
                <w:color w:val="000000"/>
                <w:sz w:val="20"/>
                <w:szCs w:val="20"/>
              </w:rPr>
            </w:pPr>
            <w:r w:rsidRPr="00746089">
              <w:rPr>
                <w:rFonts w:ascii="Times New Roman" w:hAnsi="Times New Roman"/>
                <w:color w:val="000000"/>
                <w:sz w:val="20"/>
                <w:szCs w:val="20"/>
              </w:rPr>
              <w:t>13 500 500</w:t>
            </w:r>
          </w:p>
        </w:tc>
      </w:tr>
      <w:tr w:rsidR="00746089" w:rsidRPr="00746089" w:rsidTr="00DB0A78">
        <w:trPr>
          <w:trHeight w:val="510"/>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6089" w:rsidRPr="00746089" w:rsidRDefault="00746089" w:rsidP="00746089">
            <w:pPr>
              <w:spacing w:after="0" w:line="24" w:lineRule="atLeast"/>
              <w:jc w:val="center"/>
              <w:rPr>
                <w:rFonts w:ascii="Times New Roman" w:hAnsi="Times New Roman"/>
                <w:color w:val="000000"/>
                <w:sz w:val="20"/>
                <w:szCs w:val="20"/>
              </w:rPr>
            </w:pPr>
            <w:r w:rsidRPr="00746089">
              <w:rPr>
                <w:rFonts w:ascii="Times New Roman" w:hAnsi="Times New Roman"/>
                <w:color w:val="000000"/>
                <w:sz w:val="20"/>
                <w:szCs w:val="20"/>
              </w:rPr>
              <w:t>Nyílászáró pályázat</w:t>
            </w:r>
          </w:p>
        </w:tc>
        <w:tc>
          <w:tcPr>
            <w:tcW w:w="1134" w:type="dxa"/>
            <w:tcBorders>
              <w:top w:val="nil"/>
              <w:left w:val="nil"/>
              <w:bottom w:val="single" w:sz="4" w:space="0" w:color="auto"/>
              <w:right w:val="single" w:sz="4" w:space="0" w:color="auto"/>
            </w:tcBorders>
            <w:shd w:val="clear" w:color="auto" w:fill="auto"/>
            <w:vAlign w:val="center"/>
            <w:hideMark/>
          </w:tcPr>
          <w:p w:rsidR="00746089" w:rsidRPr="00746089" w:rsidRDefault="00746089" w:rsidP="00746089">
            <w:pPr>
              <w:spacing w:after="0" w:line="24" w:lineRule="atLeast"/>
              <w:jc w:val="center"/>
              <w:rPr>
                <w:rFonts w:ascii="Times New Roman" w:hAnsi="Times New Roman"/>
                <w:color w:val="000000" w:themeColor="text1"/>
                <w:sz w:val="20"/>
                <w:szCs w:val="20"/>
              </w:rPr>
            </w:pPr>
            <w:r w:rsidRPr="00746089">
              <w:rPr>
                <w:rFonts w:ascii="Times New Roman" w:hAnsi="Times New Roman"/>
                <w:color w:val="000000" w:themeColor="text1"/>
                <w:sz w:val="20"/>
                <w:szCs w:val="20"/>
              </w:rPr>
              <w:t>119</w:t>
            </w:r>
          </w:p>
        </w:tc>
        <w:tc>
          <w:tcPr>
            <w:tcW w:w="1134" w:type="dxa"/>
            <w:tcBorders>
              <w:top w:val="nil"/>
              <w:left w:val="nil"/>
              <w:bottom w:val="single" w:sz="4" w:space="0" w:color="auto"/>
              <w:right w:val="single" w:sz="4" w:space="0" w:color="auto"/>
            </w:tcBorders>
            <w:shd w:val="clear" w:color="auto" w:fill="auto"/>
            <w:noWrap/>
            <w:vAlign w:val="center"/>
            <w:hideMark/>
          </w:tcPr>
          <w:p w:rsidR="00746089" w:rsidRPr="00746089" w:rsidRDefault="00746089" w:rsidP="00746089">
            <w:pPr>
              <w:spacing w:after="0" w:line="24" w:lineRule="atLeast"/>
              <w:jc w:val="center"/>
              <w:rPr>
                <w:rFonts w:ascii="Times New Roman" w:hAnsi="Times New Roman"/>
                <w:color w:val="000000" w:themeColor="text1"/>
                <w:sz w:val="20"/>
                <w:szCs w:val="20"/>
              </w:rPr>
            </w:pPr>
            <w:r w:rsidRPr="00746089">
              <w:rPr>
                <w:rFonts w:ascii="Times New Roman" w:hAnsi="Times New Roman"/>
                <w:color w:val="000000" w:themeColor="text1"/>
                <w:sz w:val="20"/>
                <w:szCs w:val="20"/>
              </w:rPr>
              <w:t>98</w:t>
            </w:r>
          </w:p>
        </w:tc>
        <w:tc>
          <w:tcPr>
            <w:tcW w:w="1134" w:type="dxa"/>
            <w:tcBorders>
              <w:top w:val="nil"/>
              <w:left w:val="nil"/>
              <w:bottom w:val="single" w:sz="4" w:space="0" w:color="auto"/>
              <w:right w:val="single" w:sz="4" w:space="0" w:color="auto"/>
            </w:tcBorders>
            <w:shd w:val="clear" w:color="auto" w:fill="auto"/>
            <w:noWrap/>
            <w:vAlign w:val="center"/>
            <w:hideMark/>
          </w:tcPr>
          <w:p w:rsidR="00746089" w:rsidRPr="00746089" w:rsidRDefault="00746089" w:rsidP="00746089">
            <w:pPr>
              <w:spacing w:after="0" w:line="24" w:lineRule="atLeast"/>
              <w:jc w:val="center"/>
              <w:rPr>
                <w:rFonts w:ascii="Times New Roman" w:hAnsi="Times New Roman"/>
                <w:color w:val="000000" w:themeColor="text1"/>
                <w:sz w:val="20"/>
                <w:szCs w:val="20"/>
              </w:rPr>
            </w:pPr>
            <w:r w:rsidRPr="00746089">
              <w:rPr>
                <w:rFonts w:ascii="Times New Roman" w:hAnsi="Times New Roman"/>
                <w:color w:val="000000" w:themeColor="text1"/>
                <w:sz w:val="20"/>
                <w:szCs w:val="20"/>
              </w:rPr>
              <w:t>21</w:t>
            </w:r>
          </w:p>
        </w:tc>
        <w:tc>
          <w:tcPr>
            <w:tcW w:w="1418" w:type="dxa"/>
            <w:tcBorders>
              <w:top w:val="nil"/>
              <w:left w:val="nil"/>
              <w:bottom w:val="single" w:sz="4" w:space="0" w:color="auto"/>
              <w:right w:val="single" w:sz="4" w:space="0" w:color="auto"/>
            </w:tcBorders>
            <w:shd w:val="clear" w:color="auto" w:fill="auto"/>
            <w:vAlign w:val="center"/>
            <w:hideMark/>
          </w:tcPr>
          <w:p w:rsidR="00746089" w:rsidRPr="00746089" w:rsidRDefault="00746089" w:rsidP="00746089">
            <w:pPr>
              <w:spacing w:after="0" w:line="24" w:lineRule="atLeast"/>
              <w:jc w:val="center"/>
              <w:rPr>
                <w:rFonts w:ascii="Times New Roman" w:hAnsi="Times New Roman"/>
                <w:color w:val="000000" w:themeColor="text1"/>
                <w:sz w:val="20"/>
                <w:szCs w:val="20"/>
              </w:rPr>
            </w:pPr>
            <w:r w:rsidRPr="00746089">
              <w:rPr>
                <w:rFonts w:ascii="Times New Roman" w:hAnsi="Times New Roman"/>
                <w:color w:val="000000" w:themeColor="text1"/>
                <w:sz w:val="20"/>
                <w:szCs w:val="20"/>
              </w:rPr>
              <w:t>67 510 000</w:t>
            </w:r>
          </w:p>
        </w:tc>
        <w:tc>
          <w:tcPr>
            <w:tcW w:w="1417" w:type="dxa"/>
            <w:tcBorders>
              <w:top w:val="nil"/>
              <w:left w:val="nil"/>
              <w:bottom w:val="single" w:sz="4" w:space="0" w:color="auto"/>
              <w:right w:val="single" w:sz="4" w:space="0" w:color="auto"/>
            </w:tcBorders>
            <w:shd w:val="clear" w:color="auto" w:fill="auto"/>
            <w:noWrap/>
            <w:vAlign w:val="center"/>
            <w:hideMark/>
          </w:tcPr>
          <w:p w:rsidR="00746089" w:rsidRPr="00746089" w:rsidRDefault="00746089" w:rsidP="00746089">
            <w:pPr>
              <w:spacing w:after="0" w:line="24" w:lineRule="atLeast"/>
              <w:jc w:val="center"/>
              <w:rPr>
                <w:rFonts w:ascii="Times New Roman" w:hAnsi="Times New Roman"/>
                <w:color w:val="000000" w:themeColor="text1"/>
                <w:sz w:val="20"/>
                <w:szCs w:val="20"/>
              </w:rPr>
            </w:pPr>
            <w:r w:rsidRPr="00746089">
              <w:rPr>
                <w:rFonts w:ascii="Times New Roman" w:hAnsi="Times New Roman"/>
                <w:color w:val="000000" w:themeColor="text1"/>
                <w:sz w:val="20"/>
                <w:szCs w:val="20"/>
              </w:rPr>
              <w:t>0</w:t>
            </w:r>
          </w:p>
        </w:tc>
        <w:tc>
          <w:tcPr>
            <w:tcW w:w="1560" w:type="dxa"/>
            <w:tcBorders>
              <w:top w:val="nil"/>
              <w:left w:val="nil"/>
              <w:bottom w:val="single" w:sz="4" w:space="0" w:color="auto"/>
              <w:right w:val="single" w:sz="4" w:space="0" w:color="auto"/>
            </w:tcBorders>
            <w:shd w:val="clear" w:color="auto" w:fill="auto"/>
            <w:vAlign w:val="center"/>
            <w:hideMark/>
          </w:tcPr>
          <w:p w:rsidR="00746089" w:rsidRPr="00746089" w:rsidRDefault="00746089" w:rsidP="00746089">
            <w:pPr>
              <w:spacing w:after="0" w:line="24" w:lineRule="atLeast"/>
              <w:jc w:val="center"/>
              <w:rPr>
                <w:rFonts w:ascii="Times New Roman" w:hAnsi="Times New Roman"/>
                <w:color w:val="000000" w:themeColor="text1"/>
                <w:sz w:val="20"/>
                <w:szCs w:val="20"/>
              </w:rPr>
            </w:pPr>
            <w:r w:rsidRPr="00746089">
              <w:rPr>
                <w:rFonts w:ascii="Times New Roman" w:hAnsi="Times New Roman"/>
                <w:color w:val="000000" w:themeColor="text1"/>
                <w:sz w:val="20"/>
                <w:szCs w:val="20"/>
              </w:rPr>
              <w:t>67 510 000</w:t>
            </w:r>
          </w:p>
        </w:tc>
      </w:tr>
      <w:tr w:rsidR="00746089" w:rsidRPr="00746089" w:rsidTr="00DB0A78">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6089" w:rsidRPr="00746089" w:rsidRDefault="00746089" w:rsidP="00746089">
            <w:pPr>
              <w:spacing w:after="0" w:line="24" w:lineRule="atLeast"/>
              <w:jc w:val="center"/>
              <w:rPr>
                <w:rFonts w:ascii="Times New Roman" w:hAnsi="Times New Roman"/>
                <w:b/>
                <w:bCs/>
                <w:color w:val="000000"/>
                <w:sz w:val="20"/>
                <w:szCs w:val="20"/>
              </w:rPr>
            </w:pPr>
            <w:r w:rsidRPr="00746089">
              <w:rPr>
                <w:rFonts w:ascii="Times New Roman" w:hAnsi="Times New Roman"/>
                <w:b/>
                <w:bCs/>
                <w:color w:val="000000"/>
                <w:sz w:val="20"/>
                <w:szCs w:val="20"/>
              </w:rPr>
              <w:t>Összesen:</w:t>
            </w:r>
          </w:p>
        </w:tc>
        <w:tc>
          <w:tcPr>
            <w:tcW w:w="1134" w:type="dxa"/>
            <w:tcBorders>
              <w:top w:val="nil"/>
              <w:left w:val="nil"/>
              <w:bottom w:val="single" w:sz="4" w:space="0" w:color="auto"/>
              <w:right w:val="single" w:sz="4" w:space="0" w:color="auto"/>
            </w:tcBorders>
            <w:shd w:val="clear" w:color="auto" w:fill="auto"/>
            <w:noWrap/>
            <w:vAlign w:val="bottom"/>
            <w:hideMark/>
          </w:tcPr>
          <w:p w:rsidR="00746089" w:rsidRPr="00746089" w:rsidRDefault="00746089" w:rsidP="00746089">
            <w:pPr>
              <w:spacing w:after="0" w:line="24" w:lineRule="atLeast"/>
              <w:jc w:val="center"/>
              <w:rPr>
                <w:rFonts w:ascii="Times New Roman" w:hAnsi="Times New Roman"/>
                <w:b/>
                <w:bCs/>
                <w:color w:val="000000"/>
                <w:sz w:val="20"/>
                <w:szCs w:val="20"/>
              </w:rPr>
            </w:pPr>
            <w:r w:rsidRPr="00746089">
              <w:rPr>
                <w:rFonts w:ascii="Times New Roman" w:hAnsi="Times New Roman"/>
                <w:b/>
                <w:bCs/>
                <w:color w:val="000000"/>
                <w:sz w:val="20"/>
                <w:szCs w:val="20"/>
              </w:rPr>
              <w:t>314</w:t>
            </w:r>
          </w:p>
        </w:tc>
        <w:tc>
          <w:tcPr>
            <w:tcW w:w="1134" w:type="dxa"/>
            <w:tcBorders>
              <w:top w:val="nil"/>
              <w:left w:val="nil"/>
              <w:bottom w:val="single" w:sz="4" w:space="0" w:color="auto"/>
              <w:right w:val="single" w:sz="4" w:space="0" w:color="auto"/>
            </w:tcBorders>
            <w:shd w:val="clear" w:color="auto" w:fill="auto"/>
            <w:noWrap/>
            <w:vAlign w:val="bottom"/>
            <w:hideMark/>
          </w:tcPr>
          <w:p w:rsidR="00746089" w:rsidRPr="00746089" w:rsidRDefault="00746089" w:rsidP="00746089">
            <w:pPr>
              <w:spacing w:after="0" w:line="24" w:lineRule="atLeast"/>
              <w:jc w:val="center"/>
              <w:rPr>
                <w:rFonts w:ascii="Times New Roman" w:hAnsi="Times New Roman"/>
                <w:b/>
                <w:bCs/>
                <w:color w:val="000000"/>
                <w:sz w:val="20"/>
                <w:szCs w:val="20"/>
              </w:rPr>
            </w:pPr>
            <w:r w:rsidRPr="00746089">
              <w:rPr>
                <w:rFonts w:ascii="Times New Roman" w:hAnsi="Times New Roman"/>
                <w:b/>
                <w:bCs/>
                <w:color w:val="000000"/>
                <w:sz w:val="20"/>
                <w:szCs w:val="20"/>
              </w:rPr>
              <w:t>264</w:t>
            </w:r>
          </w:p>
        </w:tc>
        <w:tc>
          <w:tcPr>
            <w:tcW w:w="1134" w:type="dxa"/>
            <w:tcBorders>
              <w:top w:val="nil"/>
              <w:left w:val="nil"/>
              <w:bottom w:val="single" w:sz="4" w:space="0" w:color="auto"/>
              <w:right w:val="single" w:sz="4" w:space="0" w:color="auto"/>
            </w:tcBorders>
            <w:shd w:val="clear" w:color="auto" w:fill="auto"/>
            <w:noWrap/>
            <w:vAlign w:val="bottom"/>
            <w:hideMark/>
          </w:tcPr>
          <w:p w:rsidR="00746089" w:rsidRPr="00746089" w:rsidRDefault="00746089" w:rsidP="00746089">
            <w:pPr>
              <w:spacing w:after="0" w:line="24" w:lineRule="atLeast"/>
              <w:jc w:val="center"/>
              <w:rPr>
                <w:rFonts w:ascii="Times New Roman" w:hAnsi="Times New Roman"/>
                <w:b/>
                <w:bCs/>
                <w:color w:val="000000"/>
                <w:sz w:val="20"/>
                <w:szCs w:val="20"/>
              </w:rPr>
            </w:pPr>
            <w:r w:rsidRPr="00746089">
              <w:rPr>
                <w:rFonts w:ascii="Times New Roman" w:hAnsi="Times New Roman"/>
                <w:b/>
                <w:bCs/>
                <w:color w:val="000000"/>
                <w:sz w:val="20"/>
                <w:szCs w:val="20"/>
              </w:rPr>
              <w:t>34</w:t>
            </w:r>
          </w:p>
        </w:tc>
        <w:tc>
          <w:tcPr>
            <w:tcW w:w="1418" w:type="dxa"/>
            <w:tcBorders>
              <w:top w:val="nil"/>
              <w:left w:val="nil"/>
              <w:bottom w:val="single" w:sz="4" w:space="0" w:color="auto"/>
              <w:right w:val="single" w:sz="4" w:space="0" w:color="auto"/>
            </w:tcBorders>
            <w:shd w:val="clear" w:color="auto" w:fill="auto"/>
            <w:vAlign w:val="center"/>
            <w:hideMark/>
          </w:tcPr>
          <w:p w:rsidR="00746089" w:rsidRPr="00746089" w:rsidRDefault="00746089" w:rsidP="00746089">
            <w:pPr>
              <w:spacing w:after="0" w:line="24" w:lineRule="atLeast"/>
              <w:jc w:val="center"/>
              <w:rPr>
                <w:rFonts w:ascii="Times New Roman" w:hAnsi="Times New Roman"/>
                <w:b/>
                <w:bCs/>
                <w:color w:val="000000"/>
                <w:sz w:val="20"/>
                <w:szCs w:val="20"/>
              </w:rPr>
            </w:pPr>
            <w:r w:rsidRPr="00746089">
              <w:rPr>
                <w:rFonts w:ascii="Times New Roman" w:hAnsi="Times New Roman"/>
                <w:b/>
                <w:bCs/>
                <w:color w:val="000000"/>
                <w:sz w:val="20"/>
                <w:szCs w:val="20"/>
              </w:rPr>
              <w:t>721 519 000</w:t>
            </w:r>
          </w:p>
        </w:tc>
        <w:tc>
          <w:tcPr>
            <w:tcW w:w="1417" w:type="dxa"/>
            <w:tcBorders>
              <w:top w:val="nil"/>
              <w:left w:val="nil"/>
              <w:bottom w:val="single" w:sz="4" w:space="0" w:color="auto"/>
              <w:right w:val="single" w:sz="4" w:space="0" w:color="auto"/>
            </w:tcBorders>
            <w:shd w:val="clear" w:color="auto" w:fill="auto"/>
            <w:vAlign w:val="center"/>
            <w:hideMark/>
          </w:tcPr>
          <w:p w:rsidR="00746089" w:rsidRPr="00746089" w:rsidRDefault="00746089" w:rsidP="00746089">
            <w:pPr>
              <w:spacing w:after="0" w:line="24" w:lineRule="atLeast"/>
              <w:jc w:val="center"/>
              <w:rPr>
                <w:rFonts w:ascii="Times New Roman" w:hAnsi="Times New Roman"/>
                <w:b/>
                <w:bCs/>
                <w:color w:val="000000"/>
                <w:sz w:val="20"/>
                <w:szCs w:val="20"/>
              </w:rPr>
            </w:pPr>
            <w:r w:rsidRPr="00746089">
              <w:rPr>
                <w:rFonts w:ascii="Times New Roman" w:hAnsi="Times New Roman"/>
                <w:b/>
                <w:bCs/>
                <w:color w:val="000000"/>
                <w:sz w:val="20"/>
                <w:szCs w:val="20"/>
              </w:rPr>
              <w:t>473 871 500</w:t>
            </w:r>
          </w:p>
        </w:tc>
        <w:tc>
          <w:tcPr>
            <w:tcW w:w="1560" w:type="dxa"/>
            <w:tcBorders>
              <w:top w:val="nil"/>
              <w:left w:val="nil"/>
              <w:bottom w:val="single" w:sz="4" w:space="0" w:color="auto"/>
              <w:right w:val="single" w:sz="4" w:space="0" w:color="auto"/>
            </w:tcBorders>
            <w:shd w:val="clear" w:color="auto" w:fill="auto"/>
            <w:vAlign w:val="center"/>
            <w:hideMark/>
          </w:tcPr>
          <w:p w:rsidR="00746089" w:rsidRPr="00746089" w:rsidRDefault="00746089" w:rsidP="00746089">
            <w:pPr>
              <w:spacing w:after="0" w:line="24" w:lineRule="atLeast"/>
              <w:jc w:val="center"/>
              <w:rPr>
                <w:rFonts w:ascii="Times New Roman" w:hAnsi="Times New Roman"/>
                <w:b/>
                <w:bCs/>
                <w:color w:val="000000"/>
                <w:sz w:val="20"/>
                <w:szCs w:val="20"/>
              </w:rPr>
            </w:pPr>
            <w:r w:rsidRPr="00746089">
              <w:rPr>
                <w:rFonts w:ascii="Times New Roman" w:hAnsi="Times New Roman"/>
                <w:b/>
                <w:bCs/>
                <w:color w:val="000000"/>
                <w:sz w:val="20"/>
                <w:szCs w:val="20"/>
              </w:rPr>
              <w:t>247 814 000</w:t>
            </w:r>
          </w:p>
        </w:tc>
      </w:tr>
    </w:tbl>
    <w:p w:rsidR="00746089" w:rsidRPr="00746089" w:rsidRDefault="00746089" w:rsidP="00746089">
      <w:pPr>
        <w:spacing w:after="0" w:line="24" w:lineRule="atLeast"/>
        <w:rPr>
          <w:rFonts w:ascii="Times New Roman" w:hAnsi="Times New Roman"/>
          <w:b/>
          <w:sz w:val="24"/>
          <w:szCs w:val="24"/>
        </w:rPr>
      </w:pPr>
    </w:p>
    <w:p w:rsidR="00746089" w:rsidRPr="00746089" w:rsidRDefault="00746089" w:rsidP="00746089">
      <w:pPr>
        <w:spacing w:after="0" w:line="24" w:lineRule="atLeast"/>
        <w:jc w:val="both"/>
        <w:rPr>
          <w:rFonts w:ascii="Times New Roman" w:hAnsi="Times New Roman"/>
          <w:b/>
          <w:sz w:val="24"/>
          <w:szCs w:val="24"/>
        </w:rPr>
      </w:pPr>
    </w:p>
    <w:p w:rsidR="00746089" w:rsidRPr="00746089" w:rsidRDefault="00746089" w:rsidP="00746089">
      <w:pPr>
        <w:spacing w:after="0" w:line="24" w:lineRule="atLeast"/>
        <w:jc w:val="both"/>
        <w:rPr>
          <w:rFonts w:ascii="Times New Roman" w:hAnsi="Times New Roman"/>
          <w:b/>
          <w:sz w:val="24"/>
          <w:szCs w:val="24"/>
        </w:rPr>
      </w:pPr>
      <w:r w:rsidRPr="00746089">
        <w:rPr>
          <w:rFonts w:ascii="Times New Roman" w:hAnsi="Times New Roman"/>
          <w:b/>
          <w:sz w:val="24"/>
          <w:szCs w:val="24"/>
        </w:rPr>
        <w:t>A beérkezett társasházi pályázatok elbírálása megtörtént.</w:t>
      </w:r>
    </w:p>
    <w:p w:rsidR="00746089" w:rsidRPr="00746089" w:rsidRDefault="00746089" w:rsidP="00746089">
      <w:pPr>
        <w:spacing w:after="0" w:line="24" w:lineRule="atLeast"/>
        <w:jc w:val="both"/>
        <w:rPr>
          <w:rFonts w:ascii="Times New Roman" w:hAnsi="Times New Roman"/>
          <w:b/>
          <w:sz w:val="24"/>
          <w:szCs w:val="24"/>
        </w:rPr>
      </w:pPr>
    </w:p>
    <w:p w:rsidR="00746089" w:rsidRPr="00746089" w:rsidRDefault="00746089" w:rsidP="00746089">
      <w:pPr>
        <w:spacing w:before="100" w:beforeAutospacing="1" w:after="100" w:afterAutospacing="1" w:line="240" w:lineRule="auto"/>
        <w:jc w:val="center"/>
        <w:rPr>
          <w:rFonts w:ascii="Times New Roman" w:hAnsi="Times New Roman"/>
          <w:b/>
          <w:bCs/>
          <w:sz w:val="28"/>
          <w:szCs w:val="24"/>
          <w:u w:val="single"/>
        </w:rPr>
      </w:pPr>
      <w:r w:rsidRPr="00746089">
        <w:rPr>
          <w:rFonts w:ascii="Times New Roman" w:hAnsi="Times New Roman"/>
          <w:b/>
          <w:bCs/>
          <w:sz w:val="28"/>
          <w:szCs w:val="24"/>
          <w:u w:val="single"/>
        </w:rPr>
        <w:t>Beszerzési Osztály</w:t>
      </w:r>
    </w:p>
    <w:p w:rsid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A Képviselő-testület a 102/2025. (IV. 16.) döntésével létrehozta a Beszerzési Osztályt.</w:t>
      </w:r>
    </w:p>
    <w:p w:rsidR="003F6F82" w:rsidRPr="00746089" w:rsidRDefault="003F6F82" w:rsidP="00746089">
      <w:pPr>
        <w:spacing w:after="0" w:line="240" w:lineRule="auto"/>
        <w:jc w:val="both"/>
        <w:rPr>
          <w:rFonts w:ascii="Times New Roman" w:hAnsi="Times New Roman"/>
          <w:sz w:val="24"/>
          <w:szCs w:val="24"/>
        </w:rPr>
      </w:pP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Budapest Főváros VII. kerület Erzsébetvárosi Polgármesteri Hivatal Szervezeti és Működési Szabályzatáról szóló 3/2025. (VI. 26.) számú Polgármesteri és Jegyzői közös utasítás alapján 2025. július 1. napjától a beszerzési feladatok a Beszerzési Osztályon kerülnek ellátásra.</w:t>
      </w:r>
    </w:p>
    <w:p w:rsidR="00746089" w:rsidRDefault="00746089" w:rsidP="00746089">
      <w:pPr>
        <w:spacing w:before="100" w:beforeAutospacing="1" w:after="100" w:afterAutospacing="1" w:line="240" w:lineRule="auto"/>
        <w:jc w:val="both"/>
        <w:rPr>
          <w:rFonts w:ascii="Times New Roman" w:eastAsia="Calibri" w:hAnsi="Times New Roman"/>
          <w:sz w:val="24"/>
          <w:szCs w:val="24"/>
        </w:rPr>
      </w:pPr>
      <w:r w:rsidRPr="00746089">
        <w:rPr>
          <w:rFonts w:ascii="Times New Roman" w:hAnsi="Times New Roman"/>
          <w:bCs/>
          <w:sz w:val="24"/>
          <w:szCs w:val="24"/>
        </w:rPr>
        <w:t>Beszerzési feladatok 2025. július 1. napjától a</w:t>
      </w:r>
      <w:r w:rsidRPr="00746089">
        <w:rPr>
          <w:rFonts w:ascii="Times New Roman" w:hAnsi="Times New Roman"/>
          <w:bCs/>
          <w:sz w:val="24"/>
          <w:szCs w:val="24"/>
          <w:u w:val="single"/>
        </w:rPr>
        <w:t xml:space="preserve"> </w:t>
      </w:r>
      <w:r w:rsidRPr="00746089">
        <w:rPr>
          <w:rFonts w:ascii="Times New Roman" w:eastAsia="Calibri" w:hAnsi="Times New Roman"/>
          <w:sz w:val="24"/>
          <w:szCs w:val="24"/>
        </w:rPr>
        <w:t>Budapest Főváros VII. Kerület Erzsébetváros Önkormányzata és Budapest Főváros VII. Kerület Erzsébetvárosi Polgármesteri Hivatala VI/16/2023. (XII.11.) számú Beszerzési Szabályzata szerint:</w:t>
      </w:r>
    </w:p>
    <w:p w:rsidR="003F6F82" w:rsidRDefault="003F6F82" w:rsidP="00746089">
      <w:pPr>
        <w:spacing w:before="100" w:beforeAutospacing="1" w:after="100" w:afterAutospacing="1" w:line="240" w:lineRule="auto"/>
        <w:jc w:val="both"/>
        <w:rPr>
          <w:rFonts w:ascii="Times New Roman" w:eastAsia="Calibri" w:hAnsi="Times New Roman"/>
          <w:sz w:val="24"/>
          <w:szCs w:val="24"/>
        </w:rPr>
      </w:pPr>
    </w:p>
    <w:p w:rsidR="003F6F82" w:rsidRPr="00746089" w:rsidRDefault="003F6F82" w:rsidP="00746089">
      <w:pPr>
        <w:spacing w:before="100" w:beforeAutospacing="1" w:after="100" w:afterAutospacing="1" w:line="240" w:lineRule="auto"/>
        <w:jc w:val="both"/>
        <w:rPr>
          <w:rFonts w:ascii="Times New Roman" w:hAnsi="Times New Roman"/>
          <w:bCs/>
          <w:sz w:val="24"/>
          <w:szCs w:val="24"/>
          <w:u w:val="single"/>
        </w:rPr>
      </w:pPr>
    </w:p>
    <w:tbl>
      <w:tblPr>
        <w:tblW w:w="6237" w:type="dxa"/>
        <w:tblInd w:w="717" w:type="dxa"/>
        <w:tblCellMar>
          <w:left w:w="0" w:type="dxa"/>
          <w:right w:w="0" w:type="dxa"/>
        </w:tblCellMar>
        <w:tblLook w:val="04A0" w:firstRow="1" w:lastRow="0" w:firstColumn="1" w:lastColumn="0" w:noHBand="0" w:noVBand="1"/>
      </w:tblPr>
      <w:tblGrid>
        <w:gridCol w:w="4678"/>
        <w:gridCol w:w="1559"/>
      </w:tblGrid>
      <w:tr w:rsidR="00746089" w:rsidRPr="00746089" w:rsidTr="00DB0A78">
        <w:trPr>
          <w:trHeight w:val="315"/>
        </w:trPr>
        <w:tc>
          <w:tcPr>
            <w:tcW w:w="4678" w:type="dxa"/>
            <w:tcBorders>
              <w:top w:val="single" w:sz="8" w:space="0" w:color="auto"/>
              <w:left w:val="single" w:sz="8" w:space="0" w:color="auto"/>
              <w:bottom w:val="single" w:sz="8" w:space="0" w:color="auto"/>
              <w:right w:val="single" w:sz="8" w:space="0" w:color="auto"/>
            </w:tcBorders>
            <w:shd w:val="clear" w:color="auto" w:fill="BFBFBF"/>
            <w:noWrap/>
            <w:tcMar>
              <w:top w:w="0" w:type="dxa"/>
              <w:left w:w="70" w:type="dxa"/>
              <w:bottom w:w="0" w:type="dxa"/>
              <w:right w:w="70" w:type="dxa"/>
            </w:tcMar>
            <w:vAlign w:val="center"/>
            <w:hideMark/>
          </w:tcPr>
          <w:p w:rsidR="00746089" w:rsidRPr="00746089" w:rsidRDefault="00746089" w:rsidP="00746089">
            <w:pPr>
              <w:spacing w:before="100" w:beforeAutospacing="1" w:after="100" w:afterAutospacing="1" w:line="240" w:lineRule="auto"/>
              <w:jc w:val="center"/>
              <w:rPr>
                <w:rFonts w:ascii="Times New Roman" w:eastAsia="Calibri" w:hAnsi="Times New Roman"/>
                <w:sz w:val="24"/>
                <w:szCs w:val="24"/>
              </w:rPr>
            </w:pPr>
            <w:r w:rsidRPr="00746089">
              <w:rPr>
                <w:rFonts w:ascii="Times New Roman" w:eastAsia="Calibri" w:hAnsi="Times New Roman"/>
                <w:b/>
                <w:bCs/>
                <w:sz w:val="24"/>
                <w:szCs w:val="24"/>
              </w:rPr>
              <w:t>Ajánlattételi felhívás engedély</w:t>
            </w:r>
          </w:p>
        </w:tc>
        <w:tc>
          <w:tcPr>
            <w:tcW w:w="1559"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center"/>
            <w:hideMark/>
          </w:tcPr>
          <w:p w:rsidR="00746089" w:rsidRPr="00746089" w:rsidRDefault="00746089" w:rsidP="00746089">
            <w:pPr>
              <w:spacing w:before="100" w:beforeAutospacing="1" w:after="100" w:afterAutospacing="1" w:line="240" w:lineRule="auto"/>
              <w:jc w:val="center"/>
              <w:rPr>
                <w:rFonts w:ascii="Times New Roman" w:eastAsia="Calibri" w:hAnsi="Times New Roman"/>
                <w:b/>
                <w:sz w:val="24"/>
                <w:szCs w:val="24"/>
              </w:rPr>
            </w:pPr>
            <w:r w:rsidRPr="00746089">
              <w:rPr>
                <w:rFonts w:ascii="Times New Roman" w:eastAsia="Calibri" w:hAnsi="Times New Roman"/>
                <w:b/>
                <w:sz w:val="24"/>
                <w:szCs w:val="24"/>
              </w:rPr>
              <w:t>darabszám</w:t>
            </w:r>
          </w:p>
        </w:tc>
      </w:tr>
      <w:tr w:rsidR="00746089" w:rsidRPr="00746089" w:rsidTr="00DB0A78">
        <w:trPr>
          <w:trHeight w:val="315"/>
        </w:trPr>
        <w:tc>
          <w:tcPr>
            <w:tcW w:w="46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746089" w:rsidRPr="00746089" w:rsidRDefault="00746089" w:rsidP="00746089">
            <w:pPr>
              <w:spacing w:before="100" w:beforeAutospacing="1" w:after="100" w:afterAutospacing="1" w:line="240" w:lineRule="auto"/>
              <w:rPr>
                <w:rFonts w:ascii="Times New Roman" w:eastAsia="Calibri" w:hAnsi="Times New Roman"/>
                <w:sz w:val="24"/>
                <w:szCs w:val="24"/>
              </w:rPr>
            </w:pPr>
            <w:r w:rsidRPr="00746089">
              <w:rPr>
                <w:rFonts w:ascii="Times New Roman" w:eastAsia="Calibri" w:hAnsi="Times New Roman"/>
                <w:sz w:val="24"/>
                <w:szCs w:val="24"/>
              </w:rPr>
              <w:t>Polgármesteri Hivatal</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746089" w:rsidRPr="00746089" w:rsidRDefault="00746089" w:rsidP="00746089">
            <w:pPr>
              <w:spacing w:before="100" w:beforeAutospacing="1" w:after="100" w:afterAutospacing="1" w:line="240" w:lineRule="auto"/>
              <w:jc w:val="center"/>
              <w:rPr>
                <w:rFonts w:ascii="Times New Roman" w:eastAsia="Calibri" w:hAnsi="Times New Roman"/>
                <w:sz w:val="24"/>
                <w:szCs w:val="24"/>
              </w:rPr>
            </w:pPr>
            <w:r w:rsidRPr="00746089">
              <w:rPr>
                <w:rFonts w:ascii="Times New Roman" w:eastAsia="Calibri" w:hAnsi="Times New Roman"/>
                <w:sz w:val="24"/>
                <w:szCs w:val="24"/>
              </w:rPr>
              <w:t>19</w:t>
            </w:r>
          </w:p>
        </w:tc>
      </w:tr>
      <w:tr w:rsidR="00746089" w:rsidRPr="00746089" w:rsidTr="00DB0A78">
        <w:trPr>
          <w:trHeight w:val="315"/>
        </w:trPr>
        <w:tc>
          <w:tcPr>
            <w:tcW w:w="46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746089" w:rsidRPr="00746089" w:rsidRDefault="00746089" w:rsidP="00746089">
            <w:pPr>
              <w:spacing w:before="100" w:beforeAutospacing="1" w:after="100" w:afterAutospacing="1" w:line="240" w:lineRule="auto"/>
              <w:rPr>
                <w:rFonts w:ascii="Times New Roman" w:eastAsia="Calibri" w:hAnsi="Times New Roman"/>
                <w:sz w:val="24"/>
                <w:szCs w:val="24"/>
              </w:rPr>
            </w:pPr>
            <w:r w:rsidRPr="00746089">
              <w:rPr>
                <w:rFonts w:ascii="Times New Roman" w:eastAsia="Calibri" w:hAnsi="Times New Roman"/>
                <w:sz w:val="24"/>
                <w:szCs w:val="24"/>
              </w:rPr>
              <w:t>Önkormányzat</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746089" w:rsidRPr="00746089" w:rsidRDefault="00746089" w:rsidP="00746089">
            <w:pPr>
              <w:spacing w:before="100" w:beforeAutospacing="1" w:after="100" w:afterAutospacing="1" w:line="240" w:lineRule="auto"/>
              <w:jc w:val="center"/>
              <w:rPr>
                <w:rFonts w:ascii="Times New Roman" w:eastAsia="Calibri" w:hAnsi="Times New Roman"/>
                <w:sz w:val="24"/>
                <w:szCs w:val="24"/>
              </w:rPr>
            </w:pPr>
            <w:r w:rsidRPr="00746089">
              <w:rPr>
                <w:rFonts w:ascii="Times New Roman" w:eastAsia="Calibri" w:hAnsi="Times New Roman"/>
                <w:sz w:val="24"/>
                <w:szCs w:val="24"/>
              </w:rPr>
              <w:t>26</w:t>
            </w:r>
          </w:p>
        </w:tc>
      </w:tr>
      <w:tr w:rsidR="00746089" w:rsidRPr="00746089" w:rsidTr="00DB0A78">
        <w:trPr>
          <w:trHeight w:val="315"/>
        </w:trPr>
        <w:tc>
          <w:tcPr>
            <w:tcW w:w="46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746089" w:rsidRPr="00746089" w:rsidRDefault="00746089" w:rsidP="00746089">
            <w:pPr>
              <w:spacing w:before="100" w:beforeAutospacing="1" w:after="100" w:afterAutospacing="1" w:line="240" w:lineRule="auto"/>
              <w:rPr>
                <w:rFonts w:ascii="Times New Roman" w:eastAsia="Calibri" w:hAnsi="Times New Roman"/>
                <w:sz w:val="24"/>
                <w:szCs w:val="24"/>
              </w:rPr>
            </w:pPr>
            <w:r w:rsidRPr="00746089">
              <w:rPr>
                <w:rFonts w:ascii="Times New Roman" w:eastAsia="Calibri" w:hAnsi="Times New Roman"/>
                <w:sz w:val="24"/>
                <w:szCs w:val="24"/>
              </w:rPr>
              <w:t>ERI és óvodák</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746089" w:rsidRPr="00746089" w:rsidRDefault="00746089" w:rsidP="00746089">
            <w:pPr>
              <w:spacing w:before="100" w:beforeAutospacing="1" w:after="100" w:afterAutospacing="1" w:line="240" w:lineRule="auto"/>
              <w:jc w:val="center"/>
              <w:rPr>
                <w:rFonts w:ascii="Times New Roman" w:eastAsia="Calibri" w:hAnsi="Times New Roman"/>
                <w:sz w:val="24"/>
                <w:szCs w:val="24"/>
              </w:rPr>
            </w:pPr>
            <w:r w:rsidRPr="00746089">
              <w:rPr>
                <w:rFonts w:ascii="Times New Roman" w:eastAsia="Calibri" w:hAnsi="Times New Roman"/>
                <w:sz w:val="24"/>
                <w:szCs w:val="24"/>
              </w:rPr>
              <w:t>1</w:t>
            </w:r>
          </w:p>
        </w:tc>
      </w:tr>
      <w:tr w:rsidR="00746089" w:rsidRPr="00746089" w:rsidTr="00DB0A78">
        <w:trPr>
          <w:trHeight w:val="315"/>
        </w:trPr>
        <w:tc>
          <w:tcPr>
            <w:tcW w:w="4678" w:type="dxa"/>
            <w:tcBorders>
              <w:top w:val="nil"/>
              <w:left w:val="single" w:sz="8" w:space="0" w:color="auto"/>
              <w:bottom w:val="single" w:sz="8" w:space="0" w:color="auto"/>
              <w:right w:val="single" w:sz="8" w:space="0" w:color="auto"/>
            </w:tcBorders>
            <w:shd w:val="clear" w:color="auto" w:fill="BFBFBF"/>
            <w:noWrap/>
            <w:tcMar>
              <w:top w:w="0" w:type="dxa"/>
              <w:left w:w="70" w:type="dxa"/>
              <w:bottom w:w="0" w:type="dxa"/>
              <w:right w:w="70" w:type="dxa"/>
            </w:tcMar>
            <w:vAlign w:val="center"/>
            <w:hideMark/>
          </w:tcPr>
          <w:p w:rsidR="00746089" w:rsidRPr="00746089" w:rsidRDefault="00746089" w:rsidP="00746089">
            <w:pPr>
              <w:spacing w:before="100" w:beforeAutospacing="1" w:after="100" w:afterAutospacing="1" w:line="240" w:lineRule="auto"/>
              <w:jc w:val="center"/>
              <w:rPr>
                <w:rFonts w:ascii="Times New Roman" w:eastAsia="Calibri" w:hAnsi="Times New Roman"/>
                <w:sz w:val="24"/>
                <w:szCs w:val="24"/>
              </w:rPr>
            </w:pPr>
            <w:r w:rsidRPr="00746089">
              <w:rPr>
                <w:rFonts w:ascii="Times New Roman" w:eastAsia="Calibri" w:hAnsi="Times New Roman"/>
                <w:b/>
                <w:bCs/>
                <w:sz w:val="24"/>
                <w:szCs w:val="24"/>
              </w:rPr>
              <w:t>Szerződéskötési engedély</w:t>
            </w:r>
          </w:p>
        </w:tc>
        <w:tc>
          <w:tcPr>
            <w:tcW w:w="1559" w:type="dxa"/>
            <w:tcBorders>
              <w:top w:val="nil"/>
              <w:left w:val="nil"/>
              <w:bottom w:val="single" w:sz="8" w:space="0" w:color="auto"/>
              <w:right w:val="single" w:sz="8" w:space="0" w:color="auto"/>
            </w:tcBorders>
            <w:shd w:val="clear" w:color="auto" w:fill="BFBFBF"/>
            <w:noWrap/>
            <w:tcMar>
              <w:top w:w="0" w:type="dxa"/>
              <w:left w:w="70" w:type="dxa"/>
              <w:bottom w:w="0" w:type="dxa"/>
              <w:right w:w="70" w:type="dxa"/>
            </w:tcMar>
            <w:vAlign w:val="center"/>
            <w:hideMark/>
          </w:tcPr>
          <w:p w:rsidR="00746089" w:rsidRPr="00746089" w:rsidRDefault="00746089" w:rsidP="00746089">
            <w:pPr>
              <w:spacing w:before="100" w:beforeAutospacing="1" w:after="100" w:afterAutospacing="1" w:line="240" w:lineRule="auto"/>
              <w:jc w:val="center"/>
              <w:rPr>
                <w:rFonts w:ascii="Times New Roman" w:eastAsia="Calibri" w:hAnsi="Times New Roman"/>
                <w:b/>
                <w:sz w:val="24"/>
                <w:szCs w:val="24"/>
              </w:rPr>
            </w:pPr>
            <w:r w:rsidRPr="00746089">
              <w:rPr>
                <w:rFonts w:ascii="Times New Roman" w:eastAsia="Calibri" w:hAnsi="Times New Roman"/>
                <w:b/>
                <w:sz w:val="24"/>
                <w:szCs w:val="24"/>
              </w:rPr>
              <w:t>darabszám</w:t>
            </w:r>
          </w:p>
        </w:tc>
      </w:tr>
      <w:tr w:rsidR="00746089" w:rsidRPr="00746089" w:rsidTr="00DB0A78">
        <w:trPr>
          <w:trHeight w:val="315"/>
        </w:trPr>
        <w:tc>
          <w:tcPr>
            <w:tcW w:w="46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746089" w:rsidRPr="00746089" w:rsidRDefault="00746089" w:rsidP="00746089">
            <w:pPr>
              <w:spacing w:before="100" w:beforeAutospacing="1" w:after="100" w:afterAutospacing="1" w:line="240" w:lineRule="auto"/>
              <w:rPr>
                <w:rFonts w:ascii="Times New Roman" w:eastAsia="Calibri" w:hAnsi="Times New Roman"/>
                <w:sz w:val="24"/>
                <w:szCs w:val="24"/>
              </w:rPr>
            </w:pPr>
            <w:r w:rsidRPr="00746089">
              <w:rPr>
                <w:rFonts w:ascii="Times New Roman" w:eastAsia="Calibri" w:hAnsi="Times New Roman"/>
                <w:sz w:val="24"/>
                <w:szCs w:val="24"/>
              </w:rPr>
              <w:t>Polgármesteri Hivatal</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746089" w:rsidRPr="00746089" w:rsidRDefault="00746089" w:rsidP="00746089">
            <w:pPr>
              <w:spacing w:before="100" w:beforeAutospacing="1" w:after="100" w:afterAutospacing="1" w:line="240" w:lineRule="auto"/>
              <w:jc w:val="center"/>
              <w:rPr>
                <w:rFonts w:ascii="Times New Roman" w:eastAsia="Calibri" w:hAnsi="Times New Roman"/>
                <w:sz w:val="24"/>
                <w:szCs w:val="24"/>
              </w:rPr>
            </w:pPr>
            <w:r w:rsidRPr="00746089">
              <w:rPr>
                <w:rFonts w:ascii="Times New Roman" w:eastAsia="Calibri" w:hAnsi="Times New Roman"/>
                <w:sz w:val="24"/>
                <w:szCs w:val="24"/>
              </w:rPr>
              <w:t>16</w:t>
            </w:r>
          </w:p>
        </w:tc>
      </w:tr>
      <w:tr w:rsidR="00746089" w:rsidRPr="00746089" w:rsidTr="00DB0A78">
        <w:trPr>
          <w:trHeight w:val="315"/>
        </w:trPr>
        <w:tc>
          <w:tcPr>
            <w:tcW w:w="46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746089" w:rsidRPr="00746089" w:rsidRDefault="00746089" w:rsidP="00746089">
            <w:pPr>
              <w:spacing w:before="100" w:beforeAutospacing="1" w:after="100" w:afterAutospacing="1" w:line="240" w:lineRule="auto"/>
              <w:rPr>
                <w:rFonts w:ascii="Times New Roman" w:eastAsia="Calibri" w:hAnsi="Times New Roman"/>
                <w:sz w:val="24"/>
                <w:szCs w:val="24"/>
              </w:rPr>
            </w:pPr>
            <w:r w:rsidRPr="00746089">
              <w:rPr>
                <w:rFonts w:ascii="Times New Roman" w:eastAsia="Calibri" w:hAnsi="Times New Roman"/>
                <w:sz w:val="24"/>
                <w:szCs w:val="24"/>
              </w:rPr>
              <w:t>Önkormányzat</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746089" w:rsidRPr="00746089" w:rsidRDefault="00746089" w:rsidP="00746089">
            <w:pPr>
              <w:spacing w:before="100" w:beforeAutospacing="1" w:after="100" w:afterAutospacing="1" w:line="240" w:lineRule="auto"/>
              <w:jc w:val="center"/>
              <w:rPr>
                <w:rFonts w:ascii="Times New Roman" w:eastAsia="Calibri" w:hAnsi="Times New Roman"/>
                <w:sz w:val="24"/>
                <w:szCs w:val="24"/>
              </w:rPr>
            </w:pPr>
            <w:r w:rsidRPr="00746089">
              <w:rPr>
                <w:rFonts w:ascii="Times New Roman" w:eastAsia="Calibri" w:hAnsi="Times New Roman"/>
                <w:sz w:val="24"/>
                <w:szCs w:val="24"/>
              </w:rPr>
              <w:t>34</w:t>
            </w:r>
          </w:p>
        </w:tc>
      </w:tr>
      <w:tr w:rsidR="00746089" w:rsidRPr="00746089" w:rsidTr="00DB0A78">
        <w:trPr>
          <w:trHeight w:val="315"/>
        </w:trPr>
        <w:tc>
          <w:tcPr>
            <w:tcW w:w="46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746089" w:rsidRPr="00746089" w:rsidRDefault="00746089" w:rsidP="00746089">
            <w:pPr>
              <w:spacing w:before="100" w:beforeAutospacing="1" w:after="100" w:afterAutospacing="1" w:line="240" w:lineRule="auto"/>
              <w:rPr>
                <w:rFonts w:ascii="Times New Roman" w:eastAsia="Calibri" w:hAnsi="Times New Roman"/>
                <w:sz w:val="24"/>
                <w:szCs w:val="24"/>
              </w:rPr>
            </w:pPr>
            <w:r w:rsidRPr="00746089">
              <w:rPr>
                <w:rFonts w:ascii="Times New Roman" w:eastAsia="Calibri" w:hAnsi="Times New Roman"/>
                <w:sz w:val="24"/>
                <w:szCs w:val="24"/>
              </w:rPr>
              <w:t>ERI és óvodák</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746089" w:rsidRPr="00746089" w:rsidRDefault="00746089" w:rsidP="00746089">
            <w:pPr>
              <w:spacing w:before="100" w:beforeAutospacing="1" w:after="100" w:afterAutospacing="1" w:line="240" w:lineRule="auto"/>
              <w:jc w:val="center"/>
              <w:rPr>
                <w:rFonts w:ascii="Times New Roman" w:eastAsia="Calibri" w:hAnsi="Times New Roman"/>
                <w:sz w:val="24"/>
                <w:szCs w:val="24"/>
                <w:highlight w:val="yellow"/>
              </w:rPr>
            </w:pPr>
            <w:r w:rsidRPr="00746089">
              <w:rPr>
                <w:rFonts w:ascii="Times New Roman" w:eastAsia="Calibri" w:hAnsi="Times New Roman"/>
                <w:sz w:val="24"/>
                <w:szCs w:val="24"/>
              </w:rPr>
              <w:t>70</w:t>
            </w:r>
          </w:p>
        </w:tc>
      </w:tr>
    </w:tbl>
    <w:p w:rsidR="00746089" w:rsidRPr="00746089" w:rsidRDefault="00746089" w:rsidP="00746089">
      <w:pPr>
        <w:spacing w:after="0" w:line="240" w:lineRule="auto"/>
        <w:rPr>
          <w:rFonts w:ascii="Times New Roman" w:hAnsi="Times New Roman"/>
          <w:sz w:val="24"/>
          <w:szCs w:val="24"/>
        </w:rPr>
      </w:pPr>
    </w:p>
    <w:p w:rsidR="00746089" w:rsidRPr="00746089" w:rsidRDefault="00746089" w:rsidP="00746089">
      <w:pPr>
        <w:spacing w:after="0" w:line="240" w:lineRule="auto"/>
        <w:rPr>
          <w:rFonts w:ascii="Times New Roman" w:hAnsi="Times New Roman"/>
          <w:sz w:val="24"/>
          <w:szCs w:val="24"/>
        </w:rPr>
      </w:pP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Budapest Főváros VII. Kerület Erzsébetváros Önkormányzata és Budapest Főváros VII. Kerület Erzsébetvárosi Polgármesteri Hivatala XII/1/2025. (XI.13.) számú Beszerzési szabályzata alapján indított beszerzési eljárások száma: 26 db.</w:t>
      </w:r>
    </w:p>
    <w:p w:rsidR="00746089" w:rsidRPr="00746089" w:rsidRDefault="00746089" w:rsidP="00746089">
      <w:pPr>
        <w:spacing w:after="0" w:line="240" w:lineRule="auto"/>
        <w:rPr>
          <w:rFonts w:ascii="Times New Roman" w:hAnsi="Times New Roman"/>
          <w:sz w:val="24"/>
          <w:szCs w:val="24"/>
        </w:rPr>
      </w:pPr>
    </w:p>
    <w:p w:rsidR="00746089" w:rsidRPr="00746089" w:rsidRDefault="00746089" w:rsidP="00746089">
      <w:pPr>
        <w:spacing w:after="0" w:line="240" w:lineRule="auto"/>
        <w:rPr>
          <w:rFonts w:ascii="Times New Roman" w:hAnsi="Times New Roman"/>
          <w:sz w:val="24"/>
          <w:szCs w:val="24"/>
        </w:rPr>
      </w:pPr>
    </w:p>
    <w:p w:rsidR="00746089" w:rsidRPr="00746089" w:rsidRDefault="00746089" w:rsidP="00746089">
      <w:pPr>
        <w:spacing w:after="0" w:line="240" w:lineRule="auto"/>
        <w:rPr>
          <w:rFonts w:ascii="Times New Roman" w:hAnsi="Times New Roman"/>
          <w:b/>
          <w:i/>
          <w:sz w:val="24"/>
          <w:szCs w:val="24"/>
          <w:u w:val="single"/>
        </w:rPr>
      </w:pPr>
      <w:r w:rsidRPr="00746089">
        <w:rPr>
          <w:rFonts w:ascii="Times New Roman" w:hAnsi="Times New Roman"/>
          <w:b/>
          <w:i/>
          <w:sz w:val="24"/>
          <w:szCs w:val="24"/>
          <w:u w:val="single"/>
        </w:rPr>
        <w:t>Közbeszerzési eljárások:</w:t>
      </w:r>
    </w:p>
    <w:p w:rsidR="00746089" w:rsidRPr="00746089" w:rsidRDefault="00746089" w:rsidP="00746089">
      <w:pPr>
        <w:spacing w:after="0" w:line="240" w:lineRule="auto"/>
        <w:rPr>
          <w:rFonts w:ascii="Times New Roman" w:hAnsi="Times New Roman"/>
          <w:sz w:val="24"/>
          <w:szCs w:val="24"/>
        </w:rPr>
      </w:pPr>
    </w:p>
    <w:tbl>
      <w:tblPr>
        <w:tblW w:w="6237" w:type="dxa"/>
        <w:tblInd w:w="7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8"/>
        <w:gridCol w:w="1559"/>
      </w:tblGrid>
      <w:tr w:rsidR="00746089" w:rsidRPr="00746089" w:rsidTr="00DB0A78">
        <w:trPr>
          <w:trHeight w:val="315"/>
        </w:trPr>
        <w:tc>
          <w:tcPr>
            <w:tcW w:w="4678" w:type="dxa"/>
            <w:shd w:val="clear" w:color="auto" w:fill="BFBFBF" w:themeFill="background1" w:themeFillShade="BF"/>
            <w:noWrap/>
            <w:tcMar>
              <w:top w:w="0" w:type="dxa"/>
              <w:left w:w="70" w:type="dxa"/>
              <w:bottom w:w="0" w:type="dxa"/>
              <w:right w:w="70" w:type="dxa"/>
            </w:tcMar>
            <w:vAlign w:val="center"/>
            <w:hideMark/>
          </w:tcPr>
          <w:p w:rsidR="00746089" w:rsidRPr="00746089" w:rsidRDefault="00746089" w:rsidP="00746089">
            <w:pPr>
              <w:spacing w:before="100" w:beforeAutospacing="1" w:after="100" w:afterAutospacing="1" w:line="240" w:lineRule="auto"/>
              <w:jc w:val="center"/>
              <w:rPr>
                <w:rFonts w:ascii="Times New Roman" w:eastAsia="Calibri" w:hAnsi="Times New Roman"/>
                <w:b/>
                <w:bCs/>
                <w:sz w:val="24"/>
                <w:szCs w:val="24"/>
              </w:rPr>
            </w:pPr>
            <w:r w:rsidRPr="00746089">
              <w:rPr>
                <w:rFonts w:ascii="Times New Roman" w:eastAsia="Calibri" w:hAnsi="Times New Roman"/>
                <w:b/>
                <w:bCs/>
                <w:sz w:val="24"/>
                <w:szCs w:val="24"/>
              </w:rPr>
              <w:t>Közbeszerzések</w:t>
            </w:r>
          </w:p>
        </w:tc>
        <w:tc>
          <w:tcPr>
            <w:tcW w:w="1559" w:type="dxa"/>
            <w:shd w:val="clear" w:color="auto" w:fill="BFBFBF" w:themeFill="background1" w:themeFillShade="BF"/>
            <w:noWrap/>
            <w:tcMar>
              <w:top w:w="0" w:type="dxa"/>
              <w:left w:w="70" w:type="dxa"/>
              <w:bottom w:w="0" w:type="dxa"/>
              <w:right w:w="70" w:type="dxa"/>
            </w:tcMar>
            <w:vAlign w:val="center"/>
            <w:hideMark/>
          </w:tcPr>
          <w:p w:rsidR="00746089" w:rsidRPr="00746089" w:rsidRDefault="00746089" w:rsidP="00746089">
            <w:pPr>
              <w:spacing w:before="100" w:beforeAutospacing="1" w:after="100" w:afterAutospacing="1" w:line="240" w:lineRule="auto"/>
              <w:jc w:val="center"/>
              <w:rPr>
                <w:rFonts w:ascii="Times New Roman" w:eastAsia="Calibri" w:hAnsi="Times New Roman"/>
                <w:b/>
                <w:bCs/>
                <w:sz w:val="24"/>
                <w:szCs w:val="24"/>
              </w:rPr>
            </w:pPr>
            <w:r w:rsidRPr="00746089">
              <w:rPr>
                <w:rFonts w:ascii="Times New Roman" w:eastAsia="Calibri" w:hAnsi="Times New Roman"/>
                <w:b/>
                <w:bCs/>
                <w:sz w:val="24"/>
                <w:szCs w:val="24"/>
              </w:rPr>
              <w:t>darabszám</w:t>
            </w:r>
          </w:p>
        </w:tc>
      </w:tr>
      <w:tr w:rsidR="00746089" w:rsidRPr="00746089" w:rsidTr="00DB0A78">
        <w:trPr>
          <w:trHeight w:val="315"/>
        </w:trPr>
        <w:tc>
          <w:tcPr>
            <w:tcW w:w="4678" w:type="dxa"/>
            <w:noWrap/>
            <w:tcMar>
              <w:top w:w="0" w:type="dxa"/>
              <w:left w:w="70" w:type="dxa"/>
              <w:bottom w:w="0" w:type="dxa"/>
              <w:right w:w="70" w:type="dxa"/>
            </w:tcMar>
            <w:vAlign w:val="center"/>
            <w:hideMark/>
          </w:tcPr>
          <w:p w:rsidR="00746089" w:rsidRPr="00746089" w:rsidRDefault="00746089" w:rsidP="00746089">
            <w:pPr>
              <w:spacing w:before="100" w:beforeAutospacing="1" w:after="100" w:afterAutospacing="1" w:line="240" w:lineRule="auto"/>
              <w:rPr>
                <w:rFonts w:ascii="Times New Roman" w:eastAsia="Calibri" w:hAnsi="Times New Roman"/>
                <w:sz w:val="24"/>
                <w:szCs w:val="24"/>
              </w:rPr>
            </w:pPr>
            <w:r w:rsidRPr="00746089">
              <w:rPr>
                <w:rFonts w:ascii="Times New Roman" w:eastAsia="Calibri" w:hAnsi="Times New Roman"/>
                <w:sz w:val="24"/>
                <w:szCs w:val="24"/>
              </w:rPr>
              <w:t>a Polgármesteri Hivatal által megindított, illetve előkészítés alatt álló eljárások száma</w:t>
            </w:r>
          </w:p>
        </w:tc>
        <w:tc>
          <w:tcPr>
            <w:tcW w:w="1559" w:type="dxa"/>
            <w:noWrap/>
            <w:tcMar>
              <w:top w:w="0" w:type="dxa"/>
              <w:left w:w="70" w:type="dxa"/>
              <w:bottom w:w="0" w:type="dxa"/>
              <w:right w:w="70" w:type="dxa"/>
            </w:tcMar>
            <w:vAlign w:val="center"/>
            <w:hideMark/>
          </w:tcPr>
          <w:p w:rsidR="00746089" w:rsidRPr="00746089" w:rsidRDefault="00746089" w:rsidP="00746089">
            <w:pPr>
              <w:spacing w:after="0" w:line="240" w:lineRule="auto"/>
              <w:jc w:val="center"/>
              <w:rPr>
                <w:rFonts w:ascii="Times New Roman" w:eastAsia="Calibri" w:hAnsi="Times New Roman"/>
                <w:sz w:val="24"/>
                <w:szCs w:val="24"/>
              </w:rPr>
            </w:pPr>
            <w:r w:rsidRPr="00746089">
              <w:rPr>
                <w:rFonts w:ascii="Times New Roman" w:eastAsia="Calibri" w:hAnsi="Times New Roman"/>
                <w:sz w:val="24"/>
                <w:szCs w:val="24"/>
              </w:rPr>
              <w:t>5</w:t>
            </w:r>
          </w:p>
        </w:tc>
      </w:tr>
      <w:tr w:rsidR="00746089" w:rsidRPr="00746089" w:rsidTr="00DB0A78">
        <w:trPr>
          <w:trHeight w:val="315"/>
        </w:trPr>
        <w:tc>
          <w:tcPr>
            <w:tcW w:w="4678" w:type="dxa"/>
            <w:noWrap/>
            <w:tcMar>
              <w:top w:w="0" w:type="dxa"/>
              <w:left w:w="70" w:type="dxa"/>
              <w:bottom w:w="0" w:type="dxa"/>
              <w:right w:w="70" w:type="dxa"/>
            </w:tcMar>
            <w:vAlign w:val="center"/>
          </w:tcPr>
          <w:p w:rsidR="00746089" w:rsidRPr="00746089" w:rsidRDefault="00746089" w:rsidP="00746089">
            <w:pPr>
              <w:spacing w:before="100" w:beforeAutospacing="1" w:after="100" w:afterAutospacing="1" w:line="240" w:lineRule="auto"/>
              <w:rPr>
                <w:rFonts w:ascii="Times New Roman" w:eastAsia="Calibri" w:hAnsi="Times New Roman"/>
                <w:sz w:val="24"/>
                <w:szCs w:val="24"/>
              </w:rPr>
            </w:pPr>
            <w:r w:rsidRPr="00746089">
              <w:rPr>
                <w:rFonts w:ascii="Times New Roman" w:eastAsia="Calibri" w:hAnsi="Times New Roman"/>
                <w:sz w:val="24"/>
                <w:szCs w:val="24"/>
              </w:rPr>
              <w:t>az Önkormányzat által megindított, illetve előkészítés alatt álló eljárások száma</w:t>
            </w:r>
          </w:p>
        </w:tc>
        <w:tc>
          <w:tcPr>
            <w:tcW w:w="1559" w:type="dxa"/>
            <w:noWrap/>
            <w:tcMar>
              <w:top w:w="0" w:type="dxa"/>
              <w:left w:w="70" w:type="dxa"/>
              <w:bottom w:w="0" w:type="dxa"/>
              <w:right w:w="70" w:type="dxa"/>
            </w:tcMar>
            <w:vAlign w:val="center"/>
          </w:tcPr>
          <w:p w:rsidR="00746089" w:rsidRPr="00746089" w:rsidRDefault="00746089" w:rsidP="00746089">
            <w:pPr>
              <w:spacing w:after="0" w:line="240" w:lineRule="auto"/>
              <w:jc w:val="center"/>
              <w:rPr>
                <w:rFonts w:ascii="Times New Roman" w:eastAsia="Calibri" w:hAnsi="Times New Roman"/>
                <w:sz w:val="24"/>
                <w:szCs w:val="24"/>
              </w:rPr>
            </w:pPr>
            <w:r w:rsidRPr="00746089">
              <w:rPr>
                <w:rFonts w:ascii="Times New Roman" w:eastAsia="Calibri" w:hAnsi="Times New Roman"/>
                <w:sz w:val="24"/>
                <w:szCs w:val="24"/>
              </w:rPr>
              <w:t>4</w:t>
            </w:r>
          </w:p>
        </w:tc>
      </w:tr>
      <w:tr w:rsidR="00746089" w:rsidRPr="00746089" w:rsidTr="00DB0A78">
        <w:trPr>
          <w:trHeight w:val="315"/>
        </w:trPr>
        <w:tc>
          <w:tcPr>
            <w:tcW w:w="4678" w:type="dxa"/>
            <w:noWrap/>
            <w:tcMar>
              <w:top w:w="0" w:type="dxa"/>
              <w:left w:w="70" w:type="dxa"/>
              <w:bottom w:w="0" w:type="dxa"/>
              <w:right w:w="70" w:type="dxa"/>
            </w:tcMar>
            <w:vAlign w:val="center"/>
          </w:tcPr>
          <w:p w:rsidR="00746089" w:rsidRPr="00746089" w:rsidRDefault="00746089" w:rsidP="00746089">
            <w:pPr>
              <w:spacing w:before="100" w:beforeAutospacing="1" w:after="100" w:afterAutospacing="1" w:line="240" w:lineRule="auto"/>
              <w:rPr>
                <w:rFonts w:ascii="Times New Roman" w:eastAsia="Calibri" w:hAnsi="Times New Roman"/>
                <w:sz w:val="24"/>
                <w:szCs w:val="24"/>
              </w:rPr>
            </w:pPr>
            <w:r w:rsidRPr="00746089">
              <w:rPr>
                <w:rFonts w:ascii="Times New Roman" w:eastAsia="Calibri" w:hAnsi="Times New Roman"/>
                <w:sz w:val="24"/>
                <w:szCs w:val="24"/>
              </w:rPr>
              <w:t>az ERI és óvodák által megindított, illetve előkészítés alatt álló eljárások száma</w:t>
            </w:r>
          </w:p>
        </w:tc>
        <w:tc>
          <w:tcPr>
            <w:tcW w:w="1559" w:type="dxa"/>
            <w:noWrap/>
            <w:tcMar>
              <w:top w:w="0" w:type="dxa"/>
              <w:left w:w="70" w:type="dxa"/>
              <w:bottom w:w="0" w:type="dxa"/>
              <w:right w:w="70" w:type="dxa"/>
            </w:tcMar>
            <w:vAlign w:val="center"/>
          </w:tcPr>
          <w:p w:rsidR="00746089" w:rsidRPr="00746089" w:rsidRDefault="00746089" w:rsidP="00746089">
            <w:pPr>
              <w:spacing w:after="0" w:line="240" w:lineRule="auto"/>
              <w:jc w:val="center"/>
              <w:rPr>
                <w:rFonts w:ascii="Times New Roman" w:eastAsia="Calibri" w:hAnsi="Times New Roman"/>
                <w:sz w:val="24"/>
                <w:szCs w:val="24"/>
              </w:rPr>
            </w:pPr>
            <w:r w:rsidRPr="00746089">
              <w:rPr>
                <w:rFonts w:ascii="Times New Roman" w:eastAsia="Calibri" w:hAnsi="Times New Roman"/>
                <w:sz w:val="24"/>
                <w:szCs w:val="24"/>
              </w:rPr>
              <w:t>0</w:t>
            </w:r>
          </w:p>
        </w:tc>
      </w:tr>
    </w:tbl>
    <w:p w:rsidR="00746089" w:rsidRPr="00746089" w:rsidRDefault="00746089" w:rsidP="00746089">
      <w:pPr>
        <w:spacing w:after="0" w:line="240" w:lineRule="auto"/>
        <w:rPr>
          <w:rFonts w:ascii="Times New Roman" w:hAnsi="Times New Roman"/>
          <w:sz w:val="24"/>
          <w:szCs w:val="24"/>
        </w:rPr>
      </w:pPr>
    </w:p>
    <w:p w:rsidR="00746089" w:rsidRPr="00746089" w:rsidRDefault="00746089" w:rsidP="00746089">
      <w:pPr>
        <w:spacing w:after="0" w:line="240" w:lineRule="auto"/>
        <w:rPr>
          <w:rFonts w:ascii="Times New Roman" w:hAnsi="Times New Roman"/>
          <w:sz w:val="24"/>
          <w:szCs w:val="24"/>
        </w:rPr>
      </w:pPr>
    </w:p>
    <w:p w:rsidR="00746089" w:rsidRPr="00746089" w:rsidRDefault="00746089" w:rsidP="00746089">
      <w:pPr>
        <w:spacing w:after="0" w:line="240" w:lineRule="auto"/>
        <w:rPr>
          <w:rFonts w:ascii="Times New Roman" w:hAnsi="Times New Roman"/>
          <w:sz w:val="24"/>
          <w:szCs w:val="24"/>
        </w:rPr>
      </w:pPr>
    </w:p>
    <w:p w:rsidR="00746089" w:rsidRPr="00746089" w:rsidRDefault="00746089" w:rsidP="00746089">
      <w:pPr>
        <w:spacing w:after="0" w:line="240" w:lineRule="auto"/>
        <w:jc w:val="both"/>
        <w:rPr>
          <w:rFonts w:ascii="Times New Roman" w:hAnsi="Times New Roman"/>
          <w:b/>
          <w:sz w:val="24"/>
          <w:szCs w:val="24"/>
        </w:rPr>
      </w:pPr>
      <w:r w:rsidRPr="00746089">
        <w:rPr>
          <w:rFonts w:ascii="Times New Roman" w:hAnsi="Times New Roman"/>
          <w:b/>
          <w:sz w:val="24"/>
          <w:szCs w:val="24"/>
        </w:rPr>
        <w:t>Nefelejcs utca (Dembinszky utca – Damjanich utca közötti szakasz) zöldfelületi fejlesztése</w:t>
      </w:r>
    </w:p>
    <w:p w:rsidR="00746089" w:rsidRPr="00746089" w:rsidRDefault="00746089" w:rsidP="00746089">
      <w:pPr>
        <w:spacing w:after="0" w:line="240" w:lineRule="auto"/>
        <w:jc w:val="both"/>
        <w:rPr>
          <w:rFonts w:ascii="Times New Roman" w:hAnsi="Times New Roman"/>
          <w:sz w:val="24"/>
          <w:szCs w:val="24"/>
        </w:rPr>
      </w:pP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 xml:space="preserve">Az Önkormányzat által lefolytatott, nemzeti, nyílt közbeszerzési eljárás. A szerződés aláírásának </w:t>
      </w:r>
      <w:proofErr w:type="gramStart"/>
      <w:r w:rsidRPr="00746089">
        <w:rPr>
          <w:rFonts w:ascii="Times New Roman" w:hAnsi="Times New Roman"/>
          <w:sz w:val="24"/>
          <w:szCs w:val="24"/>
        </w:rPr>
        <w:t>dátuma</w:t>
      </w:r>
      <w:proofErr w:type="gramEnd"/>
      <w:r w:rsidRPr="00746089">
        <w:rPr>
          <w:rFonts w:ascii="Times New Roman" w:hAnsi="Times New Roman"/>
          <w:sz w:val="24"/>
          <w:szCs w:val="24"/>
        </w:rPr>
        <w:t>: 2025.04.30.</w:t>
      </w:r>
    </w:p>
    <w:p w:rsidR="00746089" w:rsidRPr="00746089" w:rsidRDefault="00746089" w:rsidP="00746089">
      <w:pPr>
        <w:spacing w:after="0" w:line="240" w:lineRule="auto"/>
        <w:jc w:val="both"/>
        <w:rPr>
          <w:rFonts w:ascii="Times New Roman" w:hAnsi="Times New Roman"/>
          <w:sz w:val="24"/>
          <w:szCs w:val="24"/>
        </w:rPr>
      </w:pPr>
    </w:p>
    <w:p w:rsidR="00746089" w:rsidRPr="00746089" w:rsidRDefault="00746089" w:rsidP="00746089">
      <w:pPr>
        <w:spacing w:after="0" w:line="240" w:lineRule="auto"/>
        <w:jc w:val="both"/>
        <w:rPr>
          <w:rFonts w:ascii="Times New Roman" w:hAnsi="Times New Roman"/>
          <w:b/>
          <w:sz w:val="24"/>
          <w:szCs w:val="24"/>
        </w:rPr>
      </w:pPr>
      <w:r w:rsidRPr="00746089">
        <w:rPr>
          <w:rFonts w:ascii="Times New Roman" w:hAnsi="Times New Roman"/>
          <w:b/>
          <w:sz w:val="24"/>
          <w:szCs w:val="24"/>
        </w:rPr>
        <w:t>LIFE Bauhausing Europe projekt – Bethlen téri színház energetikai felújítása</w:t>
      </w:r>
    </w:p>
    <w:p w:rsidR="00746089" w:rsidRPr="00746089" w:rsidRDefault="00746089" w:rsidP="00746089">
      <w:pPr>
        <w:spacing w:after="0" w:line="240" w:lineRule="auto"/>
        <w:jc w:val="both"/>
        <w:rPr>
          <w:rFonts w:ascii="Times New Roman" w:hAnsi="Times New Roman"/>
          <w:sz w:val="24"/>
          <w:szCs w:val="24"/>
        </w:rPr>
      </w:pP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 xml:space="preserve">Az Önkormányzat által lefolytatott, nemzeti, nyílt közbeszerzési eljárás. A szerződés aláírásának </w:t>
      </w:r>
      <w:proofErr w:type="gramStart"/>
      <w:r w:rsidRPr="00746089">
        <w:rPr>
          <w:rFonts w:ascii="Times New Roman" w:hAnsi="Times New Roman"/>
          <w:sz w:val="24"/>
          <w:szCs w:val="24"/>
        </w:rPr>
        <w:t>dátuma</w:t>
      </w:r>
      <w:proofErr w:type="gramEnd"/>
      <w:r w:rsidRPr="00746089">
        <w:rPr>
          <w:rFonts w:ascii="Times New Roman" w:hAnsi="Times New Roman"/>
          <w:sz w:val="24"/>
          <w:szCs w:val="24"/>
        </w:rPr>
        <w:t>: 2025.08.15.</w:t>
      </w:r>
    </w:p>
    <w:p w:rsidR="00746089" w:rsidRPr="00746089" w:rsidRDefault="00746089" w:rsidP="00746089">
      <w:pPr>
        <w:spacing w:after="0" w:line="240" w:lineRule="auto"/>
        <w:jc w:val="both"/>
        <w:rPr>
          <w:rFonts w:ascii="Times New Roman" w:hAnsi="Times New Roman"/>
          <w:sz w:val="24"/>
          <w:szCs w:val="24"/>
        </w:rPr>
      </w:pPr>
    </w:p>
    <w:p w:rsidR="00746089" w:rsidRPr="00746089" w:rsidRDefault="00746089" w:rsidP="00746089">
      <w:pPr>
        <w:spacing w:after="0" w:line="240" w:lineRule="auto"/>
        <w:jc w:val="both"/>
        <w:rPr>
          <w:rFonts w:ascii="Times New Roman" w:hAnsi="Times New Roman"/>
          <w:b/>
          <w:sz w:val="24"/>
          <w:szCs w:val="24"/>
        </w:rPr>
      </w:pPr>
      <w:r w:rsidRPr="00746089">
        <w:rPr>
          <w:rFonts w:ascii="Times New Roman" w:hAnsi="Times New Roman"/>
          <w:b/>
          <w:sz w:val="24"/>
          <w:szCs w:val="24"/>
        </w:rPr>
        <w:t>Földgáz energia beszerzés 2025/2026. gázévre</w:t>
      </w:r>
    </w:p>
    <w:p w:rsidR="00746089" w:rsidRPr="00746089" w:rsidRDefault="00746089" w:rsidP="00746089">
      <w:pPr>
        <w:spacing w:after="0" w:line="240" w:lineRule="auto"/>
        <w:jc w:val="both"/>
        <w:rPr>
          <w:rFonts w:ascii="Times New Roman" w:hAnsi="Times New Roman"/>
          <w:sz w:val="24"/>
          <w:szCs w:val="24"/>
        </w:rPr>
      </w:pP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 xml:space="preserve">A Polgármesteri Hivatal által KEF keretmegállapodáshoz önként csatlakozás útján lefolytatott Verseny </w:t>
      </w:r>
      <w:proofErr w:type="spellStart"/>
      <w:r w:rsidRPr="00746089">
        <w:rPr>
          <w:rFonts w:ascii="Times New Roman" w:hAnsi="Times New Roman"/>
          <w:sz w:val="24"/>
          <w:szCs w:val="24"/>
        </w:rPr>
        <w:t>újranyitás</w:t>
      </w:r>
      <w:proofErr w:type="spellEnd"/>
      <w:r w:rsidRPr="00746089">
        <w:rPr>
          <w:rFonts w:ascii="Times New Roman" w:hAnsi="Times New Roman"/>
          <w:sz w:val="24"/>
          <w:szCs w:val="24"/>
        </w:rPr>
        <w:t xml:space="preserve">. Az eljáráshoz csatlakozott ajánlatkérők: Erzsébetvárosi Bóbita Óvoda, Erzsébetvárosi Brunszvik Teréz Óvoda, Erzsébetvárosi Csicsergő Óvoda, Erzsébetvárosi Nefelejcs </w:t>
      </w:r>
      <w:r w:rsidRPr="00746089">
        <w:rPr>
          <w:rFonts w:ascii="Times New Roman" w:hAnsi="Times New Roman"/>
          <w:sz w:val="24"/>
          <w:szCs w:val="24"/>
        </w:rPr>
        <w:lastRenderedPageBreak/>
        <w:t xml:space="preserve">Óvoda, Erzsébetvárosi Dob Óvoda, Erzsébetvárosi Kópévár Óvoda, Erzsébetvárosi Magonc Óvoda, </w:t>
      </w:r>
      <w:proofErr w:type="spellStart"/>
      <w:r w:rsidRPr="00746089">
        <w:rPr>
          <w:rFonts w:ascii="Times New Roman" w:hAnsi="Times New Roman"/>
          <w:sz w:val="24"/>
          <w:szCs w:val="24"/>
        </w:rPr>
        <w:t>Bischitz</w:t>
      </w:r>
      <w:proofErr w:type="spellEnd"/>
      <w:r w:rsidRPr="00746089">
        <w:rPr>
          <w:rFonts w:ascii="Times New Roman" w:hAnsi="Times New Roman"/>
          <w:sz w:val="24"/>
          <w:szCs w:val="24"/>
        </w:rPr>
        <w:t xml:space="preserve"> Johanna Integrált Humán Szolgáltató Központ, a KULT7 Erzsébetváros Nonprofit Kft., az EVIN Nonprofit </w:t>
      </w:r>
      <w:proofErr w:type="spellStart"/>
      <w:r w:rsidRPr="00746089">
        <w:rPr>
          <w:rFonts w:ascii="Times New Roman" w:hAnsi="Times New Roman"/>
          <w:sz w:val="24"/>
          <w:szCs w:val="24"/>
        </w:rPr>
        <w:t>Zrt</w:t>
      </w:r>
      <w:proofErr w:type="spellEnd"/>
      <w:r w:rsidRPr="00746089">
        <w:rPr>
          <w:rFonts w:ascii="Times New Roman" w:hAnsi="Times New Roman"/>
          <w:sz w:val="24"/>
          <w:szCs w:val="24"/>
        </w:rPr>
        <w:t xml:space="preserve">. A szerződések 2025.09.11. napjáig megkötésre kerültek.    </w:t>
      </w:r>
    </w:p>
    <w:p w:rsidR="00746089" w:rsidRPr="00746089" w:rsidRDefault="00746089" w:rsidP="00746089">
      <w:pPr>
        <w:spacing w:after="0" w:line="240" w:lineRule="auto"/>
        <w:jc w:val="both"/>
        <w:rPr>
          <w:rFonts w:ascii="Times New Roman" w:hAnsi="Times New Roman"/>
          <w:sz w:val="24"/>
          <w:szCs w:val="24"/>
        </w:rPr>
      </w:pPr>
    </w:p>
    <w:p w:rsidR="00746089" w:rsidRDefault="00746089" w:rsidP="00746089">
      <w:pPr>
        <w:spacing w:after="0" w:line="240" w:lineRule="auto"/>
        <w:jc w:val="both"/>
        <w:rPr>
          <w:rFonts w:ascii="Times New Roman" w:hAnsi="Times New Roman"/>
          <w:b/>
          <w:sz w:val="24"/>
          <w:szCs w:val="24"/>
        </w:rPr>
      </w:pPr>
    </w:p>
    <w:p w:rsidR="00746089" w:rsidRPr="00746089" w:rsidRDefault="00746089" w:rsidP="00746089">
      <w:pPr>
        <w:spacing w:after="0" w:line="240" w:lineRule="auto"/>
        <w:jc w:val="both"/>
        <w:rPr>
          <w:rFonts w:ascii="Times New Roman" w:hAnsi="Times New Roman"/>
          <w:b/>
          <w:sz w:val="24"/>
          <w:szCs w:val="24"/>
        </w:rPr>
      </w:pPr>
      <w:r w:rsidRPr="00746089">
        <w:rPr>
          <w:rFonts w:ascii="Times New Roman" w:hAnsi="Times New Roman"/>
          <w:b/>
          <w:sz w:val="24"/>
          <w:szCs w:val="24"/>
        </w:rPr>
        <w:t>Családok átmeneti otthona</w:t>
      </w:r>
    </w:p>
    <w:p w:rsidR="00746089" w:rsidRPr="00746089" w:rsidRDefault="00746089" w:rsidP="00746089">
      <w:pPr>
        <w:spacing w:after="0" w:line="240" w:lineRule="auto"/>
        <w:jc w:val="both"/>
        <w:rPr>
          <w:rFonts w:ascii="Times New Roman" w:hAnsi="Times New Roman"/>
          <w:sz w:val="24"/>
          <w:szCs w:val="24"/>
        </w:rPr>
      </w:pP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 xml:space="preserve">Az Önkormányzat által lefolytatott, nemzeti, nyílt közbeszerzési eljárás. A szerződés aláírásának </w:t>
      </w:r>
      <w:proofErr w:type="gramStart"/>
      <w:r w:rsidRPr="00746089">
        <w:rPr>
          <w:rFonts w:ascii="Times New Roman" w:hAnsi="Times New Roman"/>
          <w:sz w:val="24"/>
          <w:szCs w:val="24"/>
        </w:rPr>
        <w:t>dátuma</w:t>
      </w:r>
      <w:proofErr w:type="gramEnd"/>
      <w:r w:rsidRPr="00746089">
        <w:rPr>
          <w:rFonts w:ascii="Times New Roman" w:hAnsi="Times New Roman"/>
          <w:sz w:val="24"/>
          <w:szCs w:val="24"/>
        </w:rPr>
        <w:t>: 2025.11.13.</w:t>
      </w:r>
    </w:p>
    <w:p w:rsidR="00746089" w:rsidRPr="00746089" w:rsidRDefault="00746089" w:rsidP="00746089">
      <w:pPr>
        <w:spacing w:after="0" w:line="240" w:lineRule="auto"/>
        <w:jc w:val="both"/>
        <w:rPr>
          <w:rFonts w:ascii="Times New Roman" w:hAnsi="Times New Roman"/>
          <w:sz w:val="24"/>
          <w:szCs w:val="24"/>
        </w:rPr>
      </w:pPr>
    </w:p>
    <w:p w:rsidR="00746089" w:rsidRPr="00746089" w:rsidRDefault="00746089" w:rsidP="00746089">
      <w:pPr>
        <w:spacing w:after="0" w:line="240" w:lineRule="auto"/>
        <w:jc w:val="both"/>
        <w:rPr>
          <w:rFonts w:ascii="Times New Roman" w:hAnsi="Times New Roman"/>
          <w:b/>
          <w:sz w:val="24"/>
          <w:szCs w:val="24"/>
        </w:rPr>
      </w:pPr>
      <w:r w:rsidRPr="00746089">
        <w:rPr>
          <w:rFonts w:ascii="Times New Roman" w:hAnsi="Times New Roman"/>
          <w:b/>
          <w:sz w:val="24"/>
          <w:szCs w:val="24"/>
        </w:rPr>
        <w:t xml:space="preserve">Madách Imre út (Asbóth utca - </w:t>
      </w:r>
      <w:proofErr w:type="spellStart"/>
      <w:r w:rsidRPr="00746089">
        <w:rPr>
          <w:rFonts w:ascii="Times New Roman" w:hAnsi="Times New Roman"/>
          <w:b/>
          <w:sz w:val="24"/>
          <w:szCs w:val="24"/>
        </w:rPr>
        <w:t>Rumbach</w:t>
      </w:r>
      <w:proofErr w:type="spellEnd"/>
      <w:r w:rsidRPr="00746089">
        <w:rPr>
          <w:rFonts w:ascii="Times New Roman" w:hAnsi="Times New Roman"/>
          <w:b/>
          <w:sz w:val="24"/>
          <w:szCs w:val="24"/>
        </w:rPr>
        <w:t xml:space="preserve"> Sebestyén utca közötti szakasz) felújítása</w:t>
      </w:r>
    </w:p>
    <w:p w:rsidR="00746089" w:rsidRPr="00746089" w:rsidRDefault="00746089" w:rsidP="00746089">
      <w:pPr>
        <w:spacing w:after="0" w:line="240" w:lineRule="auto"/>
        <w:jc w:val="both"/>
        <w:rPr>
          <w:rFonts w:ascii="Times New Roman" w:hAnsi="Times New Roman"/>
          <w:sz w:val="24"/>
          <w:szCs w:val="24"/>
        </w:rPr>
      </w:pP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 xml:space="preserve">Az Önkormányzat által megindított, nemzeti, nyílt közbeszerzési eljárás. A hirdetmény megjelenésének időpontja: 2025.11.19. </w:t>
      </w:r>
    </w:p>
    <w:p w:rsidR="00746089" w:rsidRPr="00746089" w:rsidRDefault="00746089" w:rsidP="00746089">
      <w:pPr>
        <w:spacing w:after="0" w:line="240" w:lineRule="auto"/>
        <w:jc w:val="both"/>
        <w:rPr>
          <w:rFonts w:ascii="Times New Roman" w:hAnsi="Times New Roman"/>
          <w:sz w:val="24"/>
          <w:szCs w:val="24"/>
        </w:rPr>
      </w:pPr>
    </w:p>
    <w:p w:rsidR="00746089" w:rsidRPr="00746089" w:rsidRDefault="00746089" w:rsidP="00746089">
      <w:pPr>
        <w:spacing w:after="0" w:line="240" w:lineRule="auto"/>
        <w:jc w:val="both"/>
        <w:rPr>
          <w:rFonts w:ascii="Times New Roman" w:hAnsi="Times New Roman"/>
          <w:b/>
          <w:sz w:val="24"/>
          <w:szCs w:val="24"/>
        </w:rPr>
      </w:pPr>
      <w:r w:rsidRPr="00746089">
        <w:rPr>
          <w:rFonts w:ascii="Times New Roman" w:hAnsi="Times New Roman"/>
          <w:b/>
          <w:sz w:val="24"/>
          <w:szCs w:val="24"/>
        </w:rPr>
        <w:t>Villamos energia beszerzés 2026. évre</w:t>
      </w:r>
    </w:p>
    <w:p w:rsidR="00746089" w:rsidRPr="00746089" w:rsidRDefault="00746089" w:rsidP="00746089">
      <w:pPr>
        <w:spacing w:after="0" w:line="240" w:lineRule="auto"/>
        <w:jc w:val="both"/>
        <w:rPr>
          <w:rFonts w:ascii="Times New Roman" w:hAnsi="Times New Roman"/>
          <w:b/>
          <w:bCs/>
          <w:sz w:val="24"/>
          <w:szCs w:val="24"/>
        </w:rPr>
      </w:pP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 xml:space="preserve">A Polgármesteri Hivatal által megindított KEF keretmegállapodáshoz önként csatlakozás útján megindított Verseny </w:t>
      </w:r>
      <w:proofErr w:type="spellStart"/>
      <w:r w:rsidRPr="00746089">
        <w:rPr>
          <w:rFonts w:ascii="Times New Roman" w:hAnsi="Times New Roman"/>
          <w:sz w:val="24"/>
          <w:szCs w:val="24"/>
        </w:rPr>
        <w:t>újranyitás</w:t>
      </w:r>
      <w:proofErr w:type="spellEnd"/>
      <w:r w:rsidRPr="00746089">
        <w:rPr>
          <w:rFonts w:ascii="Times New Roman" w:hAnsi="Times New Roman"/>
          <w:sz w:val="24"/>
          <w:szCs w:val="24"/>
        </w:rPr>
        <w:t xml:space="preserve">. Az eljáráshoz csatlakozott ajánlatkérők: Budapest Főváros VII. kerület Erzsébetváros Önkormányzata, Erzsébetvárosi Bóbita Óvoda, Erzsébetvárosi Brunszvik Teréz Óvoda, Erzsébetvárosi Csicsergő Óvoda, Erzsébetvárosi Nefelejcs Óvoda, Erzsébetvárosi Dob Óvoda, Erzsébetvárosi Kópévár Óvoda, </w:t>
      </w:r>
      <w:proofErr w:type="spellStart"/>
      <w:r w:rsidRPr="00746089">
        <w:rPr>
          <w:rFonts w:ascii="Times New Roman" w:hAnsi="Times New Roman"/>
          <w:sz w:val="24"/>
          <w:szCs w:val="24"/>
        </w:rPr>
        <w:t>Bischitz</w:t>
      </w:r>
      <w:proofErr w:type="spellEnd"/>
      <w:r w:rsidRPr="00746089">
        <w:rPr>
          <w:rFonts w:ascii="Times New Roman" w:hAnsi="Times New Roman"/>
          <w:sz w:val="24"/>
          <w:szCs w:val="24"/>
        </w:rPr>
        <w:t xml:space="preserve"> Johanna Integrált Humán Szolgáltató Központ, KULT7 Erzsébetváros Nonprofit Kft., EVIN Nonprofit </w:t>
      </w:r>
      <w:proofErr w:type="spellStart"/>
      <w:r w:rsidRPr="00746089">
        <w:rPr>
          <w:rFonts w:ascii="Times New Roman" w:hAnsi="Times New Roman"/>
          <w:sz w:val="24"/>
          <w:szCs w:val="24"/>
        </w:rPr>
        <w:t>Zrt</w:t>
      </w:r>
      <w:proofErr w:type="spellEnd"/>
      <w:r w:rsidRPr="00746089">
        <w:rPr>
          <w:rFonts w:ascii="Times New Roman" w:hAnsi="Times New Roman"/>
          <w:sz w:val="24"/>
          <w:szCs w:val="24"/>
        </w:rPr>
        <w:t xml:space="preserve">. A szerződések 2025.12.17. napjáig megkötésre kerültek.    </w:t>
      </w:r>
    </w:p>
    <w:p w:rsidR="00746089" w:rsidRPr="00746089" w:rsidRDefault="00746089" w:rsidP="00746089">
      <w:pPr>
        <w:spacing w:after="0" w:line="240" w:lineRule="auto"/>
        <w:jc w:val="both"/>
        <w:rPr>
          <w:rFonts w:ascii="Times New Roman" w:hAnsi="Times New Roman"/>
          <w:b/>
          <w:bCs/>
          <w:sz w:val="24"/>
          <w:szCs w:val="24"/>
        </w:rPr>
      </w:pPr>
    </w:p>
    <w:p w:rsidR="00746089" w:rsidRPr="00746089" w:rsidRDefault="00746089" w:rsidP="00746089">
      <w:pPr>
        <w:spacing w:after="0" w:line="240" w:lineRule="auto"/>
        <w:jc w:val="both"/>
        <w:rPr>
          <w:rFonts w:ascii="Times New Roman" w:hAnsi="Times New Roman"/>
          <w:b/>
          <w:bCs/>
          <w:sz w:val="24"/>
          <w:szCs w:val="24"/>
        </w:rPr>
      </w:pPr>
    </w:p>
    <w:p w:rsidR="00746089" w:rsidRPr="00746089" w:rsidRDefault="00746089" w:rsidP="00746089">
      <w:pPr>
        <w:spacing w:after="0" w:line="240" w:lineRule="auto"/>
        <w:jc w:val="both"/>
        <w:rPr>
          <w:rFonts w:ascii="Times New Roman" w:hAnsi="Times New Roman"/>
          <w:b/>
          <w:sz w:val="24"/>
          <w:szCs w:val="24"/>
        </w:rPr>
      </w:pPr>
      <w:r w:rsidRPr="00746089">
        <w:rPr>
          <w:rFonts w:ascii="Times New Roman" w:hAnsi="Times New Roman"/>
          <w:b/>
          <w:sz w:val="24"/>
          <w:szCs w:val="24"/>
        </w:rPr>
        <w:t xml:space="preserve">DMS </w:t>
      </w:r>
      <w:proofErr w:type="spellStart"/>
      <w:r w:rsidRPr="00746089">
        <w:rPr>
          <w:rFonts w:ascii="Times New Roman" w:hAnsi="Times New Roman"/>
          <w:b/>
          <w:sz w:val="24"/>
          <w:szCs w:val="24"/>
        </w:rPr>
        <w:t>One</w:t>
      </w:r>
      <w:proofErr w:type="spellEnd"/>
      <w:r w:rsidRPr="00746089">
        <w:rPr>
          <w:rFonts w:ascii="Times New Roman" w:hAnsi="Times New Roman"/>
          <w:b/>
          <w:sz w:val="24"/>
          <w:szCs w:val="24"/>
        </w:rPr>
        <w:t xml:space="preserve"> </w:t>
      </w:r>
      <w:proofErr w:type="spellStart"/>
      <w:r w:rsidRPr="00746089">
        <w:rPr>
          <w:rFonts w:ascii="Times New Roman" w:hAnsi="Times New Roman"/>
          <w:b/>
          <w:sz w:val="24"/>
          <w:szCs w:val="24"/>
        </w:rPr>
        <w:t>Work</w:t>
      </w:r>
      <w:proofErr w:type="spellEnd"/>
      <w:r w:rsidRPr="00746089">
        <w:rPr>
          <w:rFonts w:ascii="Times New Roman" w:hAnsi="Times New Roman"/>
          <w:b/>
          <w:sz w:val="24"/>
          <w:szCs w:val="24"/>
        </w:rPr>
        <w:t xml:space="preserve"> Management rendszer bérlése</w:t>
      </w:r>
    </w:p>
    <w:p w:rsidR="00746089" w:rsidRPr="00746089" w:rsidRDefault="00746089" w:rsidP="00746089">
      <w:pPr>
        <w:spacing w:after="0" w:line="240" w:lineRule="auto"/>
        <w:jc w:val="both"/>
        <w:rPr>
          <w:rFonts w:ascii="Times New Roman" w:hAnsi="Times New Roman"/>
          <w:sz w:val="24"/>
          <w:szCs w:val="24"/>
        </w:rPr>
      </w:pP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Polgármesteri Hivatal által indított, uniós, nyílt közbeszerzési eljárás. A szerződés a Polgármesteri Hivatal részéről 2025.12.22. napján aláírásra került.</w:t>
      </w:r>
    </w:p>
    <w:p w:rsidR="00746089" w:rsidRPr="00746089" w:rsidRDefault="00746089" w:rsidP="00746089">
      <w:pPr>
        <w:spacing w:after="0" w:line="240" w:lineRule="auto"/>
        <w:jc w:val="both"/>
        <w:rPr>
          <w:rFonts w:ascii="Times New Roman" w:hAnsi="Times New Roman"/>
          <w:sz w:val="24"/>
          <w:szCs w:val="24"/>
        </w:rPr>
      </w:pPr>
    </w:p>
    <w:p w:rsidR="00746089" w:rsidRPr="00746089" w:rsidRDefault="00746089" w:rsidP="00746089">
      <w:pPr>
        <w:spacing w:after="0" w:line="240" w:lineRule="auto"/>
        <w:jc w:val="both"/>
        <w:rPr>
          <w:rFonts w:ascii="Times New Roman" w:hAnsi="Times New Roman"/>
          <w:b/>
          <w:sz w:val="24"/>
          <w:szCs w:val="24"/>
        </w:rPr>
      </w:pPr>
    </w:p>
    <w:p w:rsidR="00746089" w:rsidRPr="00746089" w:rsidRDefault="00746089" w:rsidP="00746089">
      <w:pPr>
        <w:spacing w:after="0" w:line="240" w:lineRule="auto"/>
        <w:jc w:val="both"/>
        <w:rPr>
          <w:rFonts w:ascii="Times New Roman" w:hAnsi="Times New Roman"/>
          <w:b/>
          <w:sz w:val="24"/>
          <w:szCs w:val="24"/>
        </w:rPr>
      </w:pPr>
      <w:r w:rsidRPr="00746089">
        <w:rPr>
          <w:rFonts w:ascii="Times New Roman" w:hAnsi="Times New Roman"/>
          <w:b/>
          <w:sz w:val="24"/>
          <w:szCs w:val="24"/>
        </w:rPr>
        <w:t>Településfejlesztési és településrendezési terv</w:t>
      </w:r>
    </w:p>
    <w:p w:rsidR="00746089" w:rsidRPr="00746089" w:rsidRDefault="00746089" w:rsidP="00746089">
      <w:pPr>
        <w:spacing w:after="0" w:line="240" w:lineRule="auto"/>
        <w:jc w:val="both"/>
        <w:rPr>
          <w:rFonts w:ascii="Times New Roman" w:hAnsi="Times New Roman"/>
          <w:sz w:val="24"/>
          <w:szCs w:val="24"/>
        </w:rPr>
      </w:pP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 xml:space="preserve">Az Önkormányzat által megindítani kívánt nemzeti, nyílt eljárás előkészítéseképpen előzetes piaci </w:t>
      </w:r>
      <w:proofErr w:type="gramStart"/>
      <w:r w:rsidRPr="00746089">
        <w:rPr>
          <w:rFonts w:ascii="Times New Roman" w:hAnsi="Times New Roman"/>
          <w:sz w:val="24"/>
          <w:szCs w:val="24"/>
        </w:rPr>
        <w:t>konzultáció</w:t>
      </w:r>
      <w:proofErr w:type="gramEnd"/>
      <w:r w:rsidRPr="00746089">
        <w:rPr>
          <w:rFonts w:ascii="Times New Roman" w:hAnsi="Times New Roman"/>
          <w:sz w:val="24"/>
          <w:szCs w:val="24"/>
        </w:rPr>
        <w:t xml:space="preserve"> kerül lefolytatásra. Az előzetes piaci </w:t>
      </w:r>
      <w:proofErr w:type="gramStart"/>
      <w:r w:rsidRPr="00746089">
        <w:rPr>
          <w:rFonts w:ascii="Times New Roman" w:hAnsi="Times New Roman"/>
          <w:sz w:val="24"/>
          <w:szCs w:val="24"/>
        </w:rPr>
        <w:t>konzultáció</w:t>
      </w:r>
      <w:proofErr w:type="gramEnd"/>
      <w:r w:rsidRPr="00746089">
        <w:rPr>
          <w:rFonts w:ascii="Times New Roman" w:hAnsi="Times New Roman"/>
          <w:sz w:val="24"/>
          <w:szCs w:val="24"/>
        </w:rPr>
        <w:t xml:space="preserve">  megindításának időpontja: 2025.12.11.</w:t>
      </w:r>
    </w:p>
    <w:p w:rsidR="00746089" w:rsidRPr="00746089" w:rsidRDefault="00746089" w:rsidP="00746089">
      <w:pPr>
        <w:spacing w:after="0" w:line="240" w:lineRule="auto"/>
        <w:jc w:val="both"/>
        <w:rPr>
          <w:rFonts w:ascii="Times New Roman" w:hAnsi="Times New Roman"/>
          <w:sz w:val="24"/>
          <w:szCs w:val="24"/>
        </w:rPr>
      </w:pPr>
    </w:p>
    <w:p w:rsidR="00746089" w:rsidRPr="00746089" w:rsidRDefault="00746089" w:rsidP="00746089">
      <w:pPr>
        <w:spacing w:after="0" w:line="240" w:lineRule="auto"/>
        <w:jc w:val="both"/>
        <w:rPr>
          <w:rFonts w:ascii="Times New Roman" w:hAnsi="Times New Roman"/>
          <w:b/>
          <w:sz w:val="24"/>
          <w:szCs w:val="24"/>
        </w:rPr>
      </w:pPr>
      <w:r w:rsidRPr="00746089">
        <w:rPr>
          <w:rFonts w:ascii="Times New Roman" w:hAnsi="Times New Roman"/>
          <w:b/>
          <w:sz w:val="24"/>
          <w:szCs w:val="24"/>
        </w:rPr>
        <w:t xml:space="preserve">Síp – Wesselényi – Dohány </w:t>
      </w:r>
      <w:proofErr w:type="gramStart"/>
      <w:r w:rsidRPr="00746089">
        <w:rPr>
          <w:rFonts w:ascii="Times New Roman" w:hAnsi="Times New Roman"/>
          <w:b/>
          <w:sz w:val="24"/>
          <w:szCs w:val="24"/>
        </w:rPr>
        <w:t>utca tervezés</w:t>
      </w:r>
      <w:proofErr w:type="gramEnd"/>
      <w:r w:rsidRPr="00746089">
        <w:rPr>
          <w:rFonts w:ascii="Times New Roman" w:hAnsi="Times New Roman"/>
          <w:b/>
          <w:sz w:val="24"/>
          <w:szCs w:val="24"/>
        </w:rPr>
        <w:t xml:space="preserve"> 2026</w:t>
      </w:r>
    </w:p>
    <w:p w:rsidR="00746089" w:rsidRPr="00746089" w:rsidRDefault="00746089" w:rsidP="00746089">
      <w:pPr>
        <w:spacing w:after="0" w:line="240" w:lineRule="auto"/>
        <w:jc w:val="both"/>
        <w:rPr>
          <w:rFonts w:ascii="Times New Roman" w:hAnsi="Times New Roman"/>
          <w:b/>
          <w:sz w:val="24"/>
          <w:szCs w:val="24"/>
        </w:rPr>
      </w:pPr>
    </w:p>
    <w:p w:rsidR="00746089" w:rsidRPr="00746089" w:rsidRDefault="00746089" w:rsidP="00746089">
      <w:pPr>
        <w:spacing w:after="0" w:line="240" w:lineRule="auto"/>
        <w:jc w:val="both"/>
        <w:rPr>
          <w:rFonts w:ascii="Times New Roman" w:hAnsi="Times New Roman"/>
          <w:sz w:val="24"/>
          <w:szCs w:val="24"/>
        </w:rPr>
      </w:pPr>
      <w:r w:rsidRPr="00746089">
        <w:rPr>
          <w:rFonts w:ascii="Times New Roman" w:hAnsi="Times New Roman"/>
          <w:sz w:val="24"/>
          <w:szCs w:val="24"/>
        </w:rPr>
        <w:t>Az Önkormányzat által indított nemzeti, nyílt eljárás. A felhívás megjelenésének időpontja: 2025.12.29.</w:t>
      </w:r>
    </w:p>
    <w:p w:rsidR="00746089" w:rsidRDefault="00746089" w:rsidP="00746089">
      <w:pPr>
        <w:spacing w:after="0" w:line="24" w:lineRule="atLeast"/>
        <w:jc w:val="both"/>
        <w:rPr>
          <w:rFonts w:ascii="Times New Roman" w:hAnsi="Times New Roman"/>
          <w:b/>
          <w:sz w:val="24"/>
          <w:szCs w:val="24"/>
        </w:rPr>
      </w:pPr>
    </w:p>
    <w:p w:rsidR="00682F94" w:rsidRDefault="00682F94" w:rsidP="00746089">
      <w:pPr>
        <w:spacing w:after="0" w:line="24" w:lineRule="atLeast"/>
        <w:jc w:val="both"/>
        <w:rPr>
          <w:rFonts w:ascii="Times New Roman" w:hAnsi="Times New Roman"/>
          <w:b/>
          <w:sz w:val="24"/>
          <w:szCs w:val="24"/>
        </w:rPr>
      </w:pPr>
    </w:p>
    <w:p w:rsidR="00682F94" w:rsidRDefault="00682F94" w:rsidP="00746089">
      <w:pPr>
        <w:spacing w:after="0" w:line="24" w:lineRule="atLeast"/>
        <w:jc w:val="both"/>
        <w:rPr>
          <w:rFonts w:ascii="Times New Roman" w:hAnsi="Times New Roman"/>
          <w:b/>
          <w:sz w:val="24"/>
          <w:szCs w:val="24"/>
        </w:rPr>
      </w:pPr>
    </w:p>
    <w:p w:rsidR="00682F94" w:rsidRDefault="00682F94" w:rsidP="00746089">
      <w:pPr>
        <w:spacing w:after="0" w:line="24" w:lineRule="atLeast"/>
        <w:jc w:val="both"/>
        <w:rPr>
          <w:rFonts w:ascii="Times New Roman" w:hAnsi="Times New Roman"/>
          <w:b/>
          <w:sz w:val="24"/>
          <w:szCs w:val="24"/>
        </w:rPr>
      </w:pPr>
    </w:p>
    <w:p w:rsidR="00682F94" w:rsidRDefault="00682F94" w:rsidP="00746089">
      <w:pPr>
        <w:spacing w:after="0" w:line="24" w:lineRule="atLeast"/>
        <w:jc w:val="both"/>
        <w:rPr>
          <w:rFonts w:ascii="Times New Roman" w:hAnsi="Times New Roman"/>
          <w:b/>
          <w:sz w:val="24"/>
          <w:szCs w:val="24"/>
        </w:rPr>
      </w:pPr>
    </w:p>
    <w:p w:rsidR="00682F94" w:rsidRDefault="00682F94" w:rsidP="00746089">
      <w:pPr>
        <w:spacing w:after="0" w:line="24" w:lineRule="atLeast"/>
        <w:jc w:val="both"/>
        <w:rPr>
          <w:rFonts w:ascii="Times New Roman" w:hAnsi="Times New Roman"/>
          <w:b/>
          <w:sz w:val="24"/>
          <w:szCs w:val="24"/>
        </w:rPr>
      </w:pPr>
    </w:p>
    <w:p w:rsidR="00682F94" w:rsidRDefault="00682F94" w:rsidP="00746089">
      <w:pPr>
        <w:spacing w:after="0" w:line="24" w:lineRule="atLeast"/>
        <w:jc w:val="both"/>
        <w:rPr>
          <w:rFonts w:ascii="Times New Roman" w:hAnsi="Times New Roman"/>
          <w:b/>
          <w:sz w:val="24"/>
          <w:szCs w:val="24"/>
        </w:rPr>
      </w:pPr>
    </w:p>
    <w:p w:rsidR="00682F94" w:rsidRDefault="00682F94" w:rsidP="00746089">
      <w:pPr>
        <w:spacing w:after="0" w:line="24" w:lineRule="atLeast"/>
        <w:jc w:val="both"/>
        <w:rPr>
          <w:rFonts w:ascii="Times New Roman" w:hAnsi="Times New Roman"/>
          <w:b/>
          <w:sz w:val="24"/>
          <w:szCs w:val="24"/>
        </w:rPr>
      </w:pPr>
    </w:p>
    <w:p w:rsidR="00682F94" w:rsidRPr="00746089" w:rsidRDefault="00682F94" w:rsidP="00746089">
      <w:pPr>
        <w:spacing w:after="0" w:line="24" w:lineRule="atLeast"/>
        <w:jc w:val="both"/>
        <w:rPr>
          <w:rFonts w:ascii="Times New Roman" w:hAnsi="Times New Roman"/>
          <w:b/>
          <w:sz w:val="24"/>
          <w:szCs w:val="24"/>
        </w:rPr>
      </w:pPr>
    </w:p>
    <w:p w:rsidR="00682F94" w:rsidRPr="00682F94" w:rsidRDefault="00682F94" w:rsidP="00383549">
      <w:pPr>
        <w:pStyle w:val="Listaszerbekezds"/>
        <w:numPr>
          <w:ilvl w:val="0"/>
          <w:numId w:val="42"/>
        </w:numPr>
        <w:jc w:val="center"/>
        <w:rPr>
          <w:rFonts w:ascii="Times New Roman" w:hAnsi="Times New Roman"/>
          <w:sz w:val="28"/>
          <w:szCs w:val="24"/>
          <w:u w:val="single"/>
        </w:rPr>
      </w:pPr>
      <w:r w:rsidRPr="00682F94">
        <w:rPr>
          <w:rFonts w:ascii="Times New Roman" w:hAnsi="Times New Roman"/>
          <w:b/>
          <w:sz w:val="28"/>
          <w:szCs w:val="24"/>
          <w:u w:val="single"/>
        </w:rPr>
        <w:t>Gazdasági Főosztály</w:t>
      </w:r>
    </w:p>
    <w:p w:rsidR="00682F94" w:rsidRPr="00682F94" w:rsidRDefault="00682F94" w:rsidP="00682F94">
      <w:pPr>
        <w:pStyle w:val="Listaszerbekezds"/>
        <w:ind w:left="1080"/>
        <w:rPr>
          <w:rFonts w:ascii="Times New Roman" w:hAnsi="Times New Roman"/>
          <w:sz w:val="28"/>
          <w:szCs w:val="24"/>
          <w:u w:val="single"/>
        </w:rPr>
      </w:pPr>
    </w:p>
    <w:p w:rsidR="00746089" w:rsidRPr="00682F94" w:rsidRDefault="00682F94" w:rsidP="00682F94">
      <w:pPr>
        <w:pStyle w:val="Listaszerbekezds"/>
        <w:ind w:left="1080"/>
        <w:jc w:val="center"/>
        <w:rPr>
          <w:rFonts w:ascii="Times New Roman" w:hAnsi="Times New Roman"/>
          <w:b/>
          <w:sz w:val="28"/>
          <w:szCs w:val="24"/>
          <w:u w:val="single"/>
        </w:rPr>
      </w:pPr>
      <w:r w:rsidRPr="00682F94">
        <w:rPr>
          <w:rFonts w:ascii="Times New Roman" w:hAnsi="Times New Roman"/>
          <w:b/>
          <w:sz w:val="28"/>
          <w:szCs w:val="24"/>
          <w:u w:val="single"/>
        </w:rPr>
        <w:t xml:space="preserve">Pénzügyi Osztály </w:t>
      </w:r>
    </w:p>
    <w:p w:rsidR="00682F94" w:rsidRDefault="00682F94" w:rsidP="00682F94">
      <w:pPr>
        <w:ind w:left="360"/>
        <w:jc w:val="both"/>
        <w:rPr>
          <w:rFonts w:ascii="Times New Roman" w:hAnsi="Times New Roman"/>
          <w:sz w:val="28"/>
          <w:szCs w:val="24"/>
        </w:rPr>
      </w:pPr>
    </w:p>
    <w:p w:rsidR="00682F94" w:rsidRPr="00682F94" w:rsidRDefault="00682F94" w:rsidP="00682F94">
      <w:pPr>
        <w:jc w:val="both"/>
        <w:rPr>
          <w:rFonts w:ascii="Times New Roman" w:hAnsi="Times New Roman"/>
          <w:sz w:val="24"/>
          <w:szCs w:val="24"/>
        </w:rPr>
      </w:pPr>
      <w:r w:rsidRPr="00682F94">
        <w:rPr>
          <w:rFonts w:ascii="Times New Roman" w:hAnsi="Times New Roman"/>
          <w:sz w:val="24"/>
          <w:szCs w:val="24"/>
        </w:rPr>
        <w:t>A Képviselő-testület 2025. április 16-i ülésén döntött a Polgármesteri Hivatal szervezeti fejlesztéséról, szervezeti átalakításáról. Az átalakítást követően kialakításra került a Gazdasági Főosztály. A főosztály keretében az Adóügyi Osztály, Pénzügyi Osztály és a Vagyonkezelési Osztály látja el feladatait.</w:t>
      </w:r>
    </w:p>
    <w:p w:rsidR="00682F94" w:rsidRPr="00682F94" w:rsidRDefault="00682F94" w:rsidP="00682F94">
      <w:pPr>
        <w:jc w:val="both"/>
        <w:rPr>
          <w:rFonts w:ascii="Times New Roman" w:hAnsi="Times New Roman"/>
          <w:sz w:val="24"/>
          <w:szCs w:val="24"/>
        </w:rPr>
      </w:pPr>
      <w:r w:rsidRPr="00682F94">
        <w:rPr>
          <w:rFonts w:ascii="Times New Roman" w:hAnsi="Times New Roman"/>
          <w:sz w:val="24"/>
          <w:szCs w:val="24"/>
        </w:rPr>
        <w:t>Az alábbiakban tájékoztatom a Gazdasági Főosztály - Pénzügyi Osztály vonatkozásában a 2026. év eredményeiről, valamint a jövőbeni feladatokról.</w:t>
      </w:r>
    </w:p>
    <w:p w:rsidR="00682F94" w:rsidRPr="00682F94" w:rsidRDefault="00682F94" w:rsidP="00682F94">
      <w:pPr>
        <w:widowControl w:val="0"/>
        <w:autoSpaceDE w:val="0"/>
        <w:autoSpaceDN w:val="0"/>
        <w:adjustRightInd w:val="0"/>
        <w:jc w:val="both"/>
        <w:rPr>
          <w:rFonts w:ascii="Times New Roman" w:hAnsi="Times New Roman"/>
          <w:sz w:val="24"/>
          <w:szCs w:val="24"/>
        </w:rPr>
      </w:pPr>
      <w:r w:rsidRPr="00682F94">
        <w:rPr>
          <w:rFonts w:ascii="Times New Roman" w:hAnsi="Times New Roman"/>
          <w:sz w:val="24"/>
          <w:szCs w:val="24"/>
        </w:rPr>
        <w:t>A Magyar Államkincstár az Áht. 68/B. §-a szerinti 2023. évi kincstári ellenőrzés utóellenőrzését folytatta le 2025. május 1. és július 9. között az önkormányzatnál és az általa irányított költségvetési szerveknél, valamint a nemzetiségi önkormányzatoknál. Az utóellenőrzéssel kapcsolatos ellenőrzési jelentés javaslataira elkészült intézkedési terveket a Kincstár 2025. július 9-én megkapta és azokat elfogadta. Az intézkedési tervek alkalmasak a lezárt ellenőrzési jelentésben rögzített hibák és hiányosságok felszámolására a folyamatok hatékonyabb, eredményesebb működése érdekében.</w:t>
      </w:r>
    </w:p>
    <w:p w:rsidR="00682F94" w:rsidRPr="00682F94" w:rsidRDefault="00682F94" w:rsidP="00682F94">
      <w:pPr>
        <w:jc w:val="both"/>
        <w:rPr>
          <w:rFonts w:ascii="Times New Roman" w:hAnsi="Times New Roman"/>
          <w:sz w:val="24"/>
          <w:szCs w:val="24"/>
        </w:rPr>
      </w:pPr>
      <w:r w:rsidRPr="00682F94">
        <w:rPr>
          <w:rFonts w:ascii="Times New Roman" w:hAnsi="Times New Roman"/>
          <w:sz w:val="24"/>
          <w:szCs w:val="24"/>
        </w:rPr>
        <w:t>A Képviselő-testület tájékoztatása az ellenőrzési jelentésről, az intézkedési tervekről, valamint az intézkedési tervek elfogadásáról - az önkormányzat és az általa irányított költségvetési szervek vonatkozásában is - 2025. szeptember 24-én teljes körűen megtörtént. Az intézkedési tervek végrehajtásáról 2025. december 8. napján tájékoztattuk a Magyar Államkincstár Budapest és Pest Vármegyei Igazgatóság Államháztartási Irodáját. Az intézkedési terv végrehajtásáról szóló beszámoló befogadásáról 2025. december 10-én értesítették Önkormányzatunkat.</w:t>
      </w:r>
    </w:p>
    <w:p w:rsidR="00682F94" w:rsidRDefault="00682F94" w:rsidP="00682F94">
      <w:pPr>
        <w:jc w:val="both"/>
        <w:rPr>
          <w:rFonts w:ascii="Times New Roman" w:hAnsi="Times New Roman"/>
          <w:sz w:val="24"/>
          <w:szCs w:val="24"/>
        </w:rPr>
      </w:pPr>
    </w:p>
    <w:p w:rsidR="00682F94" w:rsidRPr="00682F94" w:rsidRDefault="00682F94" w:rsidP="00682F94">
      <w:pPr>
        <w:jc w:val="both"/>
        <w:rPr>
          <w:rFonts w:ascii="Times New Roman" w:hAnsi="Times New Roman"/>
          <w:b/>
          <w:bCs/>
          <w:sz w:val="24"/>
          <w:szCs w:val="24"/>
        </w:rPr>
      </w:pPr>
      <w:r w:rsidRPr="00682F94">
        <w:rPr>
          <w:rFonts w:ascii="Times New Roman" w:hAnsi="Times New Roman"/>
          <w:b/>
          <w:bCs/>
          <w:sz w:val="24"/>
          <w:szCs w:val="24"/>
        </w:rPr>
        <w:t xml:space="preserve">Pénzügyi csoport </w:t>
      </w:r>
    </w:p>
    <w:p w:rsidR="00682F94" w:rsidRPr="00682F94" w:rsidRDefault="00682F94" w:rsidP="00682F94">
      <w:pPr>
        <w:jc w:val="both"/>
        <w:rPr>
          <w:rFonts w:ascii="Times New Roman" w:hAnsi="Times New Roman"/>
          <w:color w:val="1F497D"/>
          <w:sz w:val="24"/>
          <w:szCs w:val="24"/>
        </w:rPr>
      </w:pPr>
      <w:r w:rsidRPr="00682F94">
        <w:rPr>
          <w:rFonts w:ascii="Times New Roman" w:hAnsi="Times New Roman"/>
          <w:sz w:val="24"/>
          <w:szCs w:val="24"/>
        </w:rPr>
        <w:t xml:space="preserve">A Gazdasági Főosztály - Pénzügyi Osztály pénzügyi csoportja 2025. évben maradéktalanul eleget tett az önkormányzat és intézményei fizetési kötelezettségeinek. </w:t>
      </w:r>
    </w:p>
    <w:p w:rsidR="00682F94" w:rsidRPr="00682F94" w:rsidRDefault="00682F94" w:rsidP="00682F94">
      <w:pPr>
        <w:jc w:val="both"/>
        <w:rPr>
          <w:rFonts w:ascii="Times New Roman" w:hAnsi="Times New Roman"/>
          <w:sz w:val="24"/>
          <w:szCs w:val="24"/>
        </w:rPr>
      </w:pPr>
      <w:r w:rsidRPr="00682F94">
        <w:rPr>
          <w:rFonts w:ascii="Times New Roman" w:hAnsi="Times New Roman"/>
          <w:sz w:val="24"/>
          <w:szCs w:val="24"/>
        </w:rPr>
        <w:t> A számlák, támogatások és egyéb pénzügyi kifizetések érvényesítése, illetve utalványozásra továbbítása, majd azt követően a pénzügyi teljesítése mind az önkormányzat és intézményei mind a nemzetiségi önkormányzatok tekintetében határidőben megtörtént.</w:t>
      </w:r>
    </w:p>
    <w:p w:rsidR="00682F94" w:rsidRPr="00682F94" w:rsidRDefault="00682F94" w:rsidP="00682F94">
      <w:pPr>
        <w:jc w:val="both"/>
        <w:rPr>
          <w:rFonts w:ascii="Times New Roman" w:hAnsi="Times New Roman"/>
          <w:sz w:val="24"/>
          <w:szCs w:val="24"/>
        </w:rPr>
      </w:pPr>
      <w:r w:rsidRPr="00682F94">
        <w:rPr>
          <w:rFonts w:ascii="Times New Roman" w:hAnsi="Times New Roman"/>
          <w:sz w:val="24"/>
          <w:szCs w:val="24"/>
        </w:rPr>
        <w:lastRenderedPageBreak/>
        <w:t xml:space="preserve">A közérdekű adatszolgáltatás-kérések pénzügyi területet érintő részét feldolgoztuk, és az adatszolgáltatást teljesítettük. </w:t>
      </w:r>
    </w:p>
    <w:p w:rsidR="00682F94" w:rsidRPr="00682F94" w:rsidRDefault="00682F94" w:rsidP="00682F94">
      <w:pPr>
        <w:jc w:val="both"/>
        <w:rPr>
          <w:rFonts w:ascii="Times New Roman" w:hAnsi="Times New Roman"/>
          <w:sz w:val="24"/>
          <w:szCs w:val="24"/>
        </w:rPr>
      </w:pPr>
    </w:p>
    <w:p w:rsidR="00682F94" w:rsidRPr="00682F94" w:rsidRDefault="00682F94" w:rsidP="00682F94">
      <w:pPr>
        <w:jc w:val="both"/>
        <w:rPr>
          <w:rFonts w:ascii="Times New Roman" w:hAnsi="Times New Roman"/>
          <w:sz w:val="24"/>
          <w:szCs w:val="24"/>
        </w:rPr>
      </w:pPr>
      <w:r w:rsidRPr="00682F94">
        <w:rPr>
          <w:rFonts w:ascii="Times New Roman" w:hAnsi="Times New Roman"/>
          <w:sz w:val="24"/>
          <w:szCs w:val="24"/>
        </w:rPr>
        <w:t>Folyamatosan vezetjük a gazdálkodási jogkörökre kijelölt személyek nyilvántartását, a szabályzatokat frissítjük, a megváltozott jogszabályoknak megfelelve átdolgozásra kerültek. Az új jogszabályok hatályba léptek.</w:t>
      </w:r>
    </w:p>
    <w:p w:rsidR="00682F94" w:rsidRPr="00682F94" w:rsidRDefault="00682F94" w:rsidP="00682F94">
      <w:pPr>
        <w:jc w:val="both"/>
        <w:rPr>
          <w:rFonts w:ascii="Times New Roman" w:hAnsi="Times New Roman"/>
          <w:sz w:val="24"/>
          <w:szCs w:val="24"/>
        </w:rPr>
      </w:pPr>
      <w:r w:rsidRPr="00682F94">
        <w:rPr>
          <w:rFonts w:ascii="Times New Roman" w:hAnsi="Times New Roman"/>
          <w:sz w:val="24"/>
          <w:szCs w:val="24"/>
        </w:rPr>
        <w:t>Az államháztartásról szóló 2011. évi CXCV. törvény 84. §-</w:t>
      </w:r>
      <w:proofErr w:type="gramStart"/>
      <w:r w:rsidRPr="00682F94">
        <w:rPr>
          <w:rFonts w:ascii="Times New Roman" w:hAnsi="Times New Roman"/>
          <w:sz w:val="24"/>
          <w:szCs w:val="24"/>
        </w:rPr>
        <w:t>a</w:t>
      </w:r>
      <w:proofErr w:type="gramEnd"/>
      <w:r w:rsidRPr="00682F94">
        <w:rPr>
          <w:rFonts w:ascii="Times New Roman" w:hAnsi="Times New Roman"/>
          <w:sz w:val="24"/>
          <w:szCs w:val="24"/>
        </w:rPr>
        <w:t xml:space="preserve"> és az önkormányzati számlavezetés részletszabályairól szóló 194/2025. (VII. 8.) Kormányrendelet alapján a kincstári beutalásokra vonatkozó jogszabályi kötelezettségeknek határidőben eleget tettünk. Bejelentésre került mind a  Magyar Államkincstár, mind a számlavezető pénzintézethez a 2026. évi átutalási kötelezettség </w:t>
      </w:r>
      <w:proofErr w:type="gramStart"/>
      <w:r w:rsidRPr="00682F94">
        <w:rPr>
          <w:rFonts w:ascii="Times New Roman" w:hAnsi="Times New Roman"/>
          <w:sz w:val="24"/>
          <w:szCs w:val="24"/>
        </w:rPr>
        <w:t>limit</w:t>
      </w:r>
      <w:proofErr w:type="gramEnd"/>
      <w:r w:rsidRPr="00682F94">
        <w:rPr>
          <w:rFonts w:ascii="Times New Roman" w:hAnsi="Times New Roman"/>
          <w:sz w:val="24"/>
          <w:szCs w:val="24"/>
        </w:rPr>
        <w:t>határa.</w:t>
      </w:r>
    </w:p>
    <w:p w:rsidR="00682F94" w:rsidRPr="00682F94" w:rsidRDefault="00682F94" w:rsidP="00682F94">
      <w:pPr>
        <w:jc w:val="both"/>
        <w:rPr>
          <w:rFonts w:ascii="Times New Roman" w:hAnsi="Times New Roman"/>
          <w:sz w:val="24"/>
          <w:szCs w:val="24"/>
        </w:rPr>
      </w:pPr>
      <w:r w:rsidRPr="00682F94">
        <w:rPr>
          <w:rFonts w:ascii="Times New Roman" w:hAnsi="Times New Roman"/>
          <w:sz w:val="24"/>
          <w:szCs w:val="24"/>
        </w:rPr>
        <w:t xml:space="preserve">Folyamatosan </w:t>
      </w:r>
      <w:proofErr w:type="spellStart"/>
      <w:r w:rsidRPr="00682F94">
        <w:rPr>
          <w:rFonts w:ascii="Times New Roman" w:hAnsi="Times New Roman"/>
          <w:sz w:val="24"/>
          <w:szCs w:val="24"/>
        </w:rPr>
        <w:t>monitorozzuk</w:t>
      </w:r>
      <w:proofErr w:type="spellEnd"/>
      <w:r w:rsidRPr="00682F94">
        <w:rPr>
          <w:rFonts w:ascii="Times New Roman" w:hAnsi="Times New Roman"/>
          <w:sz w:val="24"/>
          <w:szCs w:val="24"/>
        </w:rPr>
        <w:t xml:space="preserve"> az önkormányzat, a polgármesteri hivatal és valamennyi intézményeinek bankszámla egyenlegeit, a </w:t>
      </w:r>
      <w:proofErr w:type="gramStart"/>
      <w:r w:rsidRPr="00682F94">
        <w:rPr>
          <w:rFonts w:ascii="Times New Roman" w:hAnsi="Times New Roman"/>
          <w:sz w:val="24"/>
          <w:szCs w:val="24"/>
        </w:rPr>
        <w:t>likviditás</w:t>
      </w:r>
      <w:proofErr w:type="gramEnd"/>
      <w:r w:rsidRPr="00682F94">
        <w:rPr>
          <w:rFonts w:ascii="Times New Roman" w:hAnsi="Times New Roman"/>
          <w:sz w:val="24"/>
          <w:szCs w:val="24"/>
        </w:rPr>
        <w:t xml:space="preserve"> biztosítása érdekében. </w:t>
      </w:r>
    </w:p>
    <w:p w:rsidR="00682F94" w:rsidRPr="00682F94" w:rsidRDefault="00682F94" w:rsidP="00682F94">
      <w:pPr>
        <w:jc w:val="both"/>
        <w:rPr>
          <w:rFonts w:ascii="Times New Roman" w:hAnsi="Times New Roman"/>
          <w:sz w:val="24"/>
          <w:szCs w:val="24"/>
        </w:rPr>
      </w:pPr>
      <w:r w:rsidRPr="00682F94">
        <w:rPr>
          <w:rFonts w:ascii="Times New Roman" w:hAnsi="Times New Roman"/>
          <w:sz w:val="24"/>
          <w:szCs w:val="24"/>
        </w:rPr>
        <w:t>A beérkezett támogatások, előlegek elszámolásokainak ellenőrzése, hiánypótoltatása a szerződésben rögzített határidőben megtörtént.</w:t>
      </w:r>
    </w:p>
    <w:p w:rsidR="00682F94" w:rsidRPr="00682F94" w:rsidRDefault="00682F94" w:rsidP="00682F94">
      <w:pPr>
        <w:jc w:val="both"/>
        <w:rPr>
          <w:rFonts w:ascii="Times New Roman" w:hAnsi="Times New Roman"/>
          <w:sz w:val="24"/>
          <w:szCs w:val="24"/>
        </w:rPr>
      </w:pPr>
      <w:r w:rsidRPr="00682F94">
        <w:rPr>
          <w:rFonts w:ascii="Times New Roman" w:hAnsi="Times New Roman"/>
          <w:sz w:val="24"/>
          <w:szCs w:val="24"/>
        </w:rPr>
        <w:t>Az ügyfelekkel, beszállítókkal és a társosztályokkal folyamatos kapcsolatot tartunk fenn.</w:t>
      </w:r>
    </w:p>
    <w:p w:rsidR="00682F94" w:rsidRPr="00682F94" w:rsidRDefault="00682F94" w:rsidP="00682F94">
      <w:pPr>
        <w:jc w:val="both"/>
        <w:rPr>
          <w:rFonts w:ascii="Times New Roman" w:hAnsi="Times New Roman"/>
          <w:b/>
          <w:bCs/>
          <w:sz w:val="24"/>
          <w:szCs w:val="24"/>
        </w:rPr>
      </w:pPr>
    </w:p>
    <w:p w:rsidR="00682F94" w:rsidRPr="00682F94" w:rsidRDefault="00682F94" w:rsidP="00682F94">
      <w:pPr>
        <w:jc w:val="both"/>
        <w:rPr>
          <w:rFonts w:ascii="Times New Roman" w:hAnsi="Times New Roman"/>
          <w:b/>
          <w:bCs/>
          <w:sz w:val="24"/>
          <w:szCs w:val="24"/>
        </w:rPr>
      </w:pPr>
      <w:r w:rsidRPr="00682F94">
        <w:rPr>
          <w:rFonts w:ascii="Times New Roman" w:hAnsi="Times New Roman"/>
          <w:b/>
          <w:bCs/>
          <w:sz w:val="24"/>
          <w:szCs w:val="24"/>
        </w:rPr>
        <w:t>Számviteli csoport</w:t>
      </w:r>
    </w:p>
    <w:p w:rsidR="00682F94" w:rsidRPr="00682F94" w:rsidRDefault="00682F94" w:rsidP="00682F94">
      <w:pPr>
        <w:jc w:val="both"/>
        <w:rPr>
          <w:rFonts w:ascii="Times New Roman" w:hAnsi="Times New Roman"/>
          <w:sz w:val="24"/>
          <w:szCs w:val="24"/>
        </w:rPr>
      </w:pPr>
      <w:r w:rsidRPr="00682F94">
        <w:rPr>
          <w:rFonts w:ascii="Times New Roman" w:hAnsi="Times New Roman"/>
          <w:sz w:val="24"/>
          <w:szCs w:val="24"/>
        </w:rPr>
        <w:t>A Számviteli csoport feladata az Erzsébetvárosi Önkormányzat és a Polgármesteri Hivatal vagyoni, pénzügyi helyzetében történő változások kettős könyvvitel keretében - a pénzügyi és a költségvetési könyvvezetés rendszerében - történő naprakész vezetése, jogszabályoknak megfelelő nyilvántartása és bemutatása.</w:t>
      </w:r>
    </w:p>
    <w:p w:rsidR="00682F94" w:rsidRPr="00682F94" w:rsidRDefault="00682F94" w:rsidP="00682F94">
      <w:pPr>
        <w:jc w:val="both"/>
        <w:rPr>
          <w:rFonts w:ascii="Times New Roman" w:hAnsi="Times New Roman"/>
          <w:sz w:val="24"/>
          <w:szCs w:val="24"/>
        </w:rPr>
      </w:pPr>
      <w:r w:rsidRPr="00682F94">
        <w:rPr>
          <w:rFonts w:ascii="Times New Roman" w:hAnsi="Times New Roman"/>
          <w:sz w:val="24"/>
          <w:szCs w:val="24"/>
        </w:rPr>
        <w:t>A csoport gondoskodik az eszközök és források, azok változásai, valamint az eredmény alakulására ható gazdasági események pontos és valósághű rögzítéséről. A bevételi és kiadási előirányzatok alakulásáról, a követelések, kötelezettségvállalások, más fizetési kötelezettségek, valamint ezek teljesítésére kiható gazdasági eseményekről a valóságnak megfelelő, folyamatos, zárt rendszerű, áttekinthető nyilvántartás vezetése a Forrás</w:t>
      </w:r>
      <w:proofErr w:type="gramStart"/>
      <w:r w:rsidRPr="00682F94">
        <w:rPr>
          <w:rFonts w:ascii="Times New Roman" w:hAnsi="Times New Roman"/>
          <w:sz w:val="24"/>
          <w:szCs w:val="24"/>
        </w:rPr>
        <w:t>.Net</w:t>
      </w:r>
      <w:proofErr w:type="gramEnd"/>
      <w:r w:rsidRPr="00682F94">
        <w:rPr>
          <w:rFonts w:ascii="Times New Roman" w:hAnsi="Times New Roman"/>
          <w:sz w:val="24"/>
          <w:szCs w:val="24"/>
        </w:rPr>
        <w:t xml:space="preserve"> programban történik.</w:t>
      </w:r>
    </w:p>
    <w:p w:rsidR="00682F94" w:rsidRPr="00682F94" w:rsidRDefault="00682F94" w:rsidP="00682F94">
      <w:pPr>
        <w:jc w:val="both"/>
        <w:rPr>
          <w:rFonts w:ascii="Times New Roman" w:hAnsi="Times New Roman"/>
          <w:sz w:val="24"/>
          <w:szCs w:val="24"/>
        </w:rPr>
      </w:pPr>
      <w:r w:rsidRPr="00682F94">
        <w:rPr>
          <w:rFonts w:ascii="Times New Roman" w:hAnsi="Times New Roman"/>
          <w:sz w:val="24"/>
          <w:szCs w:val="24"/>
        </w:rPr>
        <w:t xml:space="preserve">A csoport feladata a beérkező és a kimenő számlák rögzítése és könyvelése, melyekről az </w:t>
      </w:r>
      <w:proofErr w:type="gramStart"/>
      <w:r w:rsidRPr="00682F94">
        <w:rPr>
          <w:rFonts w:ascii="Times New Roman" w:hAnsi="Times New Roman"/>
          <w:sz w:val="24"/>
          <w:szCs w:val="24"/>
        </w:rPr>
        <w:t>analitikus</w:t>
      </w:r>
      <w:proofErr w:type="gramEnd"/>
      <w:r w:rsidRPr="00682F94">
        <w:rPr>
          <w:rFonts w:ascii="Times New Roman" w:hAnsi="Times New Roman"/>
          <w:sz w:val="24"/>
          <w:szCs w:val="24"/>
        </w:rPr>
        <w:t xml:space="preserve"> nyilvántartások naprakész vezetése is megtörtént. A napi rendszeres feladatok - bevételek, kiadások folyamatos könyvelése - mellett gondoskodtunk az ügyfelek tájékoztatásáról, értesítéséről, az egyenlegközlők és a fizetési felszólítások kiküldéséről. </w:t>
      </w:r>
    </w:p>
    <w:p w:rsidR="00682F94" w:rsidRPr="00682F94" w:rsidRDefault="00682F94" w:rsidP="00682F94">
      <w:pPr>
        <w:jc w:val="both"/>
        <w:rPr>
          <w:rFonts w:ascii="Times New Roman" w:hAnsi="Times New Roman"/>
          <w:sz w:val="24"/>
          <w:szCs w:val="24"/>
        </w:rPr>
      </w:pPr>
      <w:r w:rsidRPr="00682F94">
        <w:rPr>
          <w:rFonts w:ascii="Times New Roman" w:hAnsi="Times New Roman"/>
          <w:sz w:val="24"/>
          <w:szCs w:val="24"/>
        </w:rPr>
        <w:t xml:space="preserve">A Magyar Államkincstár felé teljesítendő kötelező adatszolgáltatásokat (havi, negyedéves, éves) minden esetben a jogszabályokban meghatározott határidőre elkészítettük. Ilyen adatszolgáltatások </w:t>
      </w:r>
      <w:r w:rsidRPr="00682F94">
        <w:rPr>
          <w:rFonts w:ascii="Times New Roman" w:hAnsi="Times New Roman"/>
          <w:sz w:val="24"/>
          <w:szCs w:val="24"/>
        </w:rPr>
        <w:lastRenderedPageBreak/>
        <w:t>az időközi költségvetési jelentések, az időközi mérlegjelentések, a részesedések és részesedések utáni osztalékok alakulásáról szóló adatszolgáltatás, az adósságot keletkeztető ügyletek állományáról szóló kimutatás, a Kincstárban vezetett fizetési számlák várható záró egyenlegéről szóló adatszolgáltatás, az éves költségvetési egyenleg előrejelzése, az összevont (</w:t>
      </w:r>
      <w:proofErr w:type="gramStart"/>
      <w:r w:rsidRPr="00682F94">
        <w:rPr>
          <w:rFonts w:ascii="Times New Roman" w:hAnsi="Times New Roman"/>
          <w:sz w:val="24"/>
          <w:szCs w:val="24"/>
        </w:rPr>
        <w:t>konszolidált</w:t>
      </w:r>
      <w:proofErr w:type="gramEnd"/>
      <w:r w:rsidRPr="00682F94">
        <w:rPr>
          <w:rFonts w:ascii="Times New Roman" w:hAnsi="Times New Roman"/>
          <w:sz w:val="24"/>
          <w:szCs w:val="24"/>
        </w:rPr>
        <w:t xml:space="preserve">) beszámoló, az éves költségvetési beszámoló, melyeket a KGR rendszerben kell teljesítenünk. </w:t>
      </w:r>
    </w:p>
    <w:p w:rsidR="00682F94" w:rsidRPr="00682F94" w:rsidRDefault="00682F94" w:rsidP="00682F94">
      <w:pPr>
        <w:jc w:val="both"/>
        <w:rPr>
          <w:rFonts w:ascii="Times New Roman" w:hAnsi="Times New Roman"/>
          <w:sz w:val="24"/>
          <w:szCs w:val="24"/>
        </w:rPr>
      </w:pPr>
      <w:r w:rsidRPr="00682F94">
        <w:rPr>
          <w:rFonts w:ascii="Times New Roman" w:hAnsi="Times New Roman"/>
          <w:sz w:val="24"/>
          <w:szCs w:val="24"/>
        </w:rPr>
        <w:t xml:space="preserve">A fentieken túl elvégeztük a bérlakás értékesítési számla vezetését, a társasházi felújítási pályázatok nyilvántartását, könyvelését, ellenőrzését. Megtörtént a késedelmesen törlesztő ügyfelek felszólítása, valamint a hátralék beszedésének kezdeményezése. Folyamatosan ellátjuk a közterület-használat, felügyeleti díj bevételekkel kapcsolatos bevételi </w:t>
      </w:r>
      <w:proofErr w:type="gramStart"/>
      <w:r w:rsidRPr="00682F94">
        <w:rPr>
          <w:rFonts w:ascii="Times New Roman" w:hAnsi="Times New Roman"/>
          <w:sz w:val="24"/>
          <w:szCs w:val="24"/>
        </w:rPr>
        <w:t>analitikus</w:t>
      </w:r>
      <w:proofErr w:type="gramEnd"/>
      <w:r w:rsidRPr="00682F94">
        <w:rPr>
          <w:rFonts w:ascii="Times New Roman" w:hAnsi="Times New Roman"/>
          <w:sz w:val="24"/>
          <w:szCs w:val="24"/>
        </w:rPr>
        <w:t xml:space="preserve"> nyilvántartások vezetésével kapcsolatos feladatokat. Az Önkormányzatot és a Polgármesteri Hivatalt érintő adó- és járulék bevallások is határidőben beküldésre kerültek.</w:t>
      </w:r>
    </w:p>
    <w:p w:rsidR="00682F94" w:rsidRPr="00682F94" w:rsidRDefault="00682F94" w:rsidP="00682F94">
      <w:pPr>
        <w:jc w:val="both"/>
        <w:rPr>
          <w:rFonts w:ascii="Times New Roman" w:hAnsi="Times New Roman"/>
          <w:sz w:val="24"/>
          <w:szCs w:val="24"/>
        </w:rPr>
      </w:pPr>
      <w:r w:rsidRPr="00682F94">
        <w:rPr>
          <w:rFonts w:ascii="Times New Roman" w:hAnsi="Times New Roman"/>
          <w:sz w:val="24"/>
          <w:szCs w:val="24"/>
        </w:rPr>
        <w:t>Megtörtént a Magyar Államkincstár által 2025. október hónaptól bevezetett decentralizált számlavezetésre való átállás előkészítése, mely különösebb akadályok nélkül megvalósult. Az ehhez kapcsolódó belső szabályozási környezet kialakítása maradéktalanul megtörtént.</w:t>
      </w:r>
    </w:p>
    <w:p w:rsidR="00682F94" w:rsidRPr="00682F94" w:rsidRDefault="00682F94" w:rsidP="00682F94">
      <w:pPr>
        <w:jc w:val="both"/>
        <w:rPr>
          <w:rFonts w:ascii="Times New Roman" w:hAnsi="Times New Roman"/>
          <w:sz w:val="24"/>
          <w:szCs w:val="24"/>
        </w:rPr>
      </w:pPr>
      <w:r w:rsidRPr="00682F94">
        <w:rPr>
          <w:rFonts w:ascii="Times New Roman" w:hAnsi="Times New Roman"/>
          <w:sz w:val="24"/>
          <w:szCs w:val="24"/>
        </w:rPr>
        <w:t>A számviteli csoport elvégezte a hóközi számfejtési feladatokat, a Magyar Államkincstár által küldött adatlapok alapján a személyi juttatások, a munkaadókat terhelő járulékok és szociális hozzájárulási adó egyeztetését, könyvelését. Havonta, illetve negyedévente a társosztályokkal való egyeztetések is megtörténtek.</w:t>
      </w:r>
    </w:p>
    <w:p w:rsidR="00682F94" w:rsidRPr="00682F94" w:rsidRDefault="00682F94" w:rsidP="00682F94">
      <w:pPr>
        <w:jc w:val="both"/>
        <w:rPr>
          <w:rFonts w:ascii="Times New Roman" w:hAnsi="Times New Roman"/>
          <w:sz w:val="24"/>
          <w:szCs w:val="24"/>
        </w:rPr>
      </w:pPr>
      <w:r w:rsidRPr="00682F94">
        <w:rPr>
          <w:rFonts w:ascii="Times New Roman" w:hAnsi="Times New Roman"/>
          <w:sz w:val="24"/>
          <w:szCs w:val="24"/>
        </w:rPr>
        <w:t xml:space="preserve">A csoport munkájában kiemelt szempont a </w:t>
      </w:r>
      <w:proofErr w:type="spellStart"/>
      <w:r w:rsidRPr="00682F94">
        <w:rPr>
          <w:rFonts w:ascii="Times New Roman" w:hAnsi="Times New Roman"/>
          <w:sz w:val="24"/>
          <w:szCs w:val="24"/>
        </w:rPr>
        <w:t>digitalizáció</w:t>
      </w:r>
      <w:proofErr w:type="spellEnd"/>
      <w:r w:rsidRPr="00682F94">
        <w:rPr>
          <w:rFonts w:ascii="Times New Roman" w:hAnsi="Times New Roman"/>
          <w:sz w:val="24"/>
          <w:szCs w:val="24"/>
        </w:rPr>
        <w:t xml:space="preserve"> és az </w:t>
      </w:r>
      <w:proofErr w:type="gramStart"/>
      <w:r w:rsidRPr="00682F94">
        <w:rPr>
          <w:rFonts w:ascii="Times New Roman" w:hAnsi="Times New Roman"/>
          <w:sz w:val="24"/>
          <w:szCs w:val="24"/>
        </w:rPr>
        <w:t>adminisztrációs</w:t>
      </w:r>
      <w:proofErr w:type="gramEnd"/>
      <w:r w:rsidRPr="00682F94">
        <w:rPr>
          <w:rFonts w:ascii="Times New Roman" w:hAnsi="Times New Roman"/>
          <w:sz w:val="24"/>
          <w:szCs w:val="24"/>
        </w:rPr>
        <w:t xml:space="preserve"> folyamatok automatizálása, a belső kontrollrendszer erősítése, valamint a belső ellenőrzés és az éves könyvvizsgálat munkájának támogatása. Célunk a pénzügyi adatok átlátható, megbízható és naprakész kezelése, amely elősegíti az önkormányzat felelős gazdálkodását és a döntéshozatal megalapozottságát.</w:t>
      </w:r>
    </w:p>
    <w:p w:rsidR="00682F94" w:rsidRPr="00682F94" w:rsidRDefault="00682F94" w:rsidP="00682F94">
      <w:pPr>
        <w:jc w:val="both"/>
        <w:rPr>
          <w:rFonts w:ascii="Times New Roman" w:hAnsi="Times New Roman"/>
          <w:sz w:val="24"/>
          <w:szCs w:val="24"/>
        </w:rPr>
      </w:pPr>
      <w:r w:rsidRPr="00682F94">
        <w:rPr>
          <w:rFonts w:ascii="Times New Roman" w:hAnsi="Times New Roman"/>
          <w:sz w:val="24"/>
          <w:szCs w:val="24"/>
        </w:rPr>
        <w:t>A Számviteli csoport feladata az Erzsébetvárosi Önkormányzat és a Polgármesteri Hivatal vagyoni, pénzügyi helyzetében történő változások kettős könyvvitel keretében - a pénzügyi és a költségvetési könyvvezetés rendszerében - történő naprakész vezetése, jogszabályoknak megfelelő nyilvántartása és bemutatása.</w:t>
      </w:r>
    </w:p>
    <w:p w:rsidR="00682F94" w:rsidRPr="00682F94" w:rsidRDefault="00682F94" w:rsidP="00682F94">
      <w:pPr>
        <w:spacing w:before="100" w:beforeAutospacing="1" w:after="100" w:afterAutospacing="1"/>
        <w:jc w:val="both"/>
        <w:rPr>
          <w:rFonts w:ascii="Times New Roman" w:hAnsi="Times New Roman"/>
          <w:sz w:val="24"/>
          <w:szCs w:val="24"/>
        </w:rPr>
      </w:pPr>
      <w:r w:rsidRPr="00682F94">
        <w:rPr>
          <w:rFonts w:ascii="Times New Roman" w:hAnsi="Times New Roman"/>
          <w:b/>
          <w:bCs/>
          <w:sz w:val="24"/>
          <w:szCs w:val="24"/>
        </w:rPr>
        <w:t>Intézménygazdálkodási csoport</w:t>
      </w:r>
    </w:p>
    <w:p w:rsidR="00682F94" w:rsidRPr="00682F94" w:rsidRDefault="00682F94" w:rsidP="00682F94">
      <w:pPr>
        <w:spacing w:before="100" w:beforeAutospacing="1" w:after="100" w:afterAutospacing="1"/>
        <w:jc w:val="both"/>
        <w:rPr>
          <w:rFonts w:ascii="Times New Roman" w:hAnsi="Times New Roman"/>
          <w:sz w:val="24"/>
          <w:szCs w:val="24"/>
        </w:rPr>
      </w:pPr>
      <w:r w:rsidRPr="00682F94">
        <w:rPr>
          <w:rFonts w:ascii="Times New Roman" w:hAnsi="Times New Roman"/>
          <w:sz w:val="24"/>
          <w:szCs w:val="24"/>
        </w:rPr>
        <w:t xml:space="preserve">Az intézményrendszerhez tartozó nyolc költségvetési szerv – hét óvoda és az Erzsébetváros Rendészeti Igazgatósága – működése 2025-ben folyamatosan biztosított volt. A pénzügyi kötelezettségek teljesítéséhez szükséges források az éves költségvetés keretein belül rendelkezésre álltak. A kifizetések ütemezetten zajlottak, a számlák kiegyenlítése folyamatos volt, szállítói tartozás nem keletkezett. A központi jogszabályi változások következtében az intézmények </w:t>
      </w:r>
      <w:proofErr w:type="gramStart"/>
      <w:r w:rsidRPr="00682F94">
        <w:rPr>
          <w:rFonts w:ascii="Times New Roman" w:hAnsi="Times New Roman"/>
          <w:sz w:val="24"/>
          <w:szCs w:val="24"/>
        </w:rPr>
        <w:t>finanszírozási</w:t>
      </w:r>
      <w:proofErr w:type="gramEnd"/>
      <w:r w:rsidRPr="00682F94">
        <w:rPr>
          <w:rFonts w:ascii="Times New Roman" w:hAnsi="Times New Roman"/>
          <w:sz w:val="24"/>
          <w:szCs w:val="24"/>
        </w:rPr>
        <w:t xml:space="preserve"> rendszere 2025. október 1-jétől módosult, amely a napi könyvelési feladatok számottevő növekedését eredményezte.</w:t>
      </w:r>
    </w:p>
    <w:p w:rsidR="00682F94" w:rsidRPr="00682F94" w:rsidRDefault="00682F94" w:rsidP="00682F94">
      <w:pPr>
        <w:spacing w:before="100" w:beforeAutospacing="1" w:after="100" w:afterAutospacing="1"/>
        <w:jc w:val="both"/>
        <w:rPr>
          <w:rFonts w:ascii="Times New Roman" w:hAnsi="Times New Roman"/>
          <w:sz w:val="24"/>
          <w:szCs w:val="24"/>
        </w:rPr>
      </w:pPr>
      <w:r w:rsidRPr="00682F94">
        <w:rPr>
          <w:rFonts w:ascii="Times New Roman" w:hAnsi="Times New Roman"/>
          <w:sz w:val="24"/>
          <w:szCs w:val="24"/>
        </w:rPr>
        <w:lastRenderedPageBreak/>
        <w:t>Az óvodák esetében 2025-ben a foglalkoztatottak részére személyi juttatások jogcímen összesen 1.717.307 ezer forint került kifizetésre, míg a munkaadókat terhelő járulékok és szociális hozzájárulási adó összege 217.650 ezer forint volt.</w:t>
      </w:r>
    </w:p>
    <w:p w:rsidR="00682F94" w:rsidRPr="00682F94" w:rsidRDefault="00682F94" w:rsidP="00682F94">
      <w:pPr>
        <w:spacing w:before="100" w:beforeAutospacing="1" w:after="100" w:afterAutospacing="1"/>
        <w:jc w:val="both"/>
        <w:rPr>
          <w:rFonts w:ascii="Times New Roman" w:hAnsi="Times New Roman"/>
          <w:sz w:val="24"/>
          <w:szCs w:val="24"/>
        </w:rPr>
      </w:pPr>
      <w:r w:rsidRPr="00682F94">
        <w:rPr>
          <w:rFonts w:ascii="Times New Roman" w:hAnsi="Times New Roman"/>
          <w:sz w:val="24"/>
          <w:szCs w:val="24"/>
        </w:rPr>
        <w:t xml:space="preserve">A 2025. évi adatok alapján a nevelési intézmények szakmai anyagokra – többek között játékokra, gyermekkönyvekre, írószerekre, gyurmára, dekorációs és egyéb eszközökre – bruttó 18.424 ezer forintot fordítottak. Üzemeltetési anyagok beszerzésére az erzsébetvárosi óvodák bruttó 26.641 ezer forintot költöttek. A beszerzések elsősorban a folyamatos működéshez szükséges alapvető eszközöket érintették, így tisztítószereket, </w:t>
      </w:r>
      <w:proofErr w:type="gramStart"/>
      <w:r w:rsidRPr="00682F94">
        <w:rPr>
          <w:rFonts w:ascii="Times New Roman" w:hAnsi="Times New Roman"/>
          <w:sz w:val="24"/>
          <w:szCs w:val="24"/>
        </w:rPr>
        <w:t>textíliákat</w:t>
      </w:r>
      <w:proofErr w:type="gramEnd"/>
      <w:r w:rsidRPr="00682F94">
        <w:rPr>
          <w:rFonts w:ascii="Times New Roman" w:hAnsi="Times New Roman"/>
          <w:sz w:val="24"/>
          <w:szCs w:val="24"/>
        </w:rPr>
        <w:t xml:space="preserve"> (például lepedőket), valamint konyhai és egyéb fogyóeszközöket, mint tányérok, poharak és kisebb használati tárgyak.</w:t>
      </w:r>
    </w:p>
    <w:p w:rsidR="00682F94" w:rsidRPr="00682F94" w:rsidRDefault="00682F94" w:rsidP="00682F94">
      <w:pPr>
        <w:spacing w:before="100" w:beforeAutospacing="1" w:after="100" w:afterAutospacing="1"/>
        <w:jc w:val="both"/>
        <w:rPr>
          <w:rFonts w:ascii="Times New Roman" w:hAnsi="Times New Roman"/>
          <w:sz w:val="24"/>
          <w:szCs w:val="24"/>
        </w:rPr>
      </w:pPr>
      <w:r w:rsidRPr="00682F94">
        <w:rPr>
          <w:rFonts w:ascii="Times New Roman" w:hAnsi="Times New Roman"/>
          <w:sz w:val="24"/>
          <w:szCs w:val="24"/>
        </w:rPr>
        <w:t>A gyermekek vásárolt élelmezésére 2025-ben bruttó 197.675 ezer forint kifizetés történt. Az óvodák élelmezési feladatait 2025. szeptember 1-jétől új szolgáltató látja el, mivel a korábbi szerződés lejárt, és szolgáltatóváltásra került sor.</w:t>
      </w:r>
    </w:p>
    <w:p w:rsidR="00682F94" w:rsidRPr="00682F94" w:rsidRDefault="00682F94" w:rsidP="00682F94">
      <w:pPr>
        <w:spacing w:before="100" w:beforeAutospacing="1" w:after="100" w:afterAutospacing="1"/>
        <w:jc w:val="both"/>
        <w:rPr>
          <w:rFonts w:ascii="Times New Roman" w:hAnsi="Times New Roman"/>
          <w:sz w:val="24"/>
          <w:szCs w:val="24"/>
        </w:rPr>
      </w:pPr>
      <w:r w:rsidRPr="00682F94">
        <w:rPr>
          <w:rFonts w:ascii="Times New Roman" w:hAnsi="Times New Roman"/>
          <w:sz w:val="24"/>
          <w:szCs w:val="24"/>
        </w:rPr>
        <w:t>A közüzemi díjak tekintetében villamosenergia-szolgáltatásra bruttó 17.668 ezer forintot, gázenergia-szolgáltatásra bruttó 36.818 ezer forintot, víz- és csatornaszolgáltatásra pedig 11.851 ezer forintot fordítottak, amely összesen 66.337 ezer forint kiadást jelentett. Az óvodai épületek karbantartásával összefüggő kifizetések összege bruttó 36.857 ezer forint volt. A karbantartási feladatok túlnyomó részét az Önkormányzat 100%-</w:t>
      </w:r>
      <w:proofErr w:type="spellStart"/>
      <w:r w:rsidRPr="00682F94">
        <w:rPr>
          <w:rFonts w:ascii="Times New Roman" w:hAnsi="Times New Roman"/>
          <w:sz w:val="24"/>
          <w:szCs w:val="24"/>
        </w:rPr>
        <w:t>os</w:t>
      </w:r>
      <w:proofErr w:type="spellEnd"/>
      <w:r w:rsidRPr="00682F94">
        <w:rPr>
          <w:rFonts w:ascii="Times New Roman" w:hAnsi="Times New Roman"/>
          <w:sz w:val="24"/>
          <w:szCs w:val="24"/>
        </w:rPr>
        <w:t xml:space="preserve"> tulajdonában álló gazdasági társaság, az EVIN Nonprofit </w:t>
      </w:r>
      <w:proofErr w:type="spellStart"/>
      <w:r w:rsidRPr="00682F94">
        <w:rPr>
          <w:rFonts w:ascii="Times New Roman" w:hAnsi="Times New Roman"/>
          <w:sz w:val="24"/>
          <w:szCs w:val="24"/>
        </w:rPr>
        <w:t>Zrt</w:t>
      </w:r>
      <w:proofErr w:type="spellEnd"/>
      <w:r w:rsidRPr="00682F94">
        <w:rPr>
          <w:rFonts w:ascii="Times New Roman" w:hAnsi="Times New Roman"/>
          <w:sz w:val="24"/>
          <w:szCs w:val="24"/>
        </w:rPr>
        <w:t>. végezte.</w:t>
      </w:r>
    </w:p>
    <w:p w:rsidR="00682F94" w:rsidRPr="00682F94" w:rsidRDefault="00682F94" w:rsidP="00682F94">
      <w:pPr>
        <w:spacing w:before="100" w:beforeAutospacing="1" w:after="100" w:afterAutospacing="1"/>
        <w:jc w:val="both"/>
        <w:rPr>
          <w:rFonts w:ascii="Times New Roman" w:hAnsi="Times New Roman"/>
          <w:sz w:val="24"/>
          <w:szCs w:val="24"/>
        </w:rPr>
      </w:pPr>
      <w:r w:rsidRPr="00682F94">
        <w:rPr>
          <w:rFonts w:ascii="Times New Roman" w:hAnsi="Times New Roman"/>
          <w:sz w:val="24"/>
          <w:szCs w:val="24"/>
        </w:rPr>
        <w:t xml:space="preserve">Az óvodákban a gyermekétkeztetés ellátási díjából 2025-ben összesen 22.039 ezer forint bevétel </w:t>
      </w:r>
      <w:proofErr w:type="gramStart"/>
      <w:r w:rsidRPr="00682F94">
        <w:rPr>
          <w:rFonts w:ascii="Times New Roman" w:hAnsi="Times New Roman"/>
          <w:sz w:val="24"/>
          <w:szCs w:val="24"/>
        </w:rPr>
        <w:t>realizálódott</w:t>
      </w:r>
      <w:proofErr w:type="gramEnd"/>
      <w:r w:rsidRPr="00682F94">
        <w:rPr>
          <w:rFonts w:ascii="Times New Roman" w:hAnsi="Times New Roman"/>
          <w:sz w:val="24"/>
          <w:szCs w:val="24"/>
        </w:rPr>
        <w:t>.</w:t>
      </w:r>
    </w:p>
    <w:p w:rsidR="00682F94" w:rsidRPr="00682F94" w:rsidRDefault="00682F94" w:rsidP="00682F94">
      <w:pPr>
        <w:spacing w:before="100" w:beforeAutospacing="1" w:after="100" w:afterAutospacing="1"/>
        <w:jc w:val="both"/>
        <w:rPr>
          <w:rFonts w:ascii="Times New Roman" w:hAnsi="Times New Roman"/>
          <w:sz w:val="24"/>
          <w:szCs w:val="24"/>
        </w:rPr>
      </w:pPr>
      <w:r w:rsidRPr="00682F94">
        <w:rPr>
          <w:rFonts w:ascii="Times New Roman" w:hAnsi="Times New Roman"/>
          <w:b/>
          <w:bCs/>
          <w:sz w:val="24"/>
          <w:szCs w:val="24"/>
        </w:rPr>
        <w:t>Beruházások</w:t>
      </w:r>
    </w:p>
    <w:p w:rsidR="00682F94" w:rsidRPr="00682F94" w:rsidRDefault="00682F94" w:rsidP="00682F94">
      <w:pPr>
        <w:spacing w:before="100" w:beforeAutospacing="1" w:after="100" w:afterAutospacing="1"/>
        <w:jc w:val="both"/>
        <w:rPr>
          <w:rFonts w:ascii="Times New Roman" w:hAnsi="Times New Roman"/>
          <w:sz w:val="24"/>
          <w:szCs w:val="24"/>
        </w:rPr>
      </w:pPr>
      <w:r w:rsidRPr="00682F94">
        <w:rPr>
          <w:rFonts w:ascii="Times New Roman" w:hAnsi="Times New Roman"/>
          <w:sz w:val="24"/>
          <w:szCs w:val="24"/>
        </w:rPr>
        <w:t>Az óvodák költségvetésében 2025-ben összesen bruttó 19.909 ezer forint beruházási előirányzat állt rendelkezésre, amelyből 19.249 ezer forint került felhasználásra. A beruházási forrásokat elsősorban informatikai eszközök, ipari mosogatógépek, bútorok, takarító- és konyhai eszközök, szerszámok, valamint kerti eszközök beszerzésére vették igénybe.</w:t>
      </w:r>
    </w:p>
    <w:p w:rsidR="00682F94" w:rsidRPr="00682F94" w:rsidRDefault="00682F94" w:rsidP="00682F94">
      <w:pPr>
        <w:spacing w:before="100" w:beforeAutospacing="1" w:after="100" w:afterAutospacing="1"/>
        <w:jc w:val="both"/>
        <w:rPr>
          <w:rFonts w:ascii="Times New Roman" w:hAnsi="Times New Roman"/>
          <w:sz w:val="24"/>
          <w:szCs w:val="24"/>
        </w:rPr>
      </w:pPr>
      <w:r w:rsidRPr="00682F94">
        <w:rPr>
          <w:rFonts w:ascii="Times New Roman" w:hAnsi="Times New Roman"/>
          <w:b/>
          <w:bCs/>
          <w:sz w:val="24"/>
          <w:szCs w:val="24"/>
        </w:rPr>
        <w:t>Felújítások</w:t>
      </w:r>
    </w:p>
    <w:p w:rsidR="00682F94" w:rsidRPr="00682F94" w:rsidRDefault="00682F94" w:rsidP="00682F94">
      <w:pPr>
        <w:spacing w:before="100" w:beforeAutospacing="1" w:after="100" w:afterAutospacing="1"/>
        <w:jc w:val="both"/>
        <w:rPr>
          <w:rFonts w:ascii="Times New Roman" w:hAnsi="Times New Roman"/>
          <w:sz w:val="24"/>
          <w:szCs w:val="24"/>
        </w:rPr>
      </w:pPr>
      <w:r w:rsidRPr="00682F94">
        <w:rPr>
          <w:rFonts w:ascii="Times New Roman" w:hAnsi="Times New Roman"/>
          <w:sz w:val="24"/>
          <w:szCs w:val="24"/>
        </w:rPr>
        <w:t>Az erzsébetvárosi nevelési intézmények esetében 2025-ben felújítási kiadásokra összesen bruttó 8.533 ezer forint teljesült. Ez az összeg az Erzsébetvárosi Csicsergő Óvodában egy új gázkazán és egy új melegvíztartály beépítésének és üzembe helyezésének költségeit fedezte.</w:t>
      </w:r>
    </w:p>
    <w:p w:rsidR="00682F94" w:rsidRPr="00682F94" w:rsidRDefault="00682F94" w:rsidP="00682F94">
      <w:pPr>
        <w:spacing w:before="100" w:beforeAutospacing="1" w:after="100" w:afterAutospacing="1"/>
        <w:jc w:val="both"/>
        <w:rPr>
          <w:rFonts w:ascii="Times New Roman" w:hAnsi="Times New Roman"/>
          <w:sz w:val="24"/>
          <w:szCs w:val="24"/>
        </w:rPr>
      </w:pPr>
      <w:r w:rsidRPr="00682F94">
        <w:rPr>
          <w:rFonts w:ascii="Times New Roman" w:hAnsi="Times New Roman"/>
          <w:sz w:val="24"/>
          <w:szCs w:val="24"/>
        </w:rPr>
        <w:t>A nevelési intézmények zavartalan működésének biztosításához a 2025. évi költségvetési időszakban összesen 2.339.733 ezer forint irányítószervi (önkormányzati) támogatásban részesültek.</w:t>
      </w:r>
    </w:p>
    <w:p w:rsidR="00682F94" w:rsidRPr="00682F94" w:rsidRDefault="00682F94" w:rsidP="00682F94">
      <w:pPr>
        <w:spacing w:before="100" w:beforeAutospacing="1" w:after="100" w:afterAutospacing="1"/>
        <w:jc w:val="both"/>
        <w:rPr>
          <w:rFonts w:ascii="Times New Roman" w:hAnsi="Times New Roman"/>
          <w:sz w:val="24"/>
          <w:szCs w:val="24"/>
        </w:rPr>
      </w:pPr>
      <w:r w:rsidRPr="00682F94">
        <w:rPr>
          <w:rFonts w:ascii="Times New Roman" w:hAnsi="Times New Roman"/>
          <w:b/>
          <w:bCs/>
          <w:sz w:val="24"/>
          <w:szCs w:val="24"/>
        </w:rPr>
        <w:lastRenderedPageBreak/>
        <w:t>Erzsébetváros Rendészeti Igazgatósága</w:t>
      </w:r>
    </w:p>
    <w:p w:rsidR="00682F94" w:rsidRPr="00682F94" w:rsidRDefault="00682F94" w:rsidP="00682F94">
      <w:pPr>
        <w:spacing w:before="100" w:beforeAutospacing="1" w:after="100" w:afterAutospacing="1"/>
        <w:jc w:val="both"/>
        <w:rPr>
          <w:rFonts w:ascii="Times New Roman" w:hAnsi="Times New Roman"/>
          <w:sz w:val="24"/>
          <w:szCs w:val="24"/>
        </w:rPr>
      </w:pPr>
      <w:r w:rsidRPr="00682F94">
        <w:rPr>
          <w:rFonts w:ascii="Times New Roman" w:hAnsi="Times New Roman"/>
          <w:sz w:val="24"/>
          <w:szCs w:val="24"/>
        </w:rPr>
        <w:t>Az Erzsébetváros Rendészeti Igazgatósága esetében 2025-ben a foglalkoztatottak részére személyi juttatások jogcímen 650.641 ezer forint került kifizetésre, míg a munkaadókat terhelő járulékok és szociális hozzájárulási adó összege 96.802 ezer forint volt.</w:t>
      </w:r>
    </w:p>
    <w:p w:rsidR="00682F94" w:rsidRPr="00682F94" w:rsidRDefault="00682F94" w:rsidP="00682F94">
      <w:pPr>
        <w:spacing w:before="100" w:beforeAutospacing="1" w:after="100" w:afterAutospacing="1"/>
        <w:jc w:val="both"/>
        <w:rPr>
          <w:rFonts w:ascii="Times New Roman" w:hAnsi="Times New Roman"/>
          <w:sz w:val="24"/>
          <w:szCs w:val="24"/>
        </w:rPr>
      </w:pPr>
      <w:r w:rsidRPr="00682F94">
        <w:rPr>
          <w:rFonts w:ascii="Times New Roman" w:hAnsi="Times New Roman"/>
          <w:sz w:val="24"/>
          <w:szCs w:val="24"/>
        </w:rPr>
        <w:t xml:space="preserve">Szakmai anyagok beszerzésére bruttó 1.358 ezer forintot fordítottak, amely többek között vizsgálókesztyűk vásárlását, kerékbilincs-matricák megrendelését, valamint a közterület-felügyelők részére </w:t>
      </w:r>
      <w:proofErr w:type="spellStart"/>
      <w:r w:rsidRPr="00682F94">
        <w:rPr>
          <w:rFonts w:ascii="Times New Roman" w:hAnsi="Times New Roman"/>
          <w:sz w:val="24"/>
          <w:szCs w:val="24"/>
        </w:rPr>
        <w:t>tonfák</w:t>
      </w:r>
      <w:proofErr w:type="spellEnd"/>
      <w:r w:rsidRPr="00682F94">
        <w:rPr>
          <w:rFonts w:ascii="Times New Roman" w:hAnsi="Times New Roman"/>
          <w:sz w:val="24"/>
          <w:szCs w:val="24"/>
        </w:rPr>
        <w:t xml:space="preserve"> beszerzését foglalta magában. Üzemeltetési anyagokra bruttó 27.338 ezer forint teljesült, amelynek jelentős részét a szolgálati gépjárművek üzemanyagköltsége tette ki, továbbá irodaszerek, tisztítószerek, kézfertőtlenítők és szolgálati ruházat beszerzése is ebből került </w:t>
      </w:r>
      <w:proofErr w:type="gramStart"/>
      <w:r w:rsidRPr="00682F94">
        <w:rPr>
          <w:rFonts w:ascii="Times New Roman" w:hAnsi="Times New Roman"/>
          <w:sz w:val="24"/>
          <w:szCs w:val="24"/>
        </w:rPr>
        <w:t>finanszírozásra</w:t>
      </w:r>
      <w:proofErr w:type="gramEnd"/>
      <w:r w:rsidRPr="00682F94">
        <w:rPr>
          <w:rFonts w:ascii="Times New Roman" w:hAnsi="Times New Roman"/>
          <w:sz w:val="24"/>
          <w:szCs w:val="24"/>
        </w:rPr>
        <w:t>.</w:t>
      </w:r>
    </w:p>
    <w:p w:rsidR="00682F94" w:rsidRPr="00682F94" w:rsidRDefault="00682F94" w:rsidP="00682F94">
      <w:pPr>
        <w:spacing w:before="100" w:beforeAutospacing="1" w:after="100" w:afterAutospacing="1"/>
        <w:jc w:val="both"/>
        <w:rPr>
          <w:rFonts w:ascii="Times New Roman" w:hAnsi="Times New Roman"/>
          <w:sz w:val="24"/>
          <w:szCs w:val="24"/>
        </w:rPr>
      </w:pPr>
      <w:r w:rsidRPr="00682F94">
        <w:rPr>
          <w:rFonts w:ascii="Times New Roman" w:hAnsi="Times New Roman"/>
          <w:sz w:val="24"/>
          <w:szCs w:val="24"/>
        </w:rPr>
        <w:t>Karbantartási és kisjavítási szolgáltatásokra bruttó 31.969 ezer forintot, közüzemi díjakra összesen bruttó 12.696 ezer forintot fizettek ki.</w:t>
      </w:r>
    </w:p>
    <w:p w:rsidR="00682F94" w:rsidRPr="00682F94" w:rsidRDefault="00682F94" w:rsidP="00682F94">
      <w:pPr>
        <w:spacing w:before="100" w:beforeAutospacing="1" w:after="100" w:afterAutospacing="1"/>
        <w:jc w:val="both"/>
        <w:rPr>
          <w:rFonts w:ascii="Times New Roman" w:hAnsi="Times New Roman"/>
          <w:sz w:val="24"/>
          <w:szCs w:val="24"/>
        </w:rPr>
      </w:pPr>
      <w:r w:rsidRPr="00682F94">
        <w:rPr>
          <w:rFonts w:ascii="Times New Roman" w:hAnsi="Times New Roman"/>
          <w:sz w:val="24"/>
          <w:szCs w:val="24"/>
        </w:rPr>
        <w:t>Az Igazgatóság 2025. év végén bruttó 27.902 ezer forint beruházási előirányzattal rendelkezett, amelyet irodaszékek (16 db), gépjárművek (2 db), klímaberendezések beszerzésére és telepítésére, informatikai eszközök, mobiltelefonok, mikrohullámú sütő, valamint testkamerák beszerzésére használt fel. Felújítási kiadások 2025-ben nem merültek fel.</w:t>
      </w:r>
    </w:p>
    <w:p w:rsidR="00682F94" w:rsidRPr="00682F94" w:rsidRDefault="00682F94" w:rsidP="00682F94">
      <w:pPr>
        <w:spacing w:before="100" w:beforeAutospacing="1" w:after="100" w:afterAutospacing="1"/>
        <w:jc w:val="both"/>
        <w:rPr>
          <w:rFonts w:ascii="Times New Roman" w:hAnsi="Times New Roman"/>
          <w:sz w:val="24"/>
          <w:szCs w:val="24"/>
        </w:rPr>
      </w:pPr>
      <w:r w:rsidRPr="00682F94">
        <w:rPr>
          <w:rFonts w:ascii="Times New Roman" w:hAnsi="Times New Roman"/>
          <w:sz w:val="24"/>
          <w:szCs w:val="24"/>
        </w:rPr>
        <w:t>Az Erzsébetváros Rendészeti Igazgatóságának közhatalmi bevétele 2025-ben 42.769 ezer forint volt, a tervezett 46.130 ezer forintos bevételi előirányzattal szemben.</w:t>
      </w:r>
    </w:p>
    <w:p w:rsidR="00682F94" w:rsidRPr="00682F94" w:rsidRDefault="00682F94" w:rsidP="00682F94">
      <w:pPr>
        <w:spacing w:before="100" w:beforeAutospacing="1" w:after="100" w:afterAutospacing="1"/>
        <w:jc w:val="both"/>
        <w:rPr>
          <w:rFonts w:ascii="Times New Roman" w:hAnsi="Times New Roman"/>
          <w:sz w:val="24"/>
          <w:szCs w:val="24"/>
        </w:rPr>
      </w:pPr>
      <w:r w:rsidRPr="00682F94">
        <w:rPr>
          <w:rFonts w:ascii="Times New Roman" w:hAnsi="Times New Roman"/>
          <w:sz w:val="24"/>
          <w:szCs w:val="24"/>
        </w:rPr>
        <w:t>A Rendészeti Igazgatóság zavartalan működésének biztosításához a 2025. január 1. és 2025. december 31. közötti időszakban összesen 902.379 ezer forint irányítószervi (önkormányzati) támogatásban részesült.</w:t>
      </w:r>
    </w:p>
    <w:p w:rsidR="00682F94" w:rsidRPr="00682F94" w:rsidRDefault="00682F94" w:rsidP="00682F94">
      <w:pPr>
        <w:jc w:val="both"/>
        <w:rPr>
          <w:rFonts w:ascii="Times New Roman" w:hAnsi="Times New Roman"/>
          <w:b/>
          <w:bCs/>
          <w:color w:val="000000"/>
          <w:sz w:val="24"/>
          <w:szCs w:val="24"/>
        </w:rPr>
      </w:pPr>
      <w:r>
        <w:rPr>
          <w:rFonts w:ascii="Times New Roman" w:hAnsi="Times New Roman"/>
          <w:b/>
          <w:bCs/>
          <w:color w:val="000000"/>
          <w:sz w:val="24"/>
          <w:szCs w:val="24"/>
        </w:rPr>
        <w:t>Költségvetési csoport</w:t>
      </w:r>
    </w:p>
    <w:p w:rsidR="00682F94" w:rsidRPr="00682F94" w:rsidRDefault="00682F94" w:rsidP="00682F94">
      <w:pPr>
        <w:jc w:val="both"/>
        <w:rPr>
          <w:rFonts w:ascii="Times New Roman" w:hAnsi="Times New Roman"/>
          <w:color w:val="FF0000"/>
          <w:sz w:val="24"/>
          <w:szCs w:val="24"/>
        </w:rPr>
      </w:pPr>
      <w:r w:rsidRPr="00682F94">
        <w:rPr>
          <w:rFonts w:ascii="Times New Roman" w:hAnsi="Times New Roman"/>
          <w:color w:val="000000"/>
          <w:sz w:val="24"/>
          <w:szCs w:val="24"/>
        </w:rPr>
        <w:t>2025 februárjában elkészítettük a 2024. évi költségvetési rendelet utolsó módosítását és a 2025. évi eredeti költségvetési rendeletet.  Erzsébetváros Önkormányzata 2025. évi eredeti költségvetését</w:t>
      </w:r>
      <w:r w:rsidRPr="00682F94">
        <w:rPr>
          <w:rFonts w:ascii="Times New Roman" w:hAnsi="Times New Roman"/>
          <w:b/>
          <w:bCs/>
          <w:color w:val="000000"/>
          <w:sz w:val="24"/>
          <w:szCs w:val="24"/>
        </w:rPr>
        <w:t xml:space="preserve"> </w:t>
      </w:r>
      <w:r w:rsidRPr="00682F94">
        <w:rPr>
          <w:rFonts w:ascii="Times New Roman" w:hAnsi="Times New Roman"/>
          <w:color w:val="000000"/>
          <w:sz w:val="24"/>
          <w:szCs w:val="24"/>
        </w:rPr>
        <w:t>a Képviselő-testület</w:t>
      </w:r>
      <w:r w:rsidRPr="00682F94">
        <w:rPr>
          <w:rFonts w:ascii="Times New Roman" w:hAnsi="Times New Roman"/>
          <w:color w:val="FF0000"/>
          <w:sz w:val="24"/>
          <w:szCs w:val="24"/>
        </w:rPr>
        <w:t xml:space="preserve"> </w:t>
      </w:r>
      <w:r w:rsidRPr="00682F94">
        <w:rPr>
          <w:rFonts w:ascii="Times New Roman" w:hAnsi="Times New Roman"/>
          <w:b/>
          <w:bCs/>
          <w:color w:val="000000"/>
          <w:sz w:val="24"/>
          <w:szCs w:val="24"/>
        </w:rPr>
        <w:t xml:space="preserve">46.038.834 </w:t>
      </w:r>
      <w:r w:rsidRPr="00682F94">
        <w:rPr>
          <w:rFonts w:ascii="Times New Roman" w:hAnsi="Times New Roman"/>
          <w:color w:val="000000"/>
          <w:sz w:val="24"/>
          <w:szCs w:val="24"/>
        </w:rPr>
        <w:t xml:space="preserve">ezer Ft bevételi és kiadási </w:t>
      </w:r>
      <w:proofErr w:type="spellStart"/>
      <w:r w:rsidRPr="00682F94">
        <w:rPr>
          <w:rFonts w:ascii="Times New Roman" w:hAnsi="Times New Roman"/>
          <w:color w:val="000000"/>
          <w:sz w:val="24"/>
          <w:szCs w:val="24"/>
        </w:rPr>
        <w:t>főösszeggel</w:t>
      </w:r>
      <w:proofErr w:type="spellEnd"/>
      <w:r w:rsidRPr="00682F94">
        <w:rPr>
          <w:rFonts w:ascii="Times New Roman" w:hAnsi="Times New Roman"/>
          <w:color w:val="000000"/>
          <w:sz w:val="24"/>
          <w:szCs w:val="24"/>
        </w:rPr>
        <w:t>, hiány nélkül hagyta jóvá.</w:t>
      </w:r>
    </w:p>
    <w:p w:rsidR="00682F94" w:rsidRPr="00682F94" w:rsidRDefault="00682F94" w:rsidP="00682F94">
      <w:pPr>
        <w:jc w:val="both"/>
        <w:rPr>
          <w:rFonts w:ascii="Times New Roman" w:hAnsi="Times New Roman"/>
          <w:color w:val="000000"/>
          <w:sz w:val="24"/>
          <w:szCs w:val="24"/>
        </w:rPr>
      </w:pPr>
      <w:r w:rsidRPr="00682F94">
        <w:rPr>
          <w:rFonts w:ascii="Times New Roman" w:hAnsi="Times New Roman"/>
          <w:color w:val="000000"/>
          <w:sz w:val="24"/>
          <w:szCs w:val="24"/>
        </w:rPr>
        <w:t xml:space="preserve">2025. március, május, szeptember és november hónapjában került sor a 2025. évi költségvetési rendelet módosítására. Jelenleg összeállítás alatt van a 2025. évi rendelet utolsó módosítása, melyet a Képviselő-testület 2026. februári ülésén fog tárgyalni. Az év végi várható költségvetési </w:t>
      </w:r>
      <w:proofErr w:type="spellStart"/>
      <w:r w:rsidRPr="00682F94">
        <w:rPr>
          <w:rFonts w:ascii="Times New Roman" w:hAnsi="Times New Roman"/>
          <w:color w:val="000000"/>
          <w:sz w:val="24"/>
          <w:szCs w:val="24"/>
        </w:rPr>
        <w:t>fő</w:t>
      </w:r>
      <w:r>
        <w:rPr>
          <w:rFonts w:ascii="Times New Roman" w:hAnsi="Times New Roman"/>
          <w:color w:val="000000"/>
          <w:sz w:val="24"/>
          <w:szCs w:val="24"/>
        </w:rPr>
        <w:t>összeg</w:t>
      </w:r>
      <w:proofErr w:type="spellEnd"/>
      <w:r>
        <w:rPr>
          <w:rFonts w:ascii="Times New Roman" w:hAnsi="Times New Roman"/>
          <w:color w:val="000000"/>
          <w:sz w:val="24"/>
          <w:szCs w:val="24"/>
        </w:rPr>
        <w:t xml:space="preserve"> 61.438.040 ezer forint. </w:t>
      </w:r>
    </w:p>
    <w:p w:rsidR="00682F94" w:rsidRPr="00682F94" w:rsidRDefault="00682F94" w:rsidP="00682F94">
      <w:pPr>
        <w:jc w:val="both"/>
        <w:rPr>
          <w:rFonts w:ascii="Times New Roman" w:hAnsi="Times New Roman"/>
          <w:color w:val="000000"/>
          <w:sz w:val="24"/>
          <w:szCs w:val="24"/>
        </w:rPr>
      </w:pPr>
      <w:r w:rsidRPr="00682F94">
        <w:rPr>
          <w:rFonts w:ascii="Times New Roman" w:hAnsi="Times New Roman"/>
          <w:color w:val="000000"/>
          <w:sz w:val="24"/>
          <w:szCs w:val="24"/>
        </w:rPr>
        <w:t xml:space="preserve">A 2025. évi költségvetési rendelet módosítására illetve az előirányzatok átcsoportosítására összesen 422 alkalommal került sor. </w:t>
      </w:r>
    </w:p>
    <w:p w:rsidR="00682F94" w:rsidRPr="00682F94" w:rsidRDefault="00682F94" w:rsidP="00682F94">
      <w:pPr>
        <w:jc w:val="both"/>
        <w:rPr>
          <w:rFonts w:ascii="Times New Roman" w:hAnsi="Times New Roman"/>
          <w:color w:val="FF0000"/>
          <w:sz w:val="24"/>
          <w:szCs w:val="24"/>
        </w:rPr>
      </w:pPr>
      <w:r w:rsidRPr="00682F94">
        <w:rPr>
          <w:rFonts w:ascii="Times New Roman" w:hAnsi="Times New Roman"/>
          <w:color w:val="000000"/>
          <w:sz w:val="24"/>
          <w:szCs w:val="24"/>
        </w:rPr>
        <w:lastRenderedPageBreak/>
        <w:t xml:space="preserve"> </w:t>
      </w:r>
      <w:proofErr w:type="gramStart"/>
      <w:r w:rsidRPr="00682F94">
        <w:rPr>
          <w:rFonts w:ascii="Times New Roman" w:hAnsi="Times New Roman"/>
          <w:color w:val="000000"/>
          <w:sz w:val="24"/>
          <w:szCs w:val="24"/>
        </w:rPr>
        <w:t>2025. decemberében</w:t>
      </w:r>
      <w:proofErr w:type="gramEnd"/>
      <w:r w:rsidRPr="00682F94">
        <w:rPr>
          <w:rFonts w:ascii="Times New Roman" w:hAnsi="Times New Roman"/>
          <w:color w:val="000000"/>
          <w:sz w:val="24"/>
          <w:szCs w:val="24"/>
        </w:rPr>
        <w:t xml:space="preserve"> került beterjesztésre a Képviselő-testület részére a 2026. évi költségvetési rendelet 49.656.320 ezer Ft </w:t>
      </w:r>
      <w:proofErr w:type="spellStart"/>
      <w:r w:rsidRPr="00682F94">
        <w:rPr>
          <w:rFonts w:ascii="Times New Roman" w:hAnsi="Times New Roman"/>
          <w:color w:val="000000"/>
          <w:sz w:val="24"/>
          <w:szCs w:val="24"/>
        </w:rPr>
        <w:t>főösszeggel</w:t>
      </w:r>
      <w:proofErr w:type="spellEnd"/>
      <w:r w:rsidRPr="00682F94">
        <w:rPr>
          <w:rFonts w:ascii="Times New Roman" w:hAnsi="Times New Roman"/>
          <w:color w:val="000000"/>
          <w:sz w:val="24"/>
          <w:szCs w:val="24"/>
        </w:rPr>
        <w:t>, melyet a Képviselő-testület elfogadott.</w:t>
      </w:r>
    </w:p>
    <w:p w:rsidR="00682F94" w:rsidRPr="00682F94" w:rsidRDefault="00682F94" w:rsidP="00682F94">
      <w:pPr>
        <w:jc w:val="both"/>
        <w:rPr>
          <w:rFonts w:ascii="Times New Roman" w:hAnsi="Times New Roman"/>
          <w:color w:val="000000"/>
          <w:sz w:val="24"/>
          <w:szCs w:val="24"/>
        </w:rPr>
      </w:pPr>
    </w:p>
    <w:p w:rsidR="00682F94" w:rsidRPr="00682F94" w:rsidRDefault="00682F94" w:rsidP="00682F94">
      <w:pPr>
        <w:keepNext/>
        <w:autoSpaceDE w:val="0"/>
        <w:autoSpaceDN w:val="0"/>
        <w:jc w:val="center"/>
        <w:rPr>
          <w:rFonts w:ascii="Times New Roman" w:hAnsi="Times New Roman"/>
          <w:b/>
          <w:bCs/>
          <w:color w:val="000000"/>
          <w:sz w:val="24"/>
          <w:szCs w:val="24"/>
          <w:lang w:val="x-none"/>
        </w:rPr>
      </w:pPr>
      <w:r w:rsidRPr="00682F94">
        <w:rPr>
          <w:rFonts w:ascii="Times New Roman" w:hAnsi="Times New Roman"/>
          <w:b/>
          <w:bCs/>
          <w:color w:val="000000"/>
          <w:sz w:val="24"/>
          <w:szCs w:val="24"/>
          <w:lang w:val="x-none"/>
        </w:rPr>
        <w:t>A 202</w:t>
      </w:r>
      <w:r w:rsidRPr="00682F94">
        <w:rPr>
          <w:rFonts w:ascii="Times New Roman" w:hAnsi="Times New Roman"/>
          <w:b/>
          <w:bCs/>
          <w:color w:val="000000"/>
          <w:sz w:val="24"/>
          <w:szCs w:val="24"/>
        </w:rPr>
        <w:t>5</w:t>
      </w:r>
      <w:r w:rsidRPr="00682F94">
        <w:rPr>
          <w:rFonts w:ascii="Times New Roman" w:hAnsi="Times New Roman"/>
          <w:b/>
          <w:bCs/>
          <w:color w:val="000000"/>
          <w:sz w:val="24"/>
          <w:szCs w:val="24"/>
          <w:lang w:val="x-none"/>
        </w:rPr>
        <w:t xml:space="preserve">. évi költségvetés bevételi és kiadási </w:t>
      </w:r>
      <w:proofErr w:type="spellStart"/>
      <w:r w:rsidRPr="00682F94">
        <w:rPr>
          <w:rFonts w:ascii="Times New Roman" w:hAnsi="Times New Roman"/>
          <w:b/>
          <w:bCs/>
          <w:color w:val="000000"/>
          <w:sz w:val="24"/>
          <w:szCs w:val="24"/>
          <w:lang w:val="x-none"/>
        </w:rPr>
        <w:t>főszámai</w:t>
      </w:r>
      <w:proofErr w:type="spellEnd"/>
      <w:r w:rsidRPr="00682F94">
        <w:rPr>
          <w:rFonts w:ascii="Times New Roman" w:hAnsi="Times New Roman"/>
          <w:b/>
          <w:bCs/>
          <w:color w:val="000000"/>
          <w:sz w:val="24"/>
          <w:szCs w:val="24"/>
          <w:lang w:val="x-none"/>
        </w:rPr>
        <w:t>,</w:t>
      </w:r>
    </w:p>
    <w:p w:rsidR="00682F94" w:rsidRPr="00682F94" w:rsidRDefault="00682F94" w:rsidP="00682F94">
      <w:pPr>
        <w:keepNext/>
        <w:autoSpaceDE w:val="0"/>
        <w:autoSpaceDN w:val="0"/>
        <w:jc w:val="center"/>
        <w:rPr>
          <w:rFonts w:ascii="Times New Roman" w:hAnsi="Times New Roman"/>
          <w:b/>
          <w:bCs/>
          <w:color w:val="FF0000"/>
          <w:sz w:val="24"/>
          <w:szCs w:val="24"/>
          <w:lang w:val="x-none"/>
        </w:rPr>
      </w:pPr>
      <w:r w:rsidRPr="00682F94">
        <w:rPr>
          <w:rFonts w:ascii="Times New Roman" w:hAnsi="Times New Roman"/>
          <w:b/>
          <w:bCs/>
          <w:color w:val="000000"/>
          <w:sz w:val="24"/>
          <w:szCs w:val="24"/>
          <w:lang w:val="x-none"/>
        </w:rPr>
        <w:t>a</w:t>
      </w:r>
      <w:r w:rsidRPr="00682F94">
        <w:rPr>
          <w:rFonts w:ascii="Times New Roman" w:hAnsi="Times New Roman"/>
          <w:b/>
          <w:bCs/>
          <w:color w:val="000000"/>
          <w:sz w:val="24"/>
          <w:szCs w:val="24"/>
        </w:rPr>
        <w:t>z egyenleg</w:t>
      </w:r>
      <w:r w:rsidRPr="00682F94">
        <w:rPr>
          <w:rFonts w:ascii="Times New Roman" w:hAnsi="Times New Roman"/>
          <w:b/>
          <w:bCs/>
          <w:color w:val="000000"/>
          <w:sz w:val="24"/>
          <w:szCs w:val="24"/>
          <w:lang w:val="x-none"/>
        </w:rPr>
        <w:t xml:space="preserve"> bemutatása</w:t>
      </w:r>
    </w:p>
    <w:p w:rsidR="00682F94" w:rsidRDefault="00682F94" w:rsidP="00682F94">
      <w:pPr>
        <w:autoSpaceDE w:val="0"/>
        <w:autoSpaceDN w:val="0"/>
        <w:jc w:val="both"/>
        <w:rPr>
          <w:rFonts w:ascii="Times New Roman" w:hAnsi="Times New Roman"/>
          <w:b/>
          <w:bCs/>
          <w:color w:val="000000"/>
          <w:sz w:val="24"/>
          <w:szCs w:val="24"/>
        </w:rPr>
      </w:pPr>
    </w:p>
    <w:p w:rsidR="00682F94" w:rsidRPr="00682F94" w:rsidRDefault="00682F94" w:rsidP="00682F94">
      <w:pPr>
        <w:autoSpaceDE w:val="0"/>
        <w:autoSpaceDN w:val="0"/>
        <w:jc w:val="both"/>
        <w:rPr>
          <w:rFonts w:ascii="Times New Roman" w:hAnsi="Times New Roman"/>
          <w:b/>
          <w:bCs/>
          <w:color w:val="000000"/>
          <w:sz w:val="24"/>
          <w:szCs w:val="24"/>
          <w:lang w:val="x-none"/>
        </w:rPr>
      </w:pPr>
      <w:r w:rsidRPr="00682F94">
        <w:rPr>
          <w:rFonts w:ascii="Times New Roman" w:hAnsi="Times New Roman"/>
          <w:b/>
          <w:bCs/>
          <w:color w:val="000000"/>
          <w:sz w:val="24"/>
          <w:szCs w:val="24"/>
        </w:rPr>
        <w:t xml:space="preserve">Erzsébetváros Önkormányzata </w:t>
      </w:r>
      <w:r w:rsidRPr="00682F94">
        <w:rPr>
          <w:rFonts w:ascii="Times New Roman" w:hAnsi="Times New Roman"/>
          <w:b/>
          <w:bCs/>
          <w:color w:val="000000"/>
          <w:sz w:val="24"/>
          <w:szCs w:val="24"/>
          <w:lang w:val="x-none"/>
        </w:rPr>
        <w:t>202</w:t>
      </w:r>
      <w:r w:rsidRPr="00682F94">
        <w:rPr>
          <w:rFonts w:ascii="Times New Roman" w:hAnsi="Times New Roman"/>
          <w:b/>
          <w:bCs/>
          <w:color w:val="000000"/>
          <w:sz w:val="24"/>
          <w:szCs w:val="24"/>
        </w:rPr>
        <w:t>5</w:t>
      </w:r>
      <w:r w:rsidRPr="00682F94">
        <w:rPr>
          <w:rFonts w:ascii="Times New Roman" w:hAnsi="Times New Roman"/>
          <w:b/>
          <w:bCs/>
          <w:color w:val="000000"/>
          <w:sz w:val="24"/>
          <w:szCs w:val="24"/>
          <w:lang w:val="x-none"/>
        </w:rPr>
        <w:t xml:space="preserve">. évi </w:t>
      </w:r>
      <w:r w:rsidRPr="00682F94">
        <w:rPr>
          <w:rFonts w:ascii="Times New Roman" w:hAnsi="Times New Roman"/>
          <w:b/>
          <w:bCs/>
          <w:color w:val="000000"/>
          <w:sz w:val="24"/>
          <w:szCs w:val="24"/>
        </w:rPr>
        <w:t xml:space="preserve">eredeti </w:t>
      </w:r>
      <w:r w:rsidRPr="00682F94">
        <w:rPr>
          <w:rFonts w:ascii="Times New Roman" w:hAnsi="Times New Roman"/>
          <w:b/>
          <w:bCs/>
          <w:color w:val="000000"/>
          <w:sz w:val="24"/>
          <w:szCs w:val="24"/>
          <w:lang w:val="x-none"/>
        </w:rPr>
        <w:t>költségvetés</w:t>
      </w:r>
      <w:r w:rsidRPr="00682F94">
        <w:rPr>
          <w:rFonts w:ascii="Times New Roman" w:hAnsi="Times New Roman"/>
          <w:b/>
          <w:bCs/>
          <w:color w:val="000000"/>
          <w:sz w:val="24"/>
          <w:szCs w:val="24"/>
        </w:rPr>
        <w:t>i rendelete</w:t>
      </w:r>
      <w:r w:rsidRPr="00682F94">
        <w:rPr>
          <w:rFonts w:ascii="Times New Roman" w:hAnsi="Times New Roman"/>
          <w:b/>
          <w:bCs/>
          <w:color w:val="FF0000"/>
          <w:sz w:val="24"/>
          <w:szCs w:val="24"/>
        </w:rPr>
        <w:t xml:space="preserve"> </w:t>
      </w:r>
      <w:r w:rsidRPr="00682F94">
        <w:rPr>
          <w:rFonts w:ascii="Times New Roman" w:hAnsi="Times New Roman"/>
          <w:b/>
          <w:bCs/>
          <w:color w:val="000000"/>
          <w:sz w:val="24"/>
          <w:szCs w:val="24"/>
          <w:lang w:val="x-none"/>
        </w:rPr>
        <w:t>működési hiányt nem t</w:t>
      </w:r>
      <w:r w:rsidRPr="00682F94">
        <w:rPr>
          <w:rFonts w:ascii="Times New Roman" w:hAnsi="Times New Roman"/>
          <w:b/>
          <w:bCs/>
          <w:color w:val="000000"/>
          <w:sz w:val="24"/>
          <w:szCs w:val="24"/>
        </w:rPr>
        <w:t>artalmazott</w:t>
      </w:r>
      <w:r w:rsidRPr="00682F94">
        <w:rPr>
          <w:rFonts w:ascii="Times New Roman" w:hAnsi="Times New Roman"/>
          <w:b/>
          <w:bCs/>
          <w:color w:val="000000"/>
          <w:sz w:val="24"/>
          <w:szCs w:val="24"/>
          <w:lang w:val="x-none"/>
        </w:rPr>
        <w:t>,</w:t>
      </w:r>
      <w:r w:rsidRPr="00682F94">
        <w:rPr>
          <w:rFonts w:ascii="Times New Roman" w:hAnsi="Times New Roman"/>
          <w:b/>
          <w:bCs/>
          <w:color w:val="000000"/>
          <w:sz w:val="24"/>
          <w:szCs w:val="24"/>
        </w:rPr>
        <w:t xml:space="preserve"> hite</w:t>
      </w:r>
      <w:r w:rsidRPr="00682F94">
        <w:rPr>
          <w:rFonts w:ascii="Times New Roman" w:hAnsi="Times New Roman"/>
          <w:b/>
          <w:bCs/>
          <w:color w:val="000000"/>
          <w:sz w:val="24"/>
          <w:szCs w:val="24"/>
          <w:lang w:val="x-none"/>
        </w:rPr>
        <w:t>l felvétel</w:t>
      </w:r>
      <w:r w:rsidRPr="00682F94">
        <w:rPr>
          <w:rFonts w:ascii="Times New Roman" w:hAnsi="Times New Roman"/>
          <w:b/>
          <w:bCs/>
          <w:color w:val="000000"/>
          <w:sz w:val="24"/>
          <w:szCs w:val="24"/>
        </w:rPr>
        <w:t>ével</w:t>
      </w:r>
      <w:r w:rsidRPr="00682F94">
        <w:rPr>
          <w:rFonts w:ascii="Times New Roman" w:hAnsi="Times New Roman"/>
          <w:color w:val="000000"/>
          <w:sz w:val="24"/>
          <w:szCs w:val="24"/>
        </w:rPr>
        <w:t xml:space="preserve"> </w:t>
      </w:r>
      <w:r w:rsidRPr="00682F94">
        <w:rPr>
          <w:rFonts w:ascii="Times New Roman" w:hAnsi="Times New Roman"/>
          <w:b/>
          <w:bCs/>
          <w:color w:val="000000"/>
          <w:sz w:val="24"/>
          <w:szCs w:val="24"/>
          <w:lang w:val="x-none"/>
        </w:rPr>
        <w:t>ne</w:t>
      </w:r>
      <w:r w:rsidRPr="00682F94">
        <w:rPr>
          <w:rFonts w:ascii="Times New Roman" w:hAnsi="Times New Roman"/>
          <w:b/>
          <w:bCs/>
          <w:color w:val="000000"/>
          <w:sz w:val="24"/>
          <w:szCs w:val="24"/>
        </w:rPr>
        <w:t>m számolt,</w:t>
      </w:r>
      <w:r w:rsidRPr="00682F94">
        <w:rPr>
          <w:rFonts w:ascii="Times New Roman" w:hAnsi="Times New Roman"/>
          <w:color w:val="000000"/>
          <w:sz w:val="24"/>
          <w:szCs w:val="24"/>
        </w:rPr>
        <w:t xml:space="preserve"> a</w:t>
      </w:r>
      <w:r w:rsidRPr="00682F94">
        <w:rPr>
          <w:rFonts w:ascii="Times New Roman" w:hAnsi="Times New Roman"/>
          <w:b/>
          <w:bCs/>
          <w:color w:val="000000"/>
          <w:sz w:val="24"/>
          <w:szCs w:val="24"/>
        </w:rPr>
        <w:t xml:space="preserve"> </w:t>
      </w:r>
      <w:r w:rsidRPr="00682F94">
        <w:rPr>
          <w:rFonts w:ascii="Times New Roman" w:hAnsi="Times New Roman"/>
          <w:color w:val="000000"/>
          <w:sz w:val="24"/>
          <w:szCs w:val="24"/>
        </w:rPr>
        <w:t>gazdálkodás végrehajtását saját forrásokból tervezte.</w:t>
      </w:r>
      <w:r w:rsidRPr="00682F94">
        <w:rPr>
          <w:rFonts w:ascii="Times New Roman" w:hAnsi="Times New Roman"/>
          <w:b/>
          <w:bCs/>
          <w:color w:val="000000"/>
          <w:sz w:val="24"/>
          <w:szCs w:val="24"/>
          <w:lang w:val="x-none"/>
        </w:rPr>
        <w:t xml:space="preserve">  </w:t>
      </w:r>
    </w:p>
    <w:p w:rsidR="00682F94" w:rsidRPr="00682F94" w:rsidRDefault="00682F94" w:rsidP="00682F94">
      <w:pPr>
        <w:autoSpaceDE w:val="0"/>
        <w:autoSpaceDN w:val="0"/>
        <w:contextualSpacing/>
        <w:jc w:val="both"/>
        <w:rPr>
          <w:rFonts w:ascii="Times New Roman" w:hAnsi="Times New Roman"/>
          <w:color w:val="000000"/>
          <w:sz w:val="24"/>
          <w:szCs w:val="24"/>
        </w:rPr>
      </w:pPr>
      <w:r w:rsidRPr="00682F94">
        <w:rPr>
          <w:rFonts w:ascii="Times New Roman" w:hAnsi="Times New Roman"/>
          <w:bCs/>
          <w:color w:val="000000"/>
          <w:sz w:val="24"/>
          <w:szCs w:val="24"/>
        </w:rPr>
        <w:t>A 2025</w:t>
      </w:r>
      <w:r w:rsidRPr="00682F94">
        <w:rPr>
          <w:rFonts w:ascii="Times New Roman" w:hAnsi="Times New Roman"/>
          <w:b/>
          <w:bCs/>
          <w:color w:val="000000"/>
          <w:sz w:val="24"/>
          <w:szCs w:val="24"/>
        </w:rPr>
        <w:t xml:space="preserve">. </w:t>
      </w:r>
      <w:r w:rsidRPr="00682F94">
        <w:rPr>
          <w:rFonts w:ascii="Times New Roman" w:hAnsi="Times New Roman"/>
          <w:color w:val="000000"/>
          <w:sz w:val="24"/>
          <w:szCs w:val="24"/>
        </w:rPr>
        <w:t xml:space="preserve">évre tervezett eredeti előirányzat és a várható előirányzat összege közötti jelentős eltérését a 2025. októberében előírt </w:t>
      </w:r>
      <w:proofErr w:type="gramStart"/>
      <w:r w:rsidRPr="00682F94">
        <w:rPr>
          <w:rFonts w:ascii="Times New Roman" w:hAnsi="Times New Roman"/>
          <w:color w:val="000000"/>
          <w:sz w:val="24"/>
          <w:szCs w:val="24"/>
        </w:rPr>
        <w:t>centralizált</w:t>
      </w:r>
      <w:proofErr w:type="gramEnd"/>
      <w:r w:rsidRPr="00682F94">
        <w:rPr>
          <w:rFonts w:ascii="Times New Roman" w:hAnsi="Times New Roman"/>
          <w:color w:val="000000"/>
          <w:sz w:val="24"/>
          <w:szCs w:val="24"/>
        </w:rPr>
        <w:t xml:space="preserve"> Kincstári számlavezetés miatti pénzeszköz átvezetések elszámolása okozta, ezek a pénzügyi műveletek tényleges többletbevételt nem eredményeznek.   </w:t>
      </w:r>
    </w:p>
    <w:p w:rsidR="00682F94" w:rsidRPr="00682F94" w:rsidRDefault="00682F94" w:rsidP="00682F94">
      <w:pPr>
        <w:autoSpaceDE w:val="0"/>
        <w:autoSpaceDN w:val="0"/>
        <w:contextualSpacing/>
        <w:jc w:val="both"/>
        <w:rPr>
          <w:rFonts w:ascii="Times New Roman" w:hAnsi="Times New Roman"/>
          <w:color w:val="000000"/>
          <w:sz w:val="24"/>
          <w:szCs w:val="24"/>
        </w:rPr>
      </w:pPr>
      <w:r w:rsidRPr="00682F94">
        <w:rPr>
          <w:rFonts w:ascii="Times New Roman" w:hAnsi="Times New Roman"/>
          <w:color w:val="000000"/>
          <w:sz w:val="24"/>
          <w:szCs w:val="24"/>
        </w:rPr>
        <w:t xml:space="preserve">  </w:t>
      </w:r>
    </w:p>
    <w:p w:rsidR="00682F94" w:rsidRPr="00682F94" w:rsidRDefault="00682F94" w:rsidP="00682F94">
      <w:pPr>
        <w:autoSpaceDE w:val="0"/>
        <w:autoSpaceDN w:val="0"/>
        <w:jc w:val="both"/>
        <w:rPr>
          <w:rFonts w:ascii="Times New Roman" w:hAnsi="Times New Roman"/>
          <w:color w:val="000000"/>
          <w:sz w:val="24"/>
          <w:szCs w:val="24"/>
        </w:rPr>
      </w:pPr>
      <w:r w:rsidRPr="00682F94">
        <w:rPr>
          <w:rFonts w:ascii="Times New Roman" w:hAnsi="Times New Roman"/>
          <w:color w:val="000000"/>
          <w:sz w:val="24"/>
          <w:szCs w:val="24"/>
        </w:rPr>
        <w:t xml:space="preserve">Az éves költségvetés </w:t>
      </w:r>
      <w:proofErr w:type="spellStart"/>
      <w:r w:rsidRPr="00682F94">
        <w:rPr>
          <w:rFonts w:ascii="Times New Roman" w:hAnsi="Times New Roman"/>
          <w:color w:val="000000"/>
          <w:sz w:val="24"/>
          <w:szCs w:val="24"/>
        </w:rPr>
        <w:t>főösszegének</w:t>
      </w:r>
      <w:proofErr w:type="spellEnd"/>
      <w:r w:rsidRPr="00682F94">
        <w:rPr>
          <w:rFonts w:ascii="Times New Roman" w:hAnsi="Times New Roman"/>
          <w:color w:val="000000"/>
          <w:sz w:val="24"/>
          <w:szCs w:val="24"/>
        </w:rPr>
        <w:t xml:space="preserve"> változásai 2023-2026. években (ezer Ft-ban)</w:t>
      </w:r>
    </w:p>
    <w:tbl>
      <w:tblPr>
        <w:tblW w:w="9062" w:type="dxa"/>
        <w:tblCellMar>
          <w:left w:w="70" w:type="dxa"/>
          <w:right w:w="70" w:type="dxa"/>
        </w:tblCellMar>
        <w:tblLook w:val="04A0" w:firstRow="1" w:lastRow="0" w:firstColumn="1" w:lastColumn="0" w:noHBand="0" w:noVBand="1"/>
      </w:tblPr>
      <w:tblGrid>
        <w:gridCol w:w="1023"/>
        <w:gridCol w:w="1207"/>
        <w:gridCol w:w="1208"/>
        <w:gridCol w:w="1208"/>
        <w:gridCol w:w="1208"/>
        <w:gridCol w:w="1208"/>
        <w:gridCol w:w="1208"/>
        <w:gridCol w:w="1208"/>
      </w:tblGrid>
      <w:tr w:rsidR="00682F94" w:rsidRPr="00682F94" w:rsidTr="00DB0A78">
        <w:trPr>
          <w:trHeight w:val="300"/>
        </w:trPr>
        <w:tc>
          <w:tcPr>
            <w:tcW w:w="8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2F94" w:rsidRPr="00682F94" w:rsidRDefault="00682F94" w:rsidP="00DB0A78">
            <w:pPr>
              <w:jc w:val="center"/>
              <w:rPr>
                <w:rFonts w:ascii="Times New Roman" w:hAnsi="Times New Roman"/>
                <w:color w:val="000000"/>
                <w:sz w:val="24"/>
                <w:szCs w:val="24"/>
              </w:rPr>
            </w:pPr>
            <w:r w:rsidRPr="00682F94">
              <w:rPr>
                <w:rFonts w:ascii="Times New Roman" w:hAnsi="Times New Roman"/>
                <w:color w:val="000000"/>
                <w:sz w:val="24"/>
                <w:szCs w:val="24"/>
              </w:rPr>
              <w:t>Év</w:t>
            </w:r>
          </w:p>
        </w:tc>
        <w:tc>
          <w:tcPr>
            <w:tcW w:w="1103" w:type="dxa"/>
            <w:tcBorders>
              <w:top w:val="single" w:sz="8" w:space="0" w:color="auto"/>
              <w:left w:val="nil"/>
              <w:bottom w:val="nil"/>
              <w:right w:val="single" w:sz="8" w:space="0" w:color="auto"/>
            </w:tcBorders>
            <w:shd w:val="clear" w:color="auto" w:fill="auto"/>
            <w:vAlign w:val="center"/>
            <w:hideMark/>
          </w:tcPr>
          <w:p w:rsidR="00682F94" w:rsidRPr="00682F94" w:rsidRDefault="00682F94" w:rsidP="00DB0A78">
            <w:pPr>
              <w:jc w:val="center"/>
              <w:rPr>
                <w:rFonts w:ascii="Times New Roman" w:hAnsi="Times New Roman"/>
                <w:color w:val="000000"/>
                <w:sz w:val="24"/>
                <w:szCs w:val="24"/>
              </w:rPr>
            </w:pPr>
            <w:r w:rsidRPr="00682F94">
              <w:rPr>
                <w:rFonts w:ascii="Times New Roman" w:hAnsi="Times New Roman"/>
                <w:color w:val="000000"/>
                <w:sz w:val="24"/>
                <w:szCs w:val="24"/>
              </w:rPr>
              <w:t>2023.</w:t>
            </w:r>
          </w:p>
        </w:tc>
        <w:tc>
          <w:tcPr>
            <w:tcW w:w="1134" w:type="dxa"/>
            <w:tcBorders>
              <w:top w:val="single" w:sz="8" w:space="0" w:color="auto"/>
              <w:left w:val="nil"/>
              <w:bottom w:val="nil"/>
              <w:right w:val="single" w:sz="8" w:space="0" w:color="auto"/>
            </w:tcBorders>
            <w:shd w:val="clear" w:color="auto" w:fill="auto"/>
            <w:vAlign w:val="center"/>
            <w:hideMark/>
          </w:tcPr>
          <w:p w:rsidR="00682F94" w:rsidRPr="00682F94" w:rsidRDefault="00682F94" w:rsidP="00DB0A78">
            <w:pPr>
              <w:jc w:val="center"/>
              <w:rPr>
                <w:rFonts w:ascii="Times New Roman" w:hAnsi="Times New Roman"/>
                <w:color w:val="000000"/>
                <w:sz w:val="24"/>
                <w:szCs w:val="24"/>
              </w:rPr>
            </w:pPr>
            <w:r w:rsidRPr="00682F94">
              <w:rPr>
                <w:rFonts w:ascii="Times New Roman" w:hAnsi="Times New Roman"/>
                <w:color w:val="000000"/>
                <w:sz w:val="24"/>
                <w:szCs w:val="24"/>
              </w:rPr>
              <w:t>2023.</w:t>
            </w:r>
          </w:p>
        </w:tc>
        <w:tc>
          <w:tcPr>
            <w:tcW w:w="1134" w:type="dxa"/>
            <w:tcBorders>
              <w:top w:val="single" w:sz="8" w:space="0" w:color="auto"/>
              <w:left w:val="nil"/>
              <w:bottom w:val="nil"/>
              <w:right w:val="single" w:sz="8" w:space="0" w:color="auto"/>
            </w:tcBorders>
            <w:shd w:val="clear" w:color="auto" w:fill="auto"/>
            <w:vAlign w:val="center"/>
            <w:hideMark/>
          </w:tcPr>
          <w:p w:rsidR="00682F94" w:rsidRPr="00682F94" w:rsidRDefault="00682F94" w:rsidP="00DB0A78">
            <w:pPr>
              <w:jc w:val="center"/>
              <w:rPr>
                <w:rFonts w:ascii="Times New Roman" w:hAnsi="Times New Roman"/>
                <w:color w:val="000000"/>
                <w:sz w:val="24"/>
                <w:szCs w:val="24"/>
              </w:rPr>
            </w:pPr>
            <w:r w:rsidRPr="00682F94">
              <w:rPr>
                <w:rFonts w:ascii="Times New Roman" w:hAnsi="Times New Roman"/>
                <w:color w:val="000000"/>
                <w:sz w:val="24"/>
                <w:szCs w:val="24"/>
              </w:rPr>
              <w:t>2024.</w:t>
            </w:r>
          </w:p>
        </w:tc>
        <w:tc>
          <w:tcPr>
            <w:tcW w:w="1134" w:type="dxa"/>
            <w:tcBorders>
              <w:top w:val="single" w:sz="8" w:space="0" w:color="auto"/>
              <w:left w:val="nil"/>
              <w:bottom w:val="nil"/>
              <w:right w:val="single" w:sz="8" w:space="0" w:color="auto"/>
            </w:tcBorders>
            <w:shd w:val="clear" w:color="auto" w:fill="auto"/>
            <w:vAlign w:val="center"/>
            <w:hideMark/>
          </w:tcPr>
          <w:p w:rsidR="00682F94" w:rsidRPr="00682F94" w:rsidRDefault="00682F94" w:rsidP="00DB0A78">
            <w:pPr>
              <w:jc w:val="center"/>
              <w:rPr>
                <w:rFonts w:ascii="Times New Roman" w:hAnsi="Times New Roman"/>
                <w:color w:val="000000"/>
                <w:sz w:val="24"/>
                <w:szCs w:val="24"/>
              </w:rPr>
            </w:pPr>
            <w:r w:rsidRPr="00682F94">
              <w:rPr>
                <w:rFonts w:ascii="Times New Roman" w:hAnsi="Times New Roman"/>
                <w:color w:val="000000"/>
                <w:sz w:val="24"/>
                <w:szCs w:val="24"/>
              </w:rPr>
              <w:t>2024.</w:t>
            </w:r>
          </w:p>
        </w:tc>
        <w:tc>
          <w:tcPr>
            <w:tcW w:w="1134" w:type="dxa"/>
            <w:tcBorders>
              <w:top w:val="single" w:sz="8" w:space="0" w:color="auto"/>
              <w:left w:val="nil"/>
              <w:bottom w:val="nil"/>
              <w:right w:val="single" w:sz="8" w:space="0" w:color="auto"/>
            </w:tcBorders>
            <w:shd w:val="clear" w:color="auto" w:fill="auto"/>
            <w:vAlign w:val="center"/>
            <w:hideMark/>
          </w:tcPr>
          <w:p w:rsidR="00682F94" w:rsidRPr="00682F94" w:rsidRDefault="00682F94" w:rsidP="00DB0A78">
            <w:pPr>
              <w:jc w:val="center"/>
              <w:rPr>
                <w:rFonts w:ascii="Times New Roman" w:hAnsi="Times New Roman"/>
                <w:color w:val="000000"/>
                <w:sz w:val="24"/>
                <w:szCs w:val="24"/>
              </w:rPr>
            </w:pPr>
            <w:r w:rsidRPr="00682F94">
              <w:rPr>
                <w:rFonts w:ascii="Times New Roman" w:hAnsi="Times New Roman"/>
                <w:color w:val="000000"/>
                <w:sz w:val="24"/>
                <w:szCs w:val="24"/>
              </w:rPr>
              <w:t>2025.</w:t>
            </w:r>
          </w:p>
        </w:tc>
        <w:tc>
          <w:tcPr>
            <w:tcW w:w="1276" w:type="dxa"/>
            <w:tcBorders>
              <w:top w:val="single" w:sz="8" w:space="0" w:color="auto"/>
              <w:left w:val="nil"/>
              <w:bottom w:val="nil"/>
              <w:right w:val="single" w:sz="8" w:space="0" w:color="auto"/>
            </w:tcBorders>
            <w:shd w:val="clear" w:color="auto" w:fill="auto"/>
            <w:vAlign w:val="center"/>
            <w:hideMark/>
          </w:tcPr>
          <w:p w:rsidR="00682F94" w:rsidRPr="00682F94" w:rsidRDefault="00682F94" w:rsidP="00DB0A78">
            <w:pPr>
              <w:jc w:val="center"/>
              <w:rPr>
                <w:rFonts w:ascii="Times New Roman" w:hAnsi="Times New Roman"/>
                <w:color w:val="000000"/>
                <w:sz w:val="24"/>
                <w:szCs w:val="24"/>
              </w:rPr>
            </w:pPr>
            <w:r w:rsidRPr="00682F94">
              <w:rPr>
                <w:rFonts w:ascii="Times New Roman" w:hAnsi="Times New Roman"/>
                <w:color w:val="000000"/>
                <w:sz w:val="24"/>
                <w:szCs w:val="24"/>
              </w:rPr>
              <w:t>2025.</w:t>
            </w:r>
          </w:p>
        </w:tc>
        <w:tc>
          <w:tcPr>
            <w:tcW w:w="1275" w:type="dxa"/>
            <w:tcBorders>
              <w:top w:val="single" w:sz="8" w:space="0" w:color="auto"/>
              <w:left w:val="nil"/>
              <w:bottom w:val="nil"/>
              <w:right w:val="single" w:sz="8" w:space="0" w:color="auto"/>
            </w:tcBorders>
            <w:shd w:val="clear" w:color="auto" w:fill="auto"/>
            <w:vAlign w:val="center"/>
            <w:hideMark/>
          </w:tcPr>
          <w:p w:rsidR="00682F94" w:rsidRPr="00682F94" w:rsidRDefault="00682F94" w:rsidP="00DB0A78">
            <w:pPr>
              <w:jc w:val="center"/>
              <w:rPr>
                <w:rFonts w:ascii="Times New Roman" w:hAnsi="Times New Roman"/>
                <w:color w:val="000000"/>
                <w:sz w:val="24"/>
                <w:szCs w:val="24"/>
              </w:rPr>
            </w:pPr>
            <w:r w:rsidRPr="00682F94">
              <w:rPr>
                <w:rFonts w:ascii="Times New Roman" w:hAnsi="Times New Roman"/>
                <w:color w:val="000000"/>
                <w:sz w:val="24"/>
                <w:szCs w:val="24"/>
              </w:rPr>
              <w:t>2026.</w:t>
            </w:r>
          </w:p>
        </w:tc>
      </w:tr>
      <w:tr w:rsidR="00682F94" w:rsidRPr="00682F94" w:rsidTr="00DB0A78">
        <w:trPr>
          <w:trHeight w:val="615"/>
        </w:trPr>
        <w:tc>
          <w:tcPr>
            <w:tcW w:w="872" w:type="dxa"/>
            <w:vMerge/>
            <w:tcBorders>
              <w:top w:val="single" w:sz="8" w:space="0" w:color="auto"/>
              <w:left w:val="single" w:sz="8" w:space="0" w:color="auto"/>
              <w:bottom w:val="single" w:sz="8" w:space="0" w:color="000000"/>
              <w:right w:val="single" w:sz="8" w:space="0" w:color="auto"/>
            </w:tcBorders>
            <w:vAlign w:val="center"/>
            <w:hideMark/>
          </w:tcPr>
          <w:p w:rsidR="00682F94" w:rsidRPr="00682F94" w:rsidRDefault="00682F94" w:rsidP="00DB0A78">
            <w:pPr>
              <w:rPr>
                <w:rFonts w:ascii="Times New Roman" w:hAnsi="Times New Roman"/>
                <w:color w:val="000000"/>
                <w:sz w:val="24"/>
                <w:szCs w:val="24"/>
              </w:rPr>
            </w:pPr>
          </w:p>
        </w:tc>
        <w:tc>
          <w:tcPr>
            <w:tcW w:w="1103" w:type="dxa"/>
            <w:tcBorders>
              <w:top w:val="nil"/>
              <w:left w:val="nil"/>
              <w:bottom w:val="single" w:sz="8" w:space="0" w:color="auto"/>
              <w:right w:val="single" w:sz="8" w:space="0" w:color="auto"/>
            </w:tcBorders>
            <w:shd w:val="clear" w:color="auto" w:fill="auto"/>
            <w:vAlign w:val="center"/>
            <w:hideMark/>
          </w:tcPr>
          <w:p w:rsidR="00682F94" w:rsidRPr="00682F94" w:rsidRDefault="00682F94" w:rsidP="00DB0A78">
            <w:pPr>
              <w:jc w:val="center"/>
              <w:rPr>
                <w:rFonts w:ascii="Times New Roman" w:hAnsi="Times New Roman"/>
                <w:color w:val="000000"/>
                <w:sz w:val="24"/>
                <w:szCs w:val="24"/>
              </w:rPr>
            </w:pPr>
            <w:r w:rsidRPr="00682F94">
              <w:rPr>
                <w:rFonts w:ascii="Times New Roman" w:hAnsi="Times New Roman"/>
                <w:color w:val="000000"/>
                <w:sz w:val="24"/>
                <w:szCs w:val="24"/>
              </w:rPr>
              <w:t>eredeti</w:t>
            </w:r>
          </w:p>
        </w:tc>
        <w:tc>
          <w:tcPr>
            <w:tcW w:w="1134" w:type="dxa"/>
            <w:tcBorders>
              <w:top w:val="nil"/>
              <w:left w:val="nil"/>
              <w:bottom w:val="single" w:sz="8" w:space="0" w:color="auto"/>
              <w:right w:val="single" w:sz="8" w:space="0" w:color="auto"/>
            </w:tcBorders>
            <w:shd w:val="clear" w:color="auto" w:fill="auto"/>
            <w:vAlign w:val="center"/>
            <w:hideMark/>
          </w:tcPr>
          <w:p w:rsidR="00682F94" w:rsidRPr="00682F94" w:rsidRDefault="00682F94" w:rsidP="00DB0A78">
            <w:pPr>
              <w:jc w:val="center"/>
              <w:rPr>
                <w:rFonts w:ascii="Times New Roman" w:hAnsi="Times New Roman"/>
                <w:color w:val="000000"/>
                <w:sz w:val="24"/>
                <w:szCs w:val="24"/>
              </w:rPr>
            </w:pPr>
            <w:r w:rsidRPr="00682F94">
              <w:rPr>
                <w:rFonts w:ascii="Times New Roman" w:hAnsi="Times New Roman"/>
                <w:color w:val="000000"/>
                <w:sz w:val="24"/>
                <w:szCs w:val="24"/>
              </w:rPr>
              <w:t>év végi</w:t>
            </w:r>
          </w:p>
        </w:tc>
        <w:tc>
          <w:tcPr>
            <w:tcW w:w="1134" w:type="dxa"/>
            <w:tcBorders>
              <w:top w:val="nil"/>
              <w:left w:val="nil"/>
              <w:bottom w:val="single" w:sz="8" w:space="0" w:color="auto"/>
              <w:right w:val="single" w:sz="8" w:space="0" w:color="auto"/>
            </w:tcBorders>
            <w:shd w:val="clear" w:color="auto" w:fill="auto"/>
            <w:vAlign w:val="center"/>
            <w:hideMark/>
          </w:tcPr>
          <w:p w:rsidR="00682F94" w:rsidRPr="00682F94" w:rsidRDefault="00682F94" w:rsidP="00DB0A78">
            <w:pPr>
              <w:jc w:val="center"/>
              <w:rPr>
                <w:rFonts w:ascii="Times New Roman" w:hAnsi="Times New Roman"/>
                <w:color w:val="000000"/>
                <w:sz w:val="24"/>
                <w:szCs w:val="24"/>
              </w:rPr>
            </w:pPr>
            <w:r w:rsidRPr="00682F94">
              <w:rPr>
                <w:rFonts w:ascii="Times New Roman" w:hAnsi="Times New Roman"/>
                <w:color w:val="000000"/>
                <w:sz w:val="24"/>
                <w:szCs w:val="24"/>
              </w:rPr>
              <w:t>eredeti</w:t>
            </w:r>
          </w:p>
        </w:tc>
        <w:tc>
          <w:tcPr>
            <w:tcW w:w="1134" w:type="dxa"/>
            <w:tcBorders>
              <w:top w:val="nil"/>
              <w:left w:val="nil"/>
              <w:bottom w:val="single" w:sz="8" w:space="0" w:color="auto"/>
              <w:right w:val="single" w:sz="8" w:space="0" w:color="auto"/>
            </w:tcBorders>
            <w:shd w:val="clear" w:color="auto" w:fill="auto"/>
            <w:vAlign w:val="center"/>
            <w:hideMark/>
          </w:tcPr>
          <w:p w:rsidR="00682F94" w:rsidRPr="00682F94" w:rsidRDefault="00682F94" w:rsidP="00DB0A78">
            <w:pPr>
              <w:jc w:val="center"/>
              <w:rPr>
                <w:rFonts w:ascii="Times New Roman" w:hAnsi="Times New Roman"/>
                <w:color w:val="000000"/>
                <w:sz w:val="24"/>
                <w:szCs w:val="24"/>
              </w:rPr>
            </w:pPr>
            <w:r w:rsidRPr="00682F94">
              <w:rPr>
                <w:rFonts w:ascii="Times New Roman" w:hAnsi="Times New Roman"/>
                <w:color w:val="000000"/>
                <w:sz w:val="24"/>
                <w:szCs w:val="24"/>
              </w:rPr>
              <w:t>év végi</w:t>
            </w:r>
          </w:p>
        </w:tc>
        <w:tc>
          <w:tcPr>
            <w:tcW w:w="1134" w:type="dxa"/>
            <w:tcBorders>
              <w:top w:val="nil"/>
              <w:left w:val="nil"/>
              <w:bottom w:val="single" w:sz="8" w:space="0" w:color="auto"/>
              <w:right w:val="single" w:sz="8" w:space="0" w:color="auto"/>
            </w:tcBorders>
            <w:shd w:val="clear" w:color="auto" w:fill="auto"/>
            <w:vAlign w:val="center"/>
            <w:hideMark/>
          </w:tcPr>
          <w:p w:rsidR="00682F94" w:rsidRPr="00682F94" w:rsidRDefault="00682F94" w:rsidP="00DB0A78">
            <w:pPr>
              <w:jc w:val="center"/>
              <w:rPr>
                <w:rFonts w:ascii="Times New Roman" w:hAnsi="Times New Roman"/>
                <w:color w:val="000000"/>
                <w:sz w:val="24"/>
                <w:szCs w:val="24"/>
              </w:rPr>
            </w:pPr>
            <w:r w:rsidRPr="00682F94">
              <w:rPr>
                <w:rFonts w:ascii="Times New Roman" w:hAnsi="Times New Roman"/>
                <w:color w:val="000000"/>
                <w:sz w:val="24"/>
                <w:szCs w:val="24"/>
              </w:rPr>
              <w:t>eredeti</w:t>
            </w:r>
          </w:p>
        </w:tc>
        <w:tc>
          <w:tcPr>
            <w:tcW w:w="1276" w:type="dxa"/>
            <w:tcBorders>
              <w:top w:val="nil"/>
              <w:left w:val="nil"/>
              <w:bottom w:val="single" w:sz="8" w:space="0" w:color="auto"/>
              <w:right w:val="single" w:sz="8" w:space="0" w:color="auto"/>
            </w:tcBorders>
            <w:shd w:val="clear" w:color="auto" w:fill="auto"/>
            <w:vAlign w:val="center"/>
            <w:hideMark/>
          </w:tcPr>
          <w:p w:rsidR="00682F94" w:rsidRPr="00682F94" w:rsidRDefault="00682F94" w:rsidP="00DB0A78">
            <w:pPr>
              <w:jc w:val="center"/>
              <w:rPr>
                <w:rFonts w:ascii="Times New Roman" w:hAnsi="Times New Roman"/>
                <w:color w:val="000000"/>
                <w:sz w:val="24"/>
                <w:szCs w:val="24"/>
              </w:rPr>
            </w:pPr>
            <w:r w:rsidRPr="00682F94">
              <w:rPr>
                <w:rFonts w:ascii="Times New Roman" w:hAnsi="Times New Roman"/>
                <w:color w:val="000000"/>
                <w:sz w:val="24"/>
                <w:szCs w:val="24"/>
              </w:rPr>
              <w:t>év végi várható</w:t>
            </w:r>
          </w:p>
        </w:tc>
        <w:tc>
          <w:tcPr>
            <w:tcW w:w="1275" w:type="dxa"/>
            <w:tcBorders>
              <w:top w:val="nil"/>
              <w:left w:val="nil"/>
              <w:bottom w:val="single" w:sz="8" w:space="0" w:color="auto"/>
              <w:right w:val="single" w:sz="8" w:space="0" w:color="auto"/>
            </w:tcBorders>
            <w:shd w:val="clear" w:color="auto" w:fill="auto"/>
            <w:vAlign w:val="center"/>
            <w:hideMark/>
          </w:tcPr>
          <w:p w:rsidR="00682F94" w:rsidRPr="00682F94" w:rsidRDefault="00682F94" w:rsidP="00DB0A78">
            <w:pPr>
              <w:jc w:val="center"/>
              <w:rPr>
                <w:rFonts w:ascii="Times New Roman" w:hAnsi="Times New Roman"/>
                <w:color w:val="000000"/>
                <w:sz w:val="24"/>
                <w:szCs w:val="24"/>
              </w:rPr>
            </w:pPr>
            <w:r w:rsidRPr="00682F94">
              <w:rPr>
                <w:rFonts w:ascii="Times New Roman" w:hAnsi="Times New Roman"/>
                <w:color w:val="000000"/>
                <w:sz w:val="24"/>
                <w:szCs w:val="24"/>
              </w:rPr>
              <w:t>eredeti</w:t>
            </w:r>
          </w:p>
        </w:tc>
      </w:tr>
      <w:tr w:rsidR="00682F94" w:rsidRPr="00682F94" w:rsidTr="00DB0A78">
        <w:trPr>
          <w:trHeight w:val="315"/>
        </w:trPr>
        <w:tc>
          <w:tcPr>
            <w:tcW w:w="872" w:type="dxa"/>
            <w:tcBorders>
              <w:top w:val="nil"/>
              <w:left w:val="single" w:sz="8" w:space="0" w:color="auto"/>
              <w:bottom w:val="single" w:sz="8" w:space="0" w:color="auto"/>
              <w:right w:val="single" w:sz="8" w:space="0" w:color="auto"/>
            </w:tcBorders>
            <w:shd w:val="clear" w:color="auto" w:fill="auto"/>
            <w:vAlign w:val="center"/>
            <w:hideMark/>
          </w:tcPr>
          <w:p w:rsidR="00682F94" w:rsidRPr="00682F94" w:rsidRDefault="00682F94" w:rsidP="00DB0A78">
            <w:pPr>
              <w:jc w:val="center"/>
              <w:rPr>
                <w:rFonts w:ascii="Times New Roman" w:hAnsi="Times New Roman"/>
                <w:color w:val="000000"/>
                <w:sz w:val="24"/>
                <w:szCs w:val="24"/>
              </w:rPr>
            </w:pPr>
            <w:proofErr w:type="spellStart"/>
            <w:r w:rsidRPr="00682F94">
              <w:rPr>
                <w:rFonts w:ascii="Times New Roman" w:hAnsi="Times New Roman"/>
                <w:color w:val="000000"/>
                <w:sz w:val="24"/>
                <w:szCs w:val="24"/>
              </w:rPr>
              <w:t>Főösszeg</w:t>
            </w:r>
            <w:proofErr w:type="spellEnd"/>
          </w:p>
        </w:tc>
        <w:tc>
          <w:tcPr>
            <w:tcW w:w="1103" w:type="dxa"/>
            <w:tcBorders>
              <w:top w:val="nil"/>
              <w:left w:val="nil"/>
              <w:bottom w:val="single" w:sz="8" w:space="0" w:color="auto"/>
              <w:right w:val="single" w:sz="8" w:space="0" w:color="auto"/>
            </w:tcBorders>
            <w:shd w:val="clear" w:color="auto" w:fill="auto"/>
            <w:vAlign w:val="center"/>
            <w:hideMark/>
          </w:tcPr>
          <w:p w:rsidR="00682F94" w:rsidRPr="00682F94" w:rsidRDefault="00682F94" w:rsidP="00DB0A78">
            <w:pPr>
              <w:jc w:val="center"/>
              <w:rPr>
                <w:rFonts w:ascii="Times New Roman" w:hAnsi="Times New Roman"/>
                <w:color w:val="000000"/>
                <w:sz w:val="24"/>
                <w:szCs w:val="24"/>
              </w:rPr>
            </w:pPr>
            <w:r w:rsidRPr="00682F94">
              <w:rPr>
                <w:rFonts w:ascii="Times New Roman" w:hAnsi="Times New Roman"/>
                <w:color w:val="000000"/>
                <w:sz w:val="24"/>
                <w:szCs w:val="24"/>
              </w:rPr>
              <w:t>42.115.583</w:t>
            </w:r>
          </w:p>
        </w:tc>
        <w:tc>
          <w:tcPr>
            <w:tcW w:w="1134" w:type="dxa"/>
            <w:tcBorders>
              <w:top w:val="nil"/>
              <w:left w:val="nil"/>
              <w:bottom w:val="single" w:sz="8" w:space="0" w:color="auto"/>
              <w:right w:val="single" w:sz="8" w:space="0" w:color="auto"/>
            </w:tcBorders>
            <w:shd w:val="clear" w:color="auto" w:fill="auto"/>
            <w:vAlign w:val="center"/>
            <w:hideMark/>
          </w:tcPr>
          <w:p w:rsidR="00682F94" w:rsidRPr="00682F94" w:rsidRDefault="00682F94" w:rsidP="00DB0A78">
            <w:pPr>
              <w:jc w:val="center"/>
              <w:rPr>
                <w:rFonts w:ascii="Times New Roman" w:hAnsi="Times New Roman"/>
                <w:color w:val="000000"/>
                <w:sz w:val="24"/>
                <w:szCs w:val="24"/>
              </w:rPr>
            </w:pPr>
            <w:r w:rsidRPr="00682F94">
              <w:rPr>
                <w:rFonts w:ascii="Times New Roman" w:hAnsi="Times New Roman"/>
                <w:color w:val="000000"/>
                <w:sz w:val="24"/>
                <w:szCs w:val="24"/>
              </w:rPr>
              <w:t>47.562.760</w:t>
            </w:r>
          </w:p>
        </w:tc>
        <w:tc>
          <w:tcPr>
            <w:tcW w:w="1134" w:type="dxa"/>
            <w:tcBorders>
              <w:top w:val="nil"/>
              <w:left w:val="nil"/>
              <w:bottom w:val="single" w:sz="8" w:space="0" w:color="auto"/>
              <w:right w:val="single" w:sz="8" w:space="0" w:color="auto"/>
            </w:tcBorders>
            <w:shd w:val="clear" w:color="auto" w:fill="auto"/>
            <w:vAlign w:val="center"/>
            <w:hideMark/>
          </w:tcPr>
          <w:p w:rsidR="00682F94" w:rsidRPr="00682F94" w:rsidRDefault="00682F94" w:rsidP="00DB0A78">
            <w:pPr>
              <w:jc w:val="center"/>
              <w:rPr>
                <w:rFonts w:ascii="Times New Roman" w:hAnsi="Times New Roman"/>
                <w:color w:val="000000"/>
                <w:sz w:val="24"/>
                <w:szCs w:val="24"/>
              </w:rPr>
            </w:pPr>
            <w:r w:rsidRPr="00682F94">
              <w:rPr>
                <w:rFonts w:ascii="Times New Roman" w:hAnsi="Times New Roman"/>
                <w:color w:val="000000"/>
                <w:sz w:val="24"/>
                <w:szCs w:val="24"/>
              </w:rPr>
              <w:t>44.928.467</w:t>
            </w:r>
          </w:p>
        </w:tc>
        <w:tc>
          <w:tcPr>
            <w:tcW w:w="1134" w:type="dxa"/>
            <w:tcBorders>
              <w:top w:val="nil"/>
              <w:left w:val="nil"/>
              <w:bottom w:val="single" w:sz="8" w:space="0" w:color="auto"/>
              <w:right w:val="single" w:sz="8" w:space="0" w:color="auto"/>
            </w:tcBorders>
            <w:shd w:val="clear" w:color="auto" w:fill="auto"/>
            <w:vAlign w:val="center"/>
            <w:hideMark/>
          </w:tcPr>
          <w:p w:rsidR="00682F94" w:rsidRPr="00682F94" w:rsidRDefault="00682F94" w:rsidP="00DB0A78">
            <w:pPr>
              <w:jc w:val="center"/>
              <w:rPr>
                <w:rFonts w:ascii="Times New Roman" w:hAnsi="Times New Roman"/>
                <w:color w:val="000000"/>
                <w:sz w:val="24"/>
                <w:szCs w:val="24"/>
              </w:rPr>
            </w:pPr>
            <w:r w:rsidRPr="00682F94">
              <w:rPr>
                <w:rFonts w:ascii="Times New Roman" w:hAnsi="Times New Roman"/>
                <w:color w:val="000000"/>
                <w:sz w:val="24"/>
                <w:szCs w:val="24"/>
              </w:rPr>
              <w:t>51.547.888</w:t>
            </w:r>
          </w:p>
        </w:tc>
        <w:tc>
          <w:tcPr>
            <w:tcW w:w="1134" w:type="dxa"/>
            <w:tcBorders>
              <w:top w:val="nil"/>
              <w:left w:val="nil"/>
              <w:bottom w:val="single" w:sz="8" w:space="0" w:color="auto"/>
              <w:right w:val="single" w:sz="8" w:space="0" w:color="auto"/>
            </w:tcBorders>
            <w:shd w:val="clear" w:color="auto" w:fill="auto"/>
            <w:vAlign w:val="center"/>
            <w:hideMark/>
          </w:tcPr>
          <w:p w:rsidR="00682F94" w:rsidRPr="00682F94" w:rsidRDefault="00682F94" w:rsidP="00DB0A78">
            <w:pPr>
              <w:jc w:val="center"/>
              <w:rPr>
                <w:rFonts w:ascii="Times New Roman" w:hAnsi="Times New Roman"/>
                <w:color w:val="000000"/>
                <w:sz w:val="24"/>
                <w:szCs w:val="24"/>
              </w:rPr>
            </w:pPr>
            <w:r w:rsidRPr="00682F94">
              <w:rPr>
                <w:rFonts w:ascii="Times New Roman" w:hAnsi="Times New Roman"/>
                <w:color w:val="000000"/>
                <w:sz w:val="24"/>
                <w:szCs w:val="24"/>
              </w:rPr>
              <w:t>46.038.834</w:t>
            </w:r>
          </w:p>
        </w:tc>
        <w:tc>
          <w:tcPr>
            <w:tcW w:w="1276" w:type="dxa"/>
            <w:tcBorders>
              <w:top w:val="nil"/>
              <w:left w:val="nil"/>
              <w:bottom w:val="single" w:sz="8" w:space="0" w:color="auto"/>
              <w:right w:val="single" w:sz="8" w:space="0" w:color="auto"/>
            </w:tcBorders>
            <w:shd w:val="clear" w:color="auto" w:fill="auto"/>
            <w:vAlign w:val="center"/>
            <w:hideMark/>
          </w:tcPr>
          <w:p w:rsidR="00682F94" w:rsidRPr="00682F94" w:rsidRDefault="00682F94" w:rsidP="00DB0A78">
            <w:pPr>
              <w:jc w:val="center"/>
              <w:rPr>
                <w:rFonts w:ascii="Times New Roman" w:hAnsi="Times New Roman"/>
                <w:color w:val="000000"/>
                <w:sz w:val="24"/>
                <w:szCs w:val="24"/>
              </w:rPr>
            </w:pPr>
            <w:r w:rsidRPr="00682F94">
              <w:rPr>
                <w:rFonts w:ascii="Times New Roman" w:hAnsi="Times New Roman"/>
                <w:color w:val="000000"/>
                <w:sz w:val="24"/>
                <w:szCs w:val="24"/>
              </w:rPr>
              <w:t>61.438.040</w:t>
            </w:r>
          </w:p>
        </w:tc>
        <w:tc>
          <w:tcPr>
            <w:tcW w:w="1275" w:type="dxa"/>
            <w:tcBorders>
              <w:top w:val="nil"/>
              <w:left w:val="nil"/>
              <w:bottom w:val="single" w:sz="8" w:space="0" w:color="auto"/>
              <w:right w:val="single" w:sz="8" w:space="0" w:color="auto"/>
            </w:tcBorders>
            <w:shd w:val="clear" w:color="auto" w:fill="auto"/>
            <w:vAlign w:val="center"/>
            <w:hideMark/>
          </w:tcPr>
          <w:p w:rsidR="00682F94" w:rsidRPr="00682F94" w:rsidRDefault="00682F94" w:rsidP="00DB0A78">
            <w:pPr>
              <w:jc w:val="center"/>
              <w:rPr>
                <w:rFonts w:ascii="Times New Roman" w:hAnsi="Times New Roman"/>
                <w:color w:val="000000"/>
                <w:sz w:val="24"/>
                <w:szCs w:val="24"/>
              </w:rPr>
            </w:pPr>
            <w:r w:rsidRPr="00682F94">
              <w:rPr>
                <w:rFonts w:ascii="Times New Roman" w:hAnsi="Times New Roman"/>
                <w:color w:val="000000"/>
                <w:sz w:val="24"/>
                <w:szCs w:val="24"/>
              </w:rPr>
              <w:t>49.656.320</w:t>
            </w:r>
          </w:p>
        </w:tc>
      </w:tr>
    </w:tbl>
    <w:p w:rsidR="00682F94" w:rsidRPr="00682F94" w:rsidRDefault="00682F94" w:rsidP="00682F94">
      <w:pPr>
        <w:jc w:val="both"/>
        <w:rPr>
          <w:rFonts w:ascii="Times New Roman" w:hAnsi="Times New Roman"/>
          <w:b/>
          <w:bCs/>
          <w:sz w:val="24"/>
          <w:szCs w:val="24"/>
        </w:rPr>
      </w:pPr>
    </w:p>
    <w:p w:rsidR="00682F94" w:rsidRPr="00682F94" w:rsidRDefault="00682F94" w:rsidP="00682F94">
      <w:pPr>
        <w:autoSpaceDE w:val="0"/>
        <w:autoSpaceDN w:val="0"/>
        <w:jc w:val="both"/>
        <w:rPr>
          <w:rFonts w:ascii="Times New Roman" w:hAnsi="Times New Roman"/>
          <w:sz w:val="24"/>
          <w:szCs w:val="24"/>
        </w:rPr>
      </w:pPr>
      <w:r w:rsidRPr="00682F94">
        <w:rPr>
          <w:rFonts w:ascii="Times New Roman" w:hAnsi="Times New Roman"/>
          <w:sz w:val="24"/>
          <w:szCs w:val="24"/>
        </w:rPr>
        <w:t xml:space="preserve">A </w:t>
      </w:r>
      <w:proofErr w:type="spellStart"/>
      <w:r w:rsidRPr="00682F94">
        <w:rPr>
          <w:rFonts w:ascii="Times New Roman" w:hAnsi="Times New Roman"/>
          <w:sz w:val="24"/>
          <w:szCs w:val="24"/>
        </w:rPr>
        <w:t>főösszeg</w:t>
      </w:r>
      <w:proofErr w:type="spellEnd"/>
      <w:r w:rsidRPr="00682F94">
        <w:rPr>
          <w:rFonts w:ascii="Times New Roman" w:hAnsi="Times New Roman"/>
          <w:sz w:val="24"/>
          <w:szCs w:val="24"/>
        </w:rPr>
        <w:t xml:space="preserve"> évközi változásának hatására a költségvetés a következő bevételi, kiadási tételekkel bővült:</w:t>
      </w:r>
    </w:p>
    <w:p w:rsidR="00682F94" w:rsidRPr="00682F94" w:rsidRDefault="00682F94" w:rsidP="007646A5">
      <w:pPr>
        <w:numPr>
          <w:ilvl w:val="0"/>
          <w:numId w:val="18"/>
        </w:numPr>
        <w:autoSpaceDE w:val="0"/>
        <w:autoSpaceDN w:val="0"/>
        <w:spacing w:after="0" w:line="240" w:lineRule="auto"/>
        <w:ind w:left="714" w:hanging="357"/>
        <w:jc w:val="both"/>
        <w:rPr>
          <w:rFonts w:ascii="Times New Roman" w:hAnsi="Times New Roman"/>
          <w:sz w:val="24"/>
          <w:szCs w:val="24"/>
        </w:rPr>
      </w:pPr>
      <w:r w:rsidRPr="00682F94">
        <w:rPr>
          <w:rFonts w:ascii="Times New Roman" w:hAnsi="Times New Roman"/>
          <w:sz w:val="24"/>
          <w:szCs w:val="24"/>
        </w:rPr>
        <w:t xml:space="preserve">az előző évi költségvetési maradvány igénybevétele, további </w:t>
      </w:r>
      <w:proofErr w:type="gramStart"/>
      <w:r w:rsidRPr="00682F94">
        <w:rPr>
          <w:rFonts w:ascii="Times New Roman" w:hAnsi="Times New Roman"/>
          <w:sz w:val="24"/>
          <w:szCs w:val="24"/>
        </w:rPr>
        <w:t>finanszírozási</w:t>
      </w:r>
      <w:proofErr w:type="gramEnd"/>
      <w:r w:rsidRPr="00682F94">
        <w:rPr>
          <w:rFonts w:ascii="Times New Roman" w:hAnsi="Times New Roman"/>
          <w:sz w:val="24"/>
          <w:szCs w:val="24"/>
        </w:rPr>
        <w:t xml:space="preserve"> bevételek és kiadások összege,</w:t>
      </w:r>
    </w:p>
    <w:p w:rsidR="00682F94" w:rsidRPr="00682F94" w:rsidRDefault="00682F94" w:rsidP="007646A5">
      <w:pPr>
        <w:numPr>
          <w:ilvl w:val="0"/>
          <w:numId w:val="18"/>
        </w:numPr>
        <w:autoSpaceDE w:val="0"/>
        <w:autoSpaceDN w:val="0"/>
        <w:spacing w:after="0" w:line="240" w:lineRule="auto"/>
        <w:ind w:left="714" w:hanging="357"/>
        <w:jc w:val="both"/>
        <w:rPr>
          <w:rFonts w:ascii="Times New Roman" w:hAnsi="Times New Roman"/>
          <w:sz w:val="24"/>
          <w:szCs w:val="24"/>
        </w:rPr>
      </w:pPr>
      <w:r w:rsidRPr="00682F94">
        <w:rPr>
          <w:rFonts w:ascii="Times New Roman" w:hAnsi="Times New Roman"/>
          <w:sz w:val="24"/>
          <w:szCs w:val="24"/>
        </w:rPr>
        <w:t>a központi költségvetésből az év közben biztosított előirányzatok, a központi fejezetektől származó átvett pénzeszközök,</w:t>
      </w:r>
    </w:p>
    <w:p w:rsidR="00682F94" w:rsidRPr="00682F94" w:rsidRDefault="00682F94" w:rsidP="007646A5">
      <w:pPr>
        <w:numPr>
          <w:ilvl w:val="0"/>
          <w:numId w:val="18"/>
        </w:numPr>
        <w:autoSpaceDE w:val="0"/>
        <w:autoSpaceDN w:val="0"/>
        <w:spacing w:after="0" w:line="240" w:lineRule="auto"/>
        <w:ind w:left="714" w:hanging="357"/>
        <w:jc w:val="both"/>
        <w:rPr>
          <w:rFonts w:ascii="Times New Roman" w:hAnsi="Times New Roman"/>
          <w:sz w:val="24"/>
          <w:szCs w:val="24"/>
        </w:rPr>
      </w:pPr>
      <w:r w:rsidRPr="00682F94">
        <w:rPr>
          <w:rFonts w:ascii="Times New Roman" w:hAnsi="Times New Roman"/>
          <w:sz w:val="24"/>
          <w:szCs w:val="24"/>
        </w:rPr>
        <w:t>pályázatokhoz kapcsolódó pénzeszközök, a pályázatok előkészítésével, végrehajtásával kapcsolatos kiadások,</w:t>
      </w:r>
    </w:p>
    <w:p w:rsidR="00682F94" w:rsidRPr="00682F94" w:rsidRDefault="00682F94" w:rsidP="007646A5">
      <w:pPr>
        <w:numPr>
          <w:ilvl w:val="0"/>
          <w:numId w:val="18"/>
        </w:numPr>
        <w:autoSpaceDE w:val="0"/>
        <w:autoSpaceDN w:val="0"/>
        <w:spacing w:after="0" w:line="240" w:lineRule="auto"/>
        <w:ind w:left="714" w:hanging="357"/>
        <w:jc w:val="both"/>
        <w:rPr>
          <w:rFonts w:ascii="Times New Roman" w:hAnsi="Times New Roman"/>
          <w:sz w:val="24"/>
          <w:szCs w:val="24"/>
        </w:rPr>
      </w:pPr>
      <w:r w:rsidRPr="00682F94">
        <w:rPr>
          <w:rFonts w:ascii="Times New Roman" w:hAnsi="Times New Roman"/>
          <w:sz w:val="24"/>
          <w:szCs w:val="24"/>
        </w:rPr>
        <w:t>a polgármesterre átruházott hatáskörben, valamint az intézményi hatáskörben, továbbá intézményi kezdeményezésre végrehajtott átcsoportosítások, előirányzat-módosítások tervbevétele,</w:t>
      </w:r>
    </w:p>
    <w:p w:rsidR="00682F94" w:rsidRPr="00682F94" w:rsidRDefault="00682F94" w:rsidP="007646A5">
      <w:pPr>
        <w:numPr>
          <w:ilvl w:val="0"/>
          <w:numId w:val="18"/>
        </w:numPr>
        <w:autoSpaceDE w:val="0"/>
        <w:autoSpaceDN w:val="0"/>
        <w:spacing w:after="0" w:line="240" w:lineRule="auto"/>
        <w:ind w:left="714" w:hanging="357"/>
        <w:jc w:val="both"/>
        <w:rPr>
          <w:rFonts w:ascii="Times New Roman" w:hAnsi="Times New Roman"/>
          <w:color w:val="FF0000"/>
          <w:sz w:val="24"/>
          <w:szCs w:val="24"/>
        </w:rPr>
      </w:pPr>
      <w:r w:rsidRPr="00682F94">
        <w:rPr>
          <w:rFonts w:ascii="Times New Roman" w:hAnsi="Times New Roman"/>
          <w:sz w:val="24"/>
          <w:szCs w:val="24"/>
        </w:rPr>
        <w:t>a Képviselő-testület ülésein elfogadott szakmai feladatokat érintő előirányzat-módosítások</w:t>
      </w:r>
      <w:r w:rsidRPr="00682F94">
        <w:rPr>
          <w:rFonts w:ascii="Times New Roman" w:hAnsi="Times New Roman"/>
          <w:color w:val="FF0000"/>
          <w:sz w:val="24"/>
          <w:szCs w:val="24"/>
        </w:rPr>
        <w:t>.</w:t>
      </w:r>
    </w:p>
    <w:p w:rsidR="00682F94" w:rsidRPr="00682F94" w:rsidRDefault="00682F94" w:rsidP="00682F94">
      <w:pPr>
        <w:ind w:left="360"/>
        <w:jc w:val="both"/>
        <w:rPr>
          <w:rFonts w:ascii="Times New Roman" w:hAnsi="Times New Roman"/>
          <w:sz w:val="28"/>
          <w:szCs w:val="24"/>
        </w:rPr>
      </w:pPr>
    </w:p>
    <w:p w:rsidR="00746089" w:rsidRPr="00E827AB" w:rsidRDefault="00E827AB" w:rsidP="00E827AB">
      <w:pPr>
        <w:jc w:val="center"/>
        <w:rPr>
          <w:rFonts w:ascii="Times New Roman" w:hAnsi="Times New Roman"/>
          <w:b/>
          <w:sz w:val="28"/>
          <w:szCs w:val="24"/>
          <w:u w:val="single"/>
        </w:rPr>
      </w:pPr>
      <w:r w:rsidRPr="00E827AB">
        <w:rPr>
          <w:rFonts w:ascii="Times New Roman" w:hAnsi="Times New Roman"/>
          <w:b/>
          <w:sz w:val="28"/>
          <w:szCs w:val="24"/>
          <w:u w:val="single"/>
        </w:rPr>
        <w:lastRenderedPageBreak/>
        <w:t xml:space="preserve">Adóügyi Osztály </w:t>
      </w:r>
    </w:p>
    <w:p w:rsidR="00E827AB" w:rsidRDefault="00E827AB" w:rsidP="00E827AB">
      <w:pPr>
        <w:jc w:val="both"/>
        <w:rPr>
          <w:rFonts w:ascii="Times New Roman" w:hAnsi="Times New Roman"/>
          <w:sz w:val="24"/>
          <w:szCs w:val="24"/>
        </w:rPr>
      </w:pPr>
    </w:p>
    <w:p w:rsidR="00E827AB" w:rsidRDefault="00E827AB" w:rsidP="00E827AB">
      <w:pPr>
        <w:spacing w:after="0" w:line="240" w:lineRule="auto"/>
        <w:jc w:val="both"/>
        <w:rPr>
          <w:rFonts w:ascii="Times New Roman" w:hAnsi="Times New Roman"/>
          <w:iCs/>
          <w:sz w:val="24"/>
          <w:szCs w:val="24"/>
        </w:rPr>
      </w:pPr>
      <w:r w:rsidRPr="00E827AB">
        <w:rPr>
          <w:rFonts w:ascii="Times New Roman" w:hAnsi="Times New Roman"/>
          <w:iCs/>
          <w:sz w:val="24"/>
          <w:szCs w:val="24"/>
        </w:rPr>
        <w:t xml:space="preserve">Az Adóügyi Osztály, a jegyző, mint önkormányzati adóhatóság nevében látja el feladatait. </w:t>
      </w:r>
    </w:p>
    <w:p w:rsidR="00E827AB" w:rsidRPr="00E827AB" w:rsidRDefault="00E827AB" w:rsidP="00E827AB">
      <w:pPr>
        <w:spacing w:after="0" w:line="240" w:lineRule="auto"/>
        <w:jc w:val="both"/>
        <w:rPr>
          <w:rFonts w:ascii="Times New Roman" w:hAnsi="Times New Roman"/>
          <w:iCs/>
          <w:sz w:val="24"/>
          <w:szCs w:val="24"/>
        </w:rPr>
      </w:pPr>
    </w:p>
    <w:p w:rsidR="00E827AB" w:rsidRPr="00E827AB" w:rsidRDefault="00E827AB" w:rsidP="00E827AB">
      <w:pPr>
        <w:spacing w:after="0" w:line="240" w:lineRule="auto"/>
        <w:jc w:val="both"/>
        <w:rPr>
          <w:rFonts w:ascii="Times New Roman" w:hAnsi="Times New Roman"/>
          <w:iCs/>
          <w:sz w:val="24"/>
          <w:szCs w:val="24"/>
        </w:rPr>
      </w:pPr>
      <w:r w:rsidRPr="00E827AB">
        <w:rPr>
          <w:rFonts w:ascii="Times New Roman" w:hAnsi="Times New Roman"/>
          <w:iCs/>
          <w:sz w:val="24"/>
          <w:szCs w:val="24"/>
          <w:u w:val="single"/>
        </w:rPr>
        <w:t>A bevezetett helyi adók 2025-ben a következőképpen alakultak</w:t>
      </w:r>
      <w:r w:rsidRPr="00E827AB">
        <w:rPr>
          <w:rFonts w:ascii="Times New Roman" w:hAnsi="Times New Roman"/>
          <w:iCs/>
          <w:sz w:val="24"/>
          <w:szCs w:val="24"/>
        </w:rPr>
        <w:t>:</w:t>
      </w:r>
    </w:p>
    <w:p w:rsidR="00E827AB" w:rsidRPr="00E827AB" w:rsidRDefault="00E827AB" w:rsidP="00E827AB">
      <w:pPr>
        <w:spacing w:after="0" w:line="240" w:lineRule="auto"/>
        <w:jc w:val="both"/>
        <w:rPr>
          <w:rFonts w:ascii="Times New Roman" w:hAnsi="Times New Roman"/>
          <w:iCs/>
          <w:sz w:val="24"/>
          <w:szCs w:val="24"/>
        </w:rPr>
      </w:pPr>
    </w:p>
    <w:p w:rsidR="00E827AB" w:rsidRPr="00E827AB" w:rsidRDefault="00E827AB" w:rsidP="00E827AB">
      <w:pPr>
        <w:spacing w:after="0" w:line="240" w:lineRule="auto"/>
        <w:jc w:val="both"/>
        <w:rPr>
          <w:rFonts w:ascii="Times New Roman" w:hAnsi="Times New Roman"/>
          <w:b/>
          <w:bCs/>
          <w:iCs/>
          <w:sz w:val="24"/>
          <w:szCs w:val="24"/>
        </w:rPr>
      </w:pPr>
      <w:r w:rsidRPr="00E827AB">
        <w:rPr>
          <w:rFonts w:ascii="Times New Roman" w:hAnsi="Times New Roman"/>
          <w:b/>
          <w:bCs/>
          <w:iCs/>
          <w:sz w:val="24"/>
          <w:szCs w:val="24"/>
        </w:rPr>
        <w:t>Építményadó</w:t>
      </w:r>
    </w:p>
    <w:p w:rsidR="00E827AB" w:rsidRPr="00E827AB" w:rsidRDefault="00E827AB" w:rsidP="00E827AB">
      <w:pPr>
        <w:spacing w:after="0" w:line="240" w:lineRule="auto"/>
        <w:jc w:val="both"/>
        <w:rPr>
          <w:rFonts w:ascii="Times New Roman" w:hAnsi="Times New Roman"/>
          <w:iCs/>
          <w:sz w:val="24"/>
          <w:szCs w:val="24"/>
        </w:rPr>
      </w:pPr>
    </w:p>
    <w:p w:rsidR="00E827AB" w:rsidRPr="00E827AB" w:rsidRDefault="00E827AB" w:rsidP="00E827AB">
      <w:pPr>
        <w:spacing w:after="0" w:line="240" w:lineRule="auto"/>
        <w:jc w:val="both"/>
        <w:rPr>
          <w:rFonts w:ascii="Times New Roman" w:hAnsi="Times New Roman"/>
          <w:iCs/>
          <w:sz w:val="24"/>
          <w:szCs w:val="24"/>
        </w:rPr>
      </w:pPr>
      <w:r w:rsidRPr="00E827AB">
        <w:rPr>
          <w:rFonts w:ascii="Times New Roman" w:hAnsi="Times New Roman"/>
          <w:iCs/>
          <w:sz w:val="24"/>
          <w:szCs w:val="24"/>
        </w:rPr>
        <w:t>Kivetéses adónem, mely az adókötelezett adatbejelentése alapján kerül kivetésre. A kerületben az építményadó általános mértéke 2900 Ft/m</w:t>
      </w:r>
      <w:r w:rsidRPr="00E827AB">
        <w:rPr>
          <w:rFonts w:ascii="Times New Roman" w:hAnsi="Times New Roman"/>
          <w:iCs/>
          <w:sz w:val="24"/>
          <w:szCs w:val="24"/>
          <w:vertAlign w:val="superscript"/>
        </w:rPr>
        <w:t>2</w:t>
      </w:r>
      <w:r w:rsidRPr="00E827AB">
        <w:rPr>
          <w:rFonts w:ascii="Times New Roman" w:hAnsi="Times New Roman"/>
          <w:iCs/>
          <w:sz w:val="24"/>
          <w:szCs w:val="24"/>
        </w:rPr>
        <w:t>, kedvezményes mértéke magánszemély gépjárműtároló tulajdonosok esetében 1000 Ft/m</w:t>
      </w:r>
      <w:r w:rsidRPr="00E827AB">
        <w:rPr>
          <w:rFonts w:ascii="Times New Roman" w:hAnsi="Times New Roman"/>
          <w:iCs/>
          <w:sz w:val="24"/>
          <w:szCs w:val="24"/>
          <w:vertAlign w:val="superscript"/>
        </w:rPr>
        <w:t>2</w:t>
      </w:r>
      <w:r w:rsidRPr="00E827AB">
        <w:rPr>
          <w:rFonts w:ascii="Times New Roman" w:hAnsi="Times New Roman"/>
          <w:iCs/>
          <w:sz w:val="24"/>
          <w:szCs w:val="24"/>
        </w:rPr>
        <w:t xml:space="preserve">.  </w:t>
      </w:r>
    </w:p>
    <w:p w:rsidR="00E827AB" w:rsidRPr="00E827AB" w:rsidRDefault="00E827AB" w:rsidP="00E827AB">
      <w:pPr>
        <w:spacing w:after="0" w:line="240" w:lineRule="auto"/>
        <w:jc w:val="both"/>
        <w:rPr>
          <w:rFonts w:ascii="Times New Roman" w:hAnsi="Times New Roman"/>
          <w:iCs/>
          <w:sz w:val="24"/>
          <w:szCs w:val="24"/>
        </w:rPr>
      </w:pPr>
    </w:p>
    <w:p w:rsidR="00E827AB" w:rsidRPr="00E827AB" w:rsidRDefault="00E827AB" w:rsidP="00E827AB">
      <w:pPr>
        <w:spacing w:after="0" w:line="240" w:lineRule="auto"/>
        <w:jc w:val="both"/>
        <w:rPr>
          <w:rFonts w:ascii="Times New Roman" w:hAnsi="Times New Roman"/>
          <w:iCs/>
          <w:sz w:val="24"/>
          <w:szCs w:val="24"/>
        </w:rPr>
      </w:pPr>
      <w:r w:rsidRPr="00E827AB">
        <w:rPr>
          <w:rFonts w:ascii="Times New Roman" w:hAnsi="Times New Roman"/>
          <w:iCs/>
          <w:sz w:val="24"/>
          <w:szCs w:val="24"/>
        </w:rPr>
        <w:t xml:space="preserve">2025. évben az adónemen az éves előirányzat 2.700.000 </w:t>
      </w:r>
      <w:proofErr w:type="spellStart"/>
      <w:r w:rsidRPr="00E827AB">
        <w:rPr>
          <w:rFonts w:ascii="Times New Roman" w:hAnsi="Times New Roman"/>
          <w:iCs/>
          <w:sz w:val="24"/>
          <w:szCs w:val="24"/>
        </w:rPr>
        <w:t>eFt</w:t>
      </w:r>
      <w:proofErr w:type="spellEnd"/>
      <w:r w:rsidRPr="00E827AB">
        <w:rPr>
          <w:rFonts w:ascii="Times New Roman" w:hAnsi="Times New Roman"/>
          <w:iCs/>
          <w:sz w:val="24"/>
          <w:szCs w:val="24"/>
        </w:rPr>
        <w:t xml:space="preserve"> volt, amely teljesült. </w:t>
      </w:r>
    </w:p>
    <w:p w:rsidR="00E827AB" w:rsidRPr="00E827AB" w:rsidRDefault="00E827AB" w:rsidP="00E827AB">
      <w:pPr>
        <w:spacing w:after="0" w:line="240" w:lineRule="auto"/>
        <w:jc w:val="both"/>
        <w:rPr>
          <w:rFonts w:ascii="Times New Roman" w:hAnsi="Times New Roman"/>
          <w:iCs/>
          <w:sz w:val="24"/>
          <w:szCs w:val="24"/>
        </w:rPr>
      </w:pPr>
    </w:p>
    <w:p w:rsidR="00E827AB" w:rsidRPr="00E827AB" w:rsidRDefault="00E827AB" w:rsidP="00E827AB">
      <w:pPr>
        <w:spacing w:after="0" w:line="240" w:lineRule="auto"/>
        <w:jc w:val="both"/>
        <w:rPr>
          <w:rFonts w:ascii="Times New Roman" w:hAnsi="Times New Roman"/>
          <w:iCs/>
          <w:sz w:val="24"/>
          <w:szCs w:val="24"/>
        </w:rPr>
      </w:pPr>
      <w:r w:rsidRPr="00E827AB">
        <w:rPr>
          <w:rFonts w:ascii="Times New Roman" w:hAnsi="Times New Roman"/>
          <w:iCs/>
          <w:sz w:val="24"/>
          <w:szCs w:val="24"/>
        </w:rPr>
        <w:t>Nyilvántartási adataink szerint 5997 adózó, 9365 adótárgyára vetünk ki építményadót.</w:t>
      </w:r>
    </w:p>
    <w:p w:rsidR="00E827AB" w:rsidRPr="00E827AB" w:rsidRDefault="00E827AB" w:rsidP="00E827AB">
      <w:pPr>
        <w:spacing w:after="0" w:line="240" w:lineRule="auto"/>
        <w:jc w:val="both"/>
        <w:rPr>
          <w:rFonts w:ascii="Times New Roman" w:hAnsi="Times New Roman"/>
          <w:iCs/>
          <w:sz w:val="24"/>
          <w:szCs w:val="24"/>
        </w:rPr>
      </w:pPr>
    </w:p>
    <w:p w:rsidR="00E827AB" w:rsidRPr="00E827AB" w:rsidRDefault="00E827AB" w:rsidP="00E827AB">
      <w:pPr>
        <w:spacing w:after="0" w:line="240" w:lineRule="auto"/>
        <w:jc w:val="both"/>
        <w:rPr>
          <w:rFonts w:ascii="Times New Roman" w:hAnsi="Times New Roman"/>
          <w:iCs/>
          <w:sz w:val="24"/>
          <w:szCs w:val="24"/>
        </w:rPr>
      </w:pPr>
      <w:r w:rsidRPr="00E827AB">
        <w:rPr>
          <w:rFonts w:ascii="Times New Roman" w:hAnsi="Times New Roman"/>
          <w:iCs/>
          <w:sz w:val="24"/>
          <w:szCs w:val="24"/>
        </w:rPr>
        <w:t xml:space="preserve">2025. évben 1026 db felhívást bocsátottunk ki adatbejelentés teljesítésére. </w:t>
      </w:r>
    </w:p>
    <w:p w:rsidR="00E827AB" w:rsidRPr="00E827AB" w:rsidRDefault="00E827AB" w:rsidP="00E827AB">
      <w:pPr>
        <w:spacing w:after="0" w:line="240" w:lineRule="auto"/>
        <w:jc w:val="both"/>
        <w:rPr>
          <w:rFonts w:ascii="Times New Roman" w:hAnsi="Times New Roman"/>
          <w:iCs/>
          <w:sz w:val="24"/>
          <w:szCs w:val="24"/>
        </w:rPr>
      </w:pPr>
    </w:p>
    <w:p w:rsidR="00E827AB" w:rsidRPr="00E827AB" w:rsidRDefault="00E827AB" w:rsidP="00E827AB">
      <w:pPr>
        <w:spacing w:after="0" w:line="240" w:lineRule="auto"/>
        <w:jc w:val="both"/>
        <w:rPr>
          <w:rFonts w:ascii="Times New Roman" w:hAnsi="Times New Roman"/>
          <w:b/>
          <w:bCs/>
          <w:iCs/>
          <w:sz w:val="24"/>
          <w:szCs w:val="24"/>
        </w:rPr>
      </w:pPr>
      <w:r w:rsidRPr="00E827AB">
        <w:rPr>
          <w:rFonts w:ascii="Times New Roman" w:hAnsi="Times New Roman"/>
          <w:b/>
          <w:bCs/>
          <w:iCs/>
          <w:sz w:val="24"/>
          <w:szCs w:val="24"/>
        </w:rPr>
        <w:t>Idegenforgalmi adó</w:t>
      </w:r>
    </w:p>
    <w:p w:rsidR="00E827AB" w:rsidRPr="00E827AB" w:rsidRDefault="00E827AB" w:rsidP="00E827AB">
      <w:pPr>
        <w:spacing w:after="0" w:line="240" w:lineRule="auto"/>
        <w:jc w:val="both"/>
        <w:rPr>
          <w:rFonts w:ascii="Times New Roman" w:hAnsi="Times New Roman"/>
          <w:b/>
          <w:bCs/>
          <w:iCs/>
          <w:sz w:val="24"/>
          <w:szCs w:val="24"/>
        </w:rPr>
      </w:pPr>
    </w:p>
    <w:p w:rsidR="00E827AB" w:rsidRPr="00E827AB" w:rsidRDefault="00E827AB" w:rsidP="00E827AB">
      <w:pPr>
        <w:spacing w:after="0" w:line="240" w:lineRule="auto"/>
        <w:jc w:val="both"/>
        <w:rPr>
          <w:rFonts w:ascii="Times New Roman" w:hAnsi="Times New Roman"/>
          <w:iCs/>
          <w:sz w:val="24"/>
          <w:szCs w:val="24"/>
        </w:rPr>
      </w:pPr>
      <w:r w:rsidRPr="00E827AB">
        <w:rPr>
          <w:rFonts w:ascii="Times New Roman" w:hAnsi="Times New Roman"/>
          <w:iCs/>
          <w:sz w:val="24"/>
          <w:szCs w:val="24"/>
        </w:rPr>
        <w:t xml:space="preserve">Az adókötelezett a szállást </w:t>
      </w:r>
      <w:proofErr w:type="spellStart"/>
      <w:r w:rsidRPr="00E827AB">
        <w:rPr>
          <w:rFonts w:ascii="Times New Roman" w:hAnsi="Times New Roman"/>
          <w:iCs/>
          <w:sz w:val="24"/>
          <w:szCs w:val="24"/>
        </w:rPr>
        <w:t>igénybevevő</w:t>
      </w:r>
      <w:proofErr w:type="spellEnd"/>
      <w:r w:rsidRPr="00E827AB">
        <w:rPr>
          <w:rFonts w:ascii="Times New Roman" w:hAnsi="Times New Roman"/>
          <w:iCs/>
          <w:sz w:val="24"/>
          <w:szCs w:val="24"/>
        </w:rPr>
        <w:t xml:space="preserve"> vendég. Forgalmi típusú adó, ezért a bevétel az idegenforgalmi adatoktól függ. Mértéke a vendégéjszakáért fizetett szállásdíj 4%-</w:t>
      </w:r>
      <w:proofErr w:type="gramStart"/>
      <w:r w:rsidRPr="00E827AB">
        <w:rPr>
          <w:rFonts w:ascii="Times New Roman" w:hAnsi="Times New Roman"/>
          <w:iCs/>
          <w:sz w:val="24"/>
          <w:szCs w:val="24"/>
        </w:rPr>
        <w:t>a</w:t>
      </w:r>
      <w:proofErr w:type="gramEnd"/>
      <w:r w:rsidRPr="00E827AB">
        <w:rPr>
          <w:rFonts w:ascii="Times New Roman" w:hAnsi="Times New Roman"/>
          <w:iCs/>
          <w:sz w:val="24"/>
          <w:szCs w:val="24"/>
        </w:rPr>
        <w:t xml:space="preserve">, melyet a szálláshely szolgáltatók szednek be a szállást </w:t>
      </w:r>
      <w:proofErr w:type="spellStart"/>
      <w:r w:rsidRPr="00E827AB">
        <w:rPr>
          <w:rFonts w:ascii="Times New Roman" w:hAnsi="Times New Roman"/>
          <w:iCs/>
          <w:sz w:val="24"/>
          <w:szCs w:val="24"/>
        </w:rPr>
        <w:t>igénybevevő</w:t>
      </w:r>
      <w:proofErr w:type="spellEnd"/>
      <w:r w:rsidRPr="00E827AB">
        <w:rPr>
          <w:rFonts w:ascii="Times New Roman" w:hAnsi="Times New Roman"/>
          <w:iCs/>
          <w:sz w:val="24"/>
          <w:szCs w:val="24"/>
        </w:rPr>
        <w:t xml:space="preserve"> vendégtől. </w:t>
      </w:r>
    </w:p>
    <w:p w:rsidR="00E827AB" w:rsidRPr="00E827AB" w:rsidRDefault="00E827AB" w:rsidP="00E827AB">
      <w:pPr>
        <w:spacing w:after="0" w:line="240" w:lineRule="auto"/>
        <w:jc w:val="both"/>
        <w:rPr>
          <w:rFonts w:ascii="Times New Roman" w:hAnsi="Times New Roman"/>
          <w:iCs/>
          <w:sz w:val="24"/>
          <w:szCs w:val="24"/>
        </w:rPr>
      </w:pPr>
    </w:p>
    <w:p w:rsidR="00E827AB" w:rsidRPr="00E827AB" w:rsidRDefault="00E827AB" w:rsidP="00E827AB">
      <w:pPr>
        <w:spacing w:after="0" w:line="240" w:lineRule="auto"/>
        <w:jc w:val="both"/>
        <w:rPr>
          <w:rFonts w:ascii="Times New Roman" w:hAnsi="Times New Roman"/>
          <w:iCs/>
          <w:sz w:val="24"/>
          <w:szCs w:val="24"/>
        </w:rPr>
      </w:pPr>
      <w:r w:rsidRPr="00E827AB">
        <w:rPr>
          <w:rFonts w:ascii="Times New Roman" w:hAnsi="Times New Roman"/>
          <w:iCs/>
          <w:sz w:val="24"/>
          <w:szCs w:val="24"/>
        </w:rPr>
        <w:t xml:space="preserve">2025. évben az adónemen az éves előirányzat 2.000.000 </w:t>
      </w:r>
      <w:proofErr w:type="spellStart"/>
      <w:r w:rsidRPr="00E827AB">
        <w:rPr>
          <w:rFonts w:ascii="Times New Roman" w:hAnsi="Times New Roman"/>
          <w:iCs/>
          <w:sz w:val="24"/>
          <w:szCs w:val="24"/>
        </w:rPr>
        <w:t>eFt</w:t>
      </w:r>
      <w:proofErr w:type="spellEnd"/>
      <w:r w:rsidRPr="00E827AB">
        <w:rPr>
          <w:rFonts w:ascii="Times New Roman" w:hAnsi="Times New Roman"/>
          <w:iCs/>
          <w:sz w:val="24"/>
          <w:szCs w:val="24"/>
        </w:rPr>
        <w:t xml:space="preserve"> volt, amely teljesült.</w:t>
      </w:r>
    </w:p>
    <w:p w:rsidR="00E827AB" w:rsidRPr="00E827AB" w:rsidRDefault="00E827AB" w:rsidP="00E827AB">
      <w:pPr>
        <w:spacing w:after="0" w:line="240" w:lineRule="auto"/>
        <w:jc w:val="both"/>
        <w:rPr>
          <w:rFonts w:ascii="Times New Roman" w:hAnsi="Times New Roman"/>
          <w:iCs/>
          <w:sz w:val="24"/>
          <w:szCs w:val="24"/>
        </w:rPr>
      </w:pPr>
    </w:p>
    <w:p w:rsidR="00E827AB" w:rsidRPr="00E827AB" w:rsidRDefault="00E827AB" w:rsidP="00E827AB">
      <w:pPr>
        <w:spacing w:after="0" w:line="240" w:lineRule="auto"/>
        <w:jc w:val="both"/>
        <w:rPr>
          <w:rFonts w:ascii="Times New Roman" w:hAnsi="Times New Roman"/>
          <w:iCs/>
          <w:sz w:val="24"/>
          <w:szCs w:val="24"/>
        </w:rPr>
      </w:pPr>
      <w:r w:rsidRPr="00E827AB">
        <w:rPr>
          <w:rFonts w:ascii="Times New Roman" w:hAnsi="Times New Roman"/>
          <w:iCs/>
          <w:sz w:val="24"/>
          <w:szCs w:val="24"/>
        </w:rPr>
        <w:t>A kerületben 2997 adókötelezettet tartunk nyilván idegenforgalmi adó vonatkozásában.</w:t>
      </w:r>
    </w:p>
    <w:p w:rsidR="00E827AB" w:rsidRPr="00E827AB" w:rsidRDefault="00E827AB" w:rsidP="00E827AB">
      <w:pPr>
        <w:spacing w:after="0" w:line="240" w:lineRule="auto"/>
        <w:jc w:val="both"/>
        <w:rPr>
          <w:rFonts w:ascii="Times New Roman" w:hAnsi="Times New Roman"/>
          <w:iCs/>
          <w:sz w:val="24"/>
          <w:szCs w:val="24"/>
          <w:highlight w:val="yellow"/>
        </w:rPr>
      </w:pPr>
    </w:p>
    <w:p w:rsidR="00E827AB" w:rsidRPr="00E827AB" w:rsidRDefault="00E827AB" w:rsidP="00E827AB">
      <w:pPr>
        <w:spacing w:after="0" w:line="240" w:lineRule="auto"/>
        <w:jc w:val="both"/>
        <w:rPr>
          <w:rFonts w:ascii="Times New Roman" w:hAnsi="Times New Roman"/>
          <w:iCs/>
          <w:sz w:val="24"/>
          <w:szCs w:val="24"/>
        </w:rPr>
      </w:pPr>
    </w:p>
    <w:p w:rsidR="00E827AB" w:rsidRPr="00E827AB" w:rsidRDefault="00E827AB" w:rsidP="00E827AB">
      <w:pPr>
        <w:spacing w:after="0" w:line="240" w:lineRule="auto"/>
        <w:rPr>
          <w:rFonts w:ascii="Times New Roman" w:hAnsi="Times New Roman"/>
          <w:sz w:val="24"/>
          <w:szCs w:val="24"/>
        </w:rPr>
      </w:pPr>
      <w:r w:rsidRPr="00E827AB">
        <w:rPr>
          <w:rFonts w:ascii="Times New Roman" w:hAnsi="Times New Roman"/>
          <w:sz w:val="24"/>
          <w:szCs w:val="24"/>
        </w:rPr>
        <w:t>Az Adóügyi Osztály a Hatósági Osztállyal közösen ellenőrzi a szálláshely-szolgáltatókat helyszíni ellenőrzés keretében.</w:t>
      </w:r>
    </w:p>
    <w:p w:rsidR="00E827AB" w:rsidRPr="00E827AB" w:rsidRDefault="00E827AB" w:rsidP="00E827AB">
      <w:pPr>
        <w:spacing w:after="0" w:line="240" w:lineRule="auto"/>
        <w:jc w:val="both"/>
        <w:rPr>
          <w:rFonts w:ascii="Times New Roman" w:hAnsi="Times New Roman"/>
          <w:color w:val="000000"/>
          <w:sz w:val="24"/>
          <w:szCs w:val="24"/>
        </w:rPr>
      </w:pPr>
      <w:r w:rsidRPr="00E827AB">
        <w:rPr>
          <w:rFonts w:ascii="Times New Roman" w:hAnsi="Times New Roman"/>
          <w:color w:val="000000"/>
          <w:sz w:val="24"/>
          <w:szCs w:val="24"/>
        </w:rPr>
        <w:t xml:space="preserve">A 2025. évi ellenőrzési időszakban az ellenőrzött területen 466szálláshely esett vizsgálat alá. </w:t>
      </w:r>
    </w:p>
    <w:p w:rsidR="00E827AB" w:rsidRPr="00E827AB" w:rsidRDefault="00E827AB" w:rsidP="00E827AB">
      <w:pPr>
        <w:spacing w:after="0" w:line="240" w:lineRule="auto"/>
        <w:jc w:val="both"/>
        <w:rPr>
          <w:rFonts w:ascii="Times New Roman" w:hAnsi="Times New Roman"/>
          <w:color w:val="000000"/>
          <w:sz w:val="24"/>
          <w:szCs w:val="24"/>
        </w:rPr>
      </w:pPr>
      <w:r w:rsidRPr="00E827AB">
        <w:rPr>
          <w:rFonts w:ascii="Times New Roman" w:hAnsi="Times New Roman"/>
          <w:color w:val="000000"/>
          <w:sz w:val="24"/>
          <w:szCs w:val="24"/>
        </w:rPr>
        <w:t>Az ellenőrzés eredményeképp a nyilvántartásba vett szálláshelyekből 197 szálláshellyel kapcsolatban merült fel valamely, az idegenforgalmi adó bevallási kötelezettséggel kapcsolatos hiányosság. Ezen</w:t>
      </w:r>
      <w:r w:rsidRPr="00E827AB">
        <w:rPr>
          <w:rFonts w:ascii="Times New Roman" w:hAnsi="Times New Roman"/>
          <w:sz w:val="24"/>
          <w:szCs w:val="24"/>
        </w:rPr>
        <w:t xml:space="preserve"> szállásadók felhívása megtörtént.</w:t>
      </w:r>
    </w:p>
    <w:p w:rsidR="00E827AB" w:rsidRPr="00E827AB" w:rsidRDefault="00E827AB" w:rsidP="00E827AB">
      <w:pPr>
        <w:spacing w:after="0" w:line="240" w:lineRule="auto"/>
        <w:jc w:val="both"/>
        <w:rPr>
          <w:rFonts w:ascii="Times New Roman" w:hAnsi="Times New Roman"/>
          <w:color w:val="000000"/>
          <w:sz w:val="24"/>
          <w:szCs w:val="24"/>
        </w:rPr>
      </w:pPr>
      <w:r w:rsidRPr="00E827AB">
        <w:rPr>
          <w:rFonts w:ascii="Times New Roman" w:hAnsi="Times New Roman"/>
          <w:color w:val="000000"/>
          <w:sz w:val="24"/>
          <w:szCs w:val="24"/>
        </w:rPr>
        <w:t>126 esetben fordult elő, hogy a bejelentéssel rendelkező szálláshelynek nincs építményadó kivetése. Ezekben az esetekben a lakásoknak tulajdonosai felszólítást kaptak az építményadó kötelezettség teljesítésére.</w:t>
      </w:r>
    </w:p>
    <w:p w:rsidR="00E827AB" w:rsidRPr="00E827AB" w:rsidRDefault="00E827AB" w:rsidP="00E827AB">
      <w:pPr>
        <w:spacing w:after="0" w:line="240" w:lineRule="auto"/>
        <w:jc w:val="both"/>
        <w:rPr>
          <w:rFonts w:ascii="Times New Roman" w:hAnsi="Times New Roman"/>
          <w:color w:val="000000"/>
          <w:sz w:val="24"/>
          <w:szCs w:val="24"/>
        </w:rPr>
      </w:pPr>
      <w:r w:rsidRPr="00E827AB">
        <w:rPr>
          <w:rFonts w:ascii="Times New Roman" w:hAnsi="Times New Roman"/>
          <w:color w:val="000000"/>
          <w:sz w:val="24"/>
          <w:szCs w:val="24"/>
        </w:rPr>
        <w:t>A helyszíni szemlék során 44 olyan bejelentéssel nem rendelkező lakás került felderítésre,</w:t>
      </w:r>
      <w:r w:rsidRPr="00E827AB">
        <w:rPr>
          <w:rFonts w:ascii="Times New Roman" w:hAnsi="Times New Roman"/>
          <w:sz w:val="24"/>
          <w:szCs w:val="24"/>
        </w:rPr>
        <w:t xml:space="preserve"> melyeknek esetében szükségessé vált tisztázni, hogy folyik-e az ingatlanban szállásadás.</w:t>
      </w:r>
    </w:p>
    <w:p w:rsidR="00E827AB" w:rsidRPr="00E827AB" w:rsidRDefault="00E827AB" w:rsidP="00E827AB">
      <w:pPr>
        <w:spacing w:after="0" w:line="240" w:lineRule="auto"/>
        <w:jc w:val="both"/>
        <w:rPr>
          <w:rFonts w:ascii="Times New Roman" w:hAnsi="Times New Roman"/>
          <w:sz w:val="24"/>
          <w:szCs w:val="24"/>
        </w:rPr>
      </w:pPr>
      <w:r w:rsidRPr="00E827AB">
        <w:rPr>
          <w:rFonts w:ascii="Times New Roman" w:hAnsi="Times New Roman"/>
          <w:color w:val="000000"/>
          <w:sz w:val="24"/>
          <w:szCs w:val="24"/>
        </w:rPr>
        <w:t xml:space="preserve">A </w:t>
      </w:r>
      <w:r w:rsidRPr="00E827AB">
        <w:rPr>
          <w:rFonts w:ascii="Times New Roman" w:hAnsi="Times New Roman"/>
          <w:sz w:val="24"/>
          <w:szCs w:val="24"/>
        </w:rPr>
        <w:t xml:space="preserve">jelen ellenőrzési gyakorlattal a szálláshely-szolgáltatók nyilvántartása is jelentősen pontosabb lett. Fontos, hogy a nyilvántartás minél jobban tükrözze a valós állapotot, mivel elengedhetetlen szerepe van az önkormányzati helyi adók (építményadó, idegenforgalmi adó) kivetése és beszedése szempontjából. </w:t>
      </w:r>
    </w:p>
    <w:p w:rsidR="00E827AB" w:rsidRPr="00E827AB" w:rsidRDefault="00E827AB" w:rsidP="00E827AB">
      <w:pPr>
        <w:spacing w:after="0" w:line="240" w:lineRule="auto"/>
        <w:jc w:val="both"/>
        <w:rPr>
          <w:rFonts w:ascii="Times New Roman" w:hAnsi="Times New Roman"/>
          <w:sz w:val="24"/>
          <w:szCs w:val="24"/>
        </w:rPr>
      </w:pPr>
    </w:p>
    <w:p w:rsidR="00E827AB" w:rsidRPr="00E827AB" w:rsidRDefault="00E827AB" w:rsidP="00E827AB">
      <w:pPr>
        <w:spacing w:after="0" w:line="240" w:lineRule="auto"/>
        <w:jc w:val="both"/>
        <w:rPr>
          <w:rFonts w:ascii="Times New Roman" w:hAnsi="Times New Roman"/>
          <w:b/>
          <w:iCs/>
          <w:sz w:val="24"/>
          <w:szCs w:val="24"/>
        </w:rPr>
      </w:pPr>
      <w:r w:rsidRPr="00E827AB">
        <w:rPr>
          <w:rFonts w:ascii="Times New Roman" w:hAnsi="Times New Roman"/>
          <w:b/>
          <w:iCs/>
          <w:sz w:val="24"/>
          <w:szCs w:val="24"/>
        </w:rPr>
        <w:t>Telekadó</w:t>
      </w:r>
    </w:p>
    <w:p w:rsidR="00E827AB" w:rsidRPr="00E827AB" w:rsidRDefault="00E827AB" w:rsidP="00E827AB">
      <w:pPr>
        <w:spacing w:after="0" w:line="240" w:lineRule="auto"/>
        <w:jc w:val="both"/>
        <w:rPr>
          <w:rFonts w:ascii="Times New Roman" w:hAnsi="Times New Roman"/>
          <w:b/>
          <w:iCs/>
          <w:sz w:val="24"/>
          <w:szCs w:val="24"/>
        </w:rPr>
      </w:pPr>
    </w:p>
    <w:p w:rsidR="00E827AB" w:rsidRPr="00E827AB" w:rsidRDefault="00E827AB" w:rsidP="00E827AB">
      <w:pPr>
        <w:spacing w:after="0" w:line="240" w:lineRule="auto"/>
        <w:jc w:val="both"/>
        <w:rPr>
          <w:rFonts w:ascii="Times New Roman" w:hAnsi="Times New Roman"/>
          <w:iCs/>
          <w:sz w:val="24"/>
          <w:szCs w:val="24"/>
        </w:rPr>
      </w:pPr>
      <w:r w:rsidRPr="00E827AB">
        <w:rPr>
          <w:rFonts w:ascii="Times New Roman" w:hAnsi="Times New Roman"/>
          <w:iCs/>
          <w:sz w:val="24"/>
          <w:szCs w:val="24"/>
        </w:rPr>
        <w:t>A kerületi adottságok (sűrű beépítettség, kevés üres telek) a telekadó bevétel nem jelentős, az éves előirányzat teljesült. Az adó mértéke 2025. évben 520 Ft/m</w:t>
      </w:r>
      <w:r w:rsidRPr="00E827AB">
        <w:rPr>
          <w:rFonts w:ascii="Times New Roman" w:hAnsi="Times New Roman"/>
          <w:iCs/>
          <w:sz w:val="24"/>
          <w:szCs w:val="24"/>
          <w:vertAlign w:val="superscript"/>
        </w:rPr>
        <w:t>2</w:t>
      </w:r>
      <w:r w:rsidRPr="00E827AB">
        <w:rPr>
          <w:rFonts w:ascii="Times New Roman" w:hAnsi="Times New Roman"/>
          <w:iCs/>
          <w:sz w:val="24"/>
          <w:szCs w:val="24"/>
        </w:rPr>
        <w:t xml:space="preserve"> és 18 adótárgyra kerül kivetésre telekadó.</w:t>
      </w:r>
    </w:p>
    <w:p w:rsidR="00E827AB" w:rsidRPr="00E827AB" w:rsidRDefault="00E827AB" w:rsidP="00E827AB">
      <w:pPr>
        <w:spacing w:after="0" w:line="240" w:lineRule="auto"/>
        <w:jc w:val="both"/>
        <w:rPr>
          <w:rFonts w:ascii="Times New Roman" w:hAnsi="Times New Roman"/>
          <w:b/>
          <w:iCs/>
          <w:sz w:val="24"/>
          <w:szCs w:val="24"/>
        </w:rPr>
      </w:pPr>
    </w:p>
    <w:p w:rsidR="00E827AB" w:rsidRPr="00E827AB" w:rsidRDefault="00E827AB" w:rsidP="00E827AB">
      <w:pPr>
        <w:spacing w:after="0" w:line="240" w:lineRule="auto"/>
        <w:jc w:val="both"/>
        <w:rPr>
          <w:rFonts w:ascii="Times New Roman" w:hAnsi="Times New Roman"/>
          <w:iCs/>
          <w:sz w:val="24"/>
          <w:szCs w:val="24"/>
        </w:rPr>
      </w:pPr>
    </w:p>
    <w:p w:rsidR="00E827AB" w:rsidRPr="00E827AB" w:rsidRDefault="00E827AB" w:rsidP="00E827AB">
      <w:pPr>
        <w:spacing w:after="0" w:line="240" w:lineRule="auto"/>
        <w:jc w:val="both"/>
        <w:rPr>
          <w:rFonts w:ascii="Times New Roman" w:hAnsi="Times New Roman"/>
          <w:b/>
          <w:bCs/>
          <w:iCs/>
          <w:sz w:val="24"/>
          <w:szCs w:val="24"/>
        </w:rPr>
      </w:pPr>
      <w:r w:rsidRPr="00E827AB">
        <w:rPr>
          <w:rFonts w:ascii="Times New Roman" w:hAnsi="Times New Roman"/>
          <w:b/>
          <w:bCs/>
          <w:iCs/>
          <w:sz w:val="24"/>
          <w:szCs w:val="24"/>
        </w:rPr>
        <w:t>Gépjárműadó</w:t>
      </w:r>
    </w:p>
    <w:p w:rsidR="00E827AB" w:rsidRPr="00E827AB" w:rsidRDefault="00E827AB" w:rsidP="00E827AB">
      <w:pPr>
        <w:spacing w:after="0" w:line="240" w:lineRule="auto"/>
        <w:jc w:val="both"/>
        <w:rPr>
          <w:rFonts w:ascii="Times New Roman" w:hAnsi="Times New Roman"/>
          <w:b/>
          <w:bCs/>
          <w:iCs/>
          <w:sz w:val="24"/>
          <w:szCs w:val="24"/>
        </w:rPr>
      </w:pPr>
    </w:p>
    <w:p w:rsidR="00E827AB" w:rsidRPr="00E827AB" w:rsidRDefault="00E827AB" w:rsidP="00E827AB">
      <w:pPr>
        <w:spacing w:after="0" w:line="240" w:lineRule="auto"/>
        <w:jc w:val="both"/>
        <w:rPr>
          <w:rFonts w:ascii="Times New Roman" w:hAnsi="Times New Roman"/>
          <w:iCs/>
          <w:sz w:val="24"/>
          <w:szCs w:val="24"/>
        </w:rPr>
      </w:pPr>
      <w:r w:rsidRPr="00E827AB">
        <w:rPr>
          <w:rFonts w:ascii="Times New Roman" w:hAnsi="Times New Roman"/>
          <w:iCs/>
          <w:sz w:val="24"/>
          <w:szCs w:val="24"/>
        </w:rPr>
        <w:t>2021. januártól az új adókivetés a Nemzeti Adó- és Vámhivatalhoz tartozik. A korábbi évek tartozásait még az önkormányzatoknak kell beszedni, mely teljes egészében átutalásra kerül a Magyar Államkincstár számlájára.</w:t>
      </w:r>
    </w:p>
    <w:p w:rsidR="00E827AB" w:rsidRPr="00E827AB" w:rsidRDefault="00E827AB" w:rsidP="00E827AB">
      <w:pPr>
        <w:spacing w:after="0" w:line="240" w:lineRule="auto"/>
        <w:jc w:val="both"/>
        <w:rPr>
          <w:rFonts w:ascii="Times New Roman" w:hAnsi="Times New Roman"/>
          <w:iCs/>
          <w:sz w:val="24"/>
          <w:szCs w:val="24"/>
        </w:rPr>
      </w:pPr>
    </w:p>
    <w:p w:rsidR="00E827AB" w:rsidRPr="00E827AB" w:rsidRDefault="00E827AB" w:rsidP="00E827AB">
      <w:pPr>
        <w:spacing w:after="0" w:line="240" w:lineRule="auto"/>
        <w:jc w:val="both"/>
        <w:rPr>
          <w:rFonts w:ascii="Times New Roman" w:hAnsi="Times New Roman"/>
          <w:b/>
          <w:iCs/>
          <w:sz w:val="24"/>
          <w:szCs w:val="24"/>
        </w:rPr>
      </w:pPr>
      <w:r w:rsidRPr="00E827AB">
        <w:rPr>
          <w:rFonts w:ascii="Times New Roman" w:hAnsi="Times New Roman"/>
          <w:b/>
          <w:iCs/>
          <w:sz w:val="24"/>
          <w:szCs w:val="24"/>
        </w:rPr>
        <w:t>Egyéb tevékenységek</w:t>
      </w:r>
    </w:p>
    <w:p w:rsidR="00E827AB" w:rsidRPr="00E827AB" w:rsidRDefault="00E827AB" w:rsidP="00E827AB">
      <w:pPr>
        <w:spacing w:after="0" w:line="240" w:lineRule="auto"/>
        <w:jc w:val="both"/>
        <w:rPr>
          <w:rFonts w:ascii="Times New Roman" w:hAnsi="Times New Roman"/>
          <w:iCs/>
          <w:sz w:val="24"/>
          <w:szCs w:val="24"/>
        </w:rPr>
      </w:pPr>
    </w:p>
    <w:p w:rsidR="00E827AB" w:rsidRPr="00E827AB" w:rsidRDefault="00E827AB" w:rsidP="00E827AB">
      <w:pPr>
        <w:spacing w:after="0" w:line="240" w:lineRule="auto"/>
        <w:jc w:val="both"/>
        <w:rPr>
          <w:rFonts w:ascii="Times New Roman" w:hAnsi="Times New Roman"/>
          <w:iCs/>
          <w:sz w:val="24"/>
          <w:szCs w:val="24"/>
        </w:rPr>
      </w:pPr>
      <w:r w:rsidRPr="00E827AB">
        <w:rPr>
          <w:rFonts w:ascii="Times New Roman" w:hAnsi="Times New Roman"/>
          <w:iCs/>
          <w:sz w:val="24"/>
          <w:szCs w:val="24"/>
        </w:rPr>
        <w:t>Az Adóügyi Osztály tevékenységi köréhez tartozik adó- és értékbizonyítványok kiállítása hagyatéki, gyámhivatali, végrehajtási és törvényben meghatározott egyéb ügyekben. 2025. évben 450 db adó- és értékbizonyítvány kiállítására került sor.</w:t>
      </w:r>
    </w:p>
    <w:p w:rsidR="00E827AB" w:rsidRPr="00E827AB" w:rsidRDefault="00E827AB" w:rsidP="00E827AB">
      <w:pPr>
        <w:spacing w:after="0" w:line="240" w:lineRule="auto"/>
        <w:jc w:val="both"/>
        <w:rPr>
          <w:rFonts w:ascii="Times New Roman" w:hAnsi="Times New Roman"/>
          <w:iCs/>
          <w:sz w:val="24"/>
          <w:szCs w:val="24"/>
        </w:rPr>
      </w:pPr>
    </w:p>
    <w:p w:rsidR="00E827AB" w:rsidRPr="00E827AB" w:rsidRDefault="00E827AB" w:rsidP="00E827AB">
      <w:pPr>
        <w:spacing w:after="0" w:line="240" w:lineRule="auto"/>
        <w:jc w:val="both"/>
        <w:rPr>
          <w:rFonts w:ascii="Times New Roman" w:hAnsi="Times New Roman"/>
          <w:iCs/>
          <w:sz w:val="24"/>
          <w:szCs w:val="24"/>
        </w:rPr>
      </w:pPr>
      <w:r w:rsidRPr="00E827AB">
        <w:rPr>
          <w:rFonts w:ascii="Times New Roman" w:hAnsi="Times New Roman"/>
          <w:iCs/>
          <w:sz w:val="24"/>
          <w:szCs w:val="24"/>
        </w:rPr>
        <w:t>Az osztály jár el ezen túlmenően egyes adók módjára behajtandó köztartozások esetében, pl. elővezetési költségek, hulladékgazdálkodási díj, egyes szabálysértési szankciók behajtása ügyében.</w:t>
      </w:r>
    </w:p>
    <w:p w:rsidR="00E827AB" w:rsidRPr="00E827AB" w:rsidRDefault="00E827AB" w:rsidP="00E827AB">
      <w:pPr>
        <w:spacing w:after="0" w:line="240" w:lineRule="auto"/>
        <w:jc w:val="both"/>
        <w:rPr>
          <w:rFonts w:ascii="Times New Roman" w:hAnsi="Times New Roman"/>
          <w:iCs/>
          <w:sz w:val="24"/>
          <w:szCs w:val="24"/>
        </w:rPr>
      </w:pPr>
    </w:p>
    <w:p w:rsidR="00E827AB" w:rsidRPr="00E827AB" w:rsidRDefault="00E827AB" w:rsidP="00E827AB">
      <w:pPr>
        <w:spacing w:after="0" w:line="240" w:lineRule="auto"/>
        <w:jc w:val="both"/>
        <w:rPr>
          <w:rFonts w:ascii="Times New Roman" w:hAnsi="Times New Roman"/>
          <w:sz w:val="24"/>
          <w:szCs w:val="24"/>
        </w:rPr>
      </w:pPr>
    </w:p>
    <w:p w:rsidR="00E827AB" w:rsidRPr="00E827AB" w:rsidRDefault="00E827AB" w:rsidP="00E827AB">
      <w:pPr>
        <w:spacing w:after="0" w:line="240" w:lineRule="auto"/>
        <w:jc w:val="both"/>
        <w:rPr>
          <w:rFonts w:ascii="Times New Roman" w:hAnsi="Times New Roman"/>
          <w:sz w:val="24"/>
          <w:szCs w:val="24"/>
        </w:rPr>
      </w:pPr>
      <w:r w:rsidRPr="00E827AB">
        <w:rPr>
          <w:rFonts w:ascii="Times New Roman" w:hAnsi="Times New Roman"/>
          <w:sz w:val="24"/>
          <w:szCs w:val="24"/>
        </w:rPr>
        <w:t xml:space="preserve">Az osztály </w:t>
      </w:r>
      <w:proofErr w:type="gramStart"/>
      <w:r w:rsidRPr="00E827AB">
        <w:rPr>
          <w:rFonts w:ascii="Times New Roman" w:hAnsi="Times New Roman"/>
          <w:sz w:val="24"/>
          <w:szCs w:val="24"/>
        </w:rPr>
        <w:t>speciális</w:t>
      </w:r>
      <w:proofErr w:type="gramEnd"/>
      <w:r w:rsidRPr="00E827AB">
        <w:rPr>
          <w:rFonts w:ascii="Times New Roman" w:hAnsi="Times New Roman"/>
          <w:sz w:val="24"/>
          <w:szCs w:val="24"/>
        </w:rPr>
        <w:t xml:space="preserve">, adóhatósági eljárásrendben dolgozik, ágazati jogszabályok és kifejezetten a területre vonatkozó eljárásjogi és végrehajtási szabályok alapján. Feladatainkat a Magyar Államkincstár által biztosított ASP Adó Szakrendszerben látjuk el, amely integrálva van a hivatal ügyiratkezelő rendszerével. Az osztályon adóhatósági ügyintézés zajlik, nagyon magas mennyiségű és szintű elektronikus ügyintézéssel. A hivatali ügyiratforgalomból szignifikáns mennyiség esik ránk, a </w:t>
      </w:r>
      <w:proofErr w:type="spellStart"/>
      <w:r w:rsidRPr="00E827AB">
        <w:rPr>
          <w:rFonts w:ascii="Times New Roman" w:hAnsi="Times New Roman"/>
          <w:sz w:val="24"/>
          <w:szCs w:val="24"/>
        </w:rPr>
        <w:t>főszámon</w:t>
      </w:r>
      <w:proofErr w:type="spellEnd"/>
      <w:r w:rsidRPr="00E827AB">
        <w:rPr>
          <w:rFonts w:ascii="Times New Roman" w:hAnsi="Times New Roman"/>
          <w:sz w:val="24"/>
          <w:szCs w:val="24"/>
        </w:rPr>
        <w:t xml:space="preserve"> iktatott iratok 54%-</w:t>
      </w:r>
      <w:proofErr w:type="gramStart"/>
      <w:r w:rsidRPr="00E827AB">
        <w:rPr>
          <w:rFonts w:ascii="Times New Roman" w:hAnsi="Times New Roman"/>
          <w:sz w:val="24"/>
          <w:szCs w:val="24"/>
        </w:rPr>
        <w:t>a</w:t>
      </w:r>
      <w:proofErr w:type="gramEnd"/>
      <w:r w:rsidRPr="00E827AB">
        <w:rPr>
          <w:rFonts w:ascii="Times New Roman" w:hAnsi="Times New Roman"/>
          <w:sz w:val="24"/>
          <w:szCs w:val="24"/>
        </w:rPr>
        <w:t xml:space="preserve">, az </w:t>
      </w:r>
      <w:proofErr w:type="spellStart"/>
      <w:r w:rsidRPr="00E827AB">
        <w:rPr>
          <w:rFonts w:ascii="Times New Roman" w:hAnsi="Times New Roman"/>
          <w:sz w:val="24"/>
          <w:szCs w:val="24"/>
        </w:rPr>
        <w:t>alszámon</w:t>
      </w:r>
      <w:proofErr w:type="spellEnd"/>
      <w:r w:rsidRPr="00E827AB">
        <w:rPr>
          <w:rFonts w:ascii="Times New Roman" w:hAnsi="Times New Roman"/>
          <w:sz w:val="24"/>
          <w:szCs w:val="24"/>
        </w:rPr>
        <w:t xml:space="preserve"> iktatott iratok 45%-a az osztályunkról kerül ki.</w:t>
      </w:r>
    </w:p>
    <w:p w:rsidR="00E827AB" w:rsidRDefault="00E827AB" w:rsidP="00E827AB"/>
    <w:p w:rsidR="00E827AB" w:rsidRDefault="00E827AB" w:rsidP="00E827AB">
      <w:pPr>
        <w:jc w:val="center"/>
      </w:pPr>
      <w:r>
        <w:rPr>
          <w:noProof/>
        </w:rPr>
        <w:drawing>
          <wp:inline distT="0" distB="0" distL="0" distR="0" wp14:anchorId="2CAE2287" wp14:editId="2F6F613F">
            <wp:extent cx="4397072" cy="2194560"/>
            <wp:effectExtent l="0" t="0" r="3810" b="15240"/>
            <wp:docPr id="1" name="Diagram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827AB" w:rsidRDefault="00E827AB" w:rsidP="00E827AB">
      <w:pPr>
        <w:jc w:val="center"/>
      </w:pPr>
    </w:p>
    <w:p w:rsidR="00E827AB" w:rsidRDefault="00E827AB" w:rsidP="00E827AB"/>
    <w:p w:rsidR="00E827AB" w:rsidRPr="008B389B" w:rsidRDefault="00E827AB" w:rsidP="00E827AB">
      <w:pPr>
        <w:jc w:val="center"/>
      </w:pPr>
      <w:r>
        <w:rPr>
          <w:noProof/>
        </w:rPr>
        <w:drawing>
          <wp:inline distT="0" distB="0" distL="0" distR="0" wp14:anchorId="32791D3E" wp14:editId="6B63B142">
            <wp:extent cx="4762832" cy="2512612"/>
            <wp:effectExtent l="0" t="0" r="0" b="2540"/>
            <wp:docPr id="2" name="Diagram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827AB" w:rsidRPr="008B389B" w:rsidRDefault="00E827AB" w:rsidP="00E827AB"/>
    <w:p w:rsidR="00E827AB" w:rsidRDefault="00E827AB" w:rsidP="00E827AB">
      <w:pPr>
        <w:jc w:val="both"/>
        <w:rPr>
          <w:rFonts w:ascii="Times New Roman" w:hAnsi="Times New Roman"/>
          <w:sz w:val="24"/>
          <w:szCs w:val="24"/>
        </w:rPr>
      </w:pPr>
    </w:p>
    <w:p w:rsidR="00746089" w:rsidRDefault="00DB0A78" w:rsidP="00DB0A78">
      <w:pPr>
        <w:jc w:val="center"/>
        <w:rPr>
          <w:rFonts w:ascii="Times New Roman" w:hAnsi="Times New Roman"/>
          <w:b/>
          <w:sz w:val="28"/>
          <w:szCs w:val="24"/>
          <w:u w:val="single"/>
        </w:rPr>
      </w:pPr>
      <w:r>
        <w:rPr>
          <w:rFonts w:ascii="Times New Roman" w:hAnsi="Times New Roman"/>
          <w:b/>
          <w:sz w:val="28"/>
          <w:szCs w:val="24"/>
          <w:u w:val="single"/>
        </w:rPr>
        <w:t>Vagyonkezelési Osztály</w:t>
      </w:r>
    </w:p>
    <w:p w:rsidR="00DB0A78" w:rsidRDefault="00DB0A78" w:rsidP="00DB0A78">
      <w:pPr>
        <w:jc w:val="both"/>
        <w:rPr>
          <w:rFonts w:ascii="Times New Roman" w:hAnsi="Times New Roman"/>
          <w:sz w:val="24"/>
          <w:szCs w:val="24"/>
        </w:rPr>
      </w:pPr>
    </w:p>
    <w:p w:rsidR="00DB0A78" w:rsidRPr="00DB0A78" w:rsidRDefault="00DB0A78" w:rsidP="00DB0A78">
      <w:pPr>
        <w:keepNext/>
        <w:keepLines/>
        <w:spacing w:before="240" w:after="0"/>
        <w:jc w:val="center"/>
        <w:outlineLvl w:val="0"/>
        <w:rPr>
          <w:rFonts w:ascii="Times New Roman" w:eastAsiaTheme="majorEastAsia" w:hAnsi="Times New Roman" w:cstheme="majorBidi"/>
          <w:b/>
          <w:sz w:val="24"/>
          <w:szCs w:val="32"/>
          <w:u w:val="single"/>
          <w:lang w:eastAsia="en-US"/>
        </w:rPr>
      </w:pPr>
      <w:r w:rsidRPr="00DB0A78">
        <w:rPr>
          <w:rFonts w:ascii="Times New Roman" w:eastAsiaTheme="majorEastAsia" w:hAnsi="Times New Roman" w:cstheme="majorBidi"/>
          <w:b/>
          <w:sz w:val="24"/>
          <w:szCs w:val="32"/>
          <w:u w:val="single"/>
          <w:lang w:eastAsia="en-US"/>
        </w:rPr>
        <w:t>I.</w:t>
      </w:r>
    </w:p>
    <w:p w:rsidR="00DB0A78" w:rsidRPr="00DB0A78" w:rsidRDefault="00DB0A78" w:rsidP="00DB0A78">
      <w:pPr>
        <w:keepNext/>
        <w:keepLines/>
        <w:spacing w:before="240" w:after="0"/>
        <w:jc w:val="center"/>
        <w:outlineLvl w:val="0"/>
        <w:rPr>
          <w:rFonts w:ascii="Times New Roman" w:eastAsiaTheme="majorEastAsia" w:hAnsi="Times New Roman" w:cstheme="majorBidi"/>
          <w:b/>
          <w:sz w:val="24"/>
          <w:szCs w:val="32"/>
          <w:u w:val="single"/>
          <w:lang w:eastAsia="en-US"/>
        </w:rPr>
      </w:pPr>
      <w:r w:rsidRPr="00DB0A78">
        <w:rPr>
          <w:rFonts w:ascii="Times New Roman" w:eastAsiaTheme="majorEastAsia" w:hAnsi="Times New Roman" w:cstheme="majorBidi"/>
          <w:b/>
          <w:sz w:val="24"/>
          <w:szCs w:val="32"/>
          <w:u w:val="single"/>
          <w:lang w:eastAsia="en-US"/>
        </w:rPr>
        <w:t xml:space="preserve"> VAGYONKEZELÉSI FELADATOK</w:t>
      </w:r>
    </w:p>
    <w:p w:rsidR="00DB0A78" w:rsidRPr="00DB0A78" w:rsidRDefault="00DB0A78" w:rsidP="00DB0A78">
      <w:pPr>
        <w:spacing w:after="0" w:line="24" w:lineRule="atLeast"/>
        <w:jc w:val="both"/>
        <w:rPr>
          <w:rFonts w:ascii="Times New Roman" w:eastAsiaTheme="minorHAnsi" w:hAnsi="Times New Roman"/>
          <w:b/>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Budapest Főváros VII. kerület Erzsébetvárosi Polgármesteri Hivatal Szervezeti és Működési Szabályzata alapján a Vagyonkezelési Osztály feladta a kapcsolattartás az Önkormányzat 100 %-</w:t>
      </w:r>
      <w:proofErr w:type="spellStart"/>
      <w:r w:rsidRPr="00DB0A78">
        <w:rPr>
          <w:rFonts w:ascii="Times New Roman" w:eastAsiaTheme="minorHAnsi" w:hAnsi="Times New Roman"/>
          <w:sz w:val="24"/>
          <w:szCs w:val="24"/>
          <w:lang w:eastAsia="en-US"/>
        </w:rPr>
        <w:t>os</w:t>
      </w:r>
      <w:proofErr w:type="spellEnd"/>
      <w:r w:rsidRPr="00DB0A78">
        <w:rPr>
          <w:rFonts w:ascii="Times New Roman" w:eastAsiaTheme="minorHAnsi" w:hAnsi="Times New Roman"/>
          <w:sz w:val="24"/>
          <w:szCs w:val="24"/>
          <w:lang w:eastAsia="en-US"/>
        </w:rPr>
        <w:t xml:space="preserve"> tulajdonában álló gazdasági társaságokkal, melyek az Vagyonkezelési Osztály feladat- és hatáskörével összefüggő feladatokat látnak el:</w:t>
      </w:r>
    </w:p>
    <w:p w:rsidR="00DB0A78" w:rsidRPr="00DB0A78" w:rsidRDefault="00DB0A78" w:rsidP="007646A5">
      <w:pPr>
        <w:numPr>
          <w:ilvl w:val="0"/>
          <w:numId w:val="24"/>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EVIN Erzsébetvárosi Ingatlangazdálkodási Nonprofit </w:t>
      </w:r>
      <w:proofErr w:type="spellStart"/>
      <w:r w:rsidRPr="00DB0A78">
        <w:rPr>
          <w:rFonts w:ascii="Times New Roman" w:eastAsiaTheme="minorHAnsi" w:hAnsi="Times New Roman"/>
          <w:sz w:val="24"/>
          <w:szCs w:val="24"/>
          <w:lang w:eastAsia="en-US"/>
        </w:rPr>
        <w:t>Zrt</w:t>
      </w:r>
      <w:proofErr w:type="spellEnd"/>
      <w:r w:rsidRPr="00DB0A78">
        <w:rPr>
          <w:rFonts w:ascii="Times New Roman" w:eastAsiaTheme="minorHAnsi" w:hAnsi="Times New Roman"/>
          <w:sz w:val="24"/>
          <w:szCs w:val="24"/>
          <w:lang w:eastAsia="en-US"/>
        </w:rPr>
        <w:t xml:space="preserve">. (a továbbiakban: EVIN Nonprofit </w:t>
      </w:r>
      <w:proofErr w:type="spellStart"/>
      <w:r w:rsidRPr="00DB0A78">
        <w:rPr>
          <w:rFonts w:ascii="Times New Roman" w:eastAsiaTheme="minorHAnsi" w:hAnsi="Times New Roman"/>
          <w:sz w:val="24"/>
          <w:szCs w:val="24"/>
          <w:lang w:eastAsia="en-US"/>
        </w:rPr>
        <w:t>Zrt</w:t>
      </w:r>
      <w:proofErr w:type="spellEnd"/>
      <w:r w:rsidRPr="00DB0A78">
        <w:rPr>
          <w:rFonts w:ascii="Times New Roman" w:eastAsiaTheme="minorHAnsi" w:hAnsi="Times New Roman"/>
          <w:sz w:val="24"/>
          <w:szCs w:val="24"/>
          <w:lang w:eastAsia="en-US"/>
        </w:rPr>
        <w:t xml:space="preserve">.) </w:t>
      </w:r>
    </w:p>
    <w:p w:rsidR="00DB0A78" w:rsidRPr="00DB0A78" w:rsidRDefault="00DB0A78" w:rsidP="007646A5">
      <w:pPr>
        <w:numPr>
          <w:ilvl w:val="0"/>
          <w:numId w:val="24"/>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Erzsébetvárosi Piacüzemeltetési Kft. (beolvadt az EVIN Nonprofit </w:t>
      </w:r>
      <w:proofErr w:type="spellStart"/>
      <w:r w:rsidRPr="00DB0A78">
        <w:rPr>
          <w:rFonts w:ascii="Times New Roman" w:eastAsiaTheme="minorHAnsi" w:hAnsi="Times New Roman"/>
          <w:sz w:val="24"/>
          <w:szCs w:val="24"/>
          <w:lang w:eastAsia="en-US"/>
        </w:rPr>
        <w:t>Zrt</w:t>
      </w:r>
      <w:proofErr w:type="spellEnd"/>
      <w:r w:rsidRPr="00DB0A78">
        <w:rPr>
          <w:rFonts w:ascii="Times New Roman" w:eastAsiaTheme="minorHAnsi" w:hAnsi="Times New Roman"/>
          <w:sz w:val="24"/>
          <w:szCs w:val="24"/>
          <w:lang w:eastAsia="en-US"/>
        </w:rPr>
        <w:t xml:space="preserve">.-be) </w:t>
      </w:r>
    </w:p>
    <w:p w:rsidR="00DB0A78" w:rsidRPr="00DB0A78" w:rsidRDefault="00DB0A78" w:rsidP="007646A5">
      <w:pPr>
        <w:numPr>
          <w:ilvl w:val="0"/>
          <w:numId w:val="24"/>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Akácfa Udvar Kft. (beolvadt az EVIN Nonprofit </w:t>
      </w:r>
      <w:proofErr w:type="spellStart"/>
      <w:r w:rsidRPr="00DB0A78">
        <w:rPr>
          <w:rFonts w:ascii="Times New Roman" w:eastAsiaTheme="minorHAnsi" w:hAnsi="Times New Roman"/>
          <w:sz w:val="24"/>
          <w:szCs w:val="24"/>
          <w:lang w:eastAsia="en-US"/>
        </w:rPr>
        <w:t>Zrt</w:t>
      </w:r>
      <w:proofErr w:type="spellEnd"/>
      <w:r w:rsidRPr="00DB0A78">
        <w:rPr>
          <w:rFonts w:ascii="Times New Roman" w:eastAsiaTheme="minorHAnsi" w:hAnsi="Times New Roman"/>
          <w:sz w:val="24"/>
          <w:szCs w:val="24"/>
          <w:lang w:eastAsia="en-US"/>
        </w:rPr>
        <w:t>.-be)</w:t>
      </w:r>
    </w:p>
    <w:p w:rsidR="00DB0A78" w:rsidRPr="00DB0A78" w:rsidRDefault="00DB0A78" w:rsidP="00DB0A78">
      <w:pPr>
        <w:spacing w:after="0" w:line="24" w:lineRule="atLeast"/>
        <w:ind w:left="720"/>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Vagyonkezelési Osztály ellátja továbbá az önkormányzati tulajdonú gazdasági társaságokkal összefüggő tulajdonosi jogok gyakorlásához szükséges döntések előkészítését és végrehajtását (közszolgáltatási és </w:t>
      </w:r>
      <w:proofErr w:type="spellStart"/>
      <w:r w:rsidRPr="00DB0A78">
        <w:rPr>
          <w:rFonts w:ascii="Times New Roman" w:eastAsiaTheme="minorHAnsi" w:hAnsi="Times New Roman"/>
          <w:sz w:val="24"/>
          <w:szCs w:val="24"/>
          <w:lang w:eastAsia="en-US"/>
        </w:rPr>
        <w:t>bonyolítói</w:t>
      </w:r>
      <w:proofErr w:type="spellEnd"/>
      <w:r w:rsidRPr="00DB0A78">
        <w:rPr>
          <w:rFonts w:ascii="Times New Roman" w:eastAsiaTheme="minorHAnsi" w:hAnsi="Times New Roman"/>
          <w:sz w:val="24"/>
          <w:szCs w:val="24"/>
          <w:lang w:eastAsia="en-US"/>
        </w:rPr>
        <w:t xml:space="preserve"> szerződések, beszámoló elfogadása, könyvvizsgáló megbízása, tisztségviselők megbízása). </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Ellátja továbbá az Önkormányzat tulajdonában levő ingatlanok, tulajdoni hányadok tekintetében tulajdonostársi minőségben eljárva a társasház-közösségben a részvételi feladatokat (közgyűlés, írásbeli szavazás, tulajdonosi nyilatkozatok megtétele). </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Részt vesz az társasházak közgyűlésén résztvevő meghatalmazottak felkészítésben. </w:t>
      </w:r>
    </w:p>
    <w:p w:rsidR="00DB0A78" w:rsidRPr="00DB0A78" w:rsidRDefault="00DB0A78" w:rsidP="00DB0A78">
      <w:pPr>
        <w:spacing w:after="0" w:line="24" w:lineRule="atLeast"/>
        <w:jc w:val="both"/>
        <w:rPr>
          <w:rFonts w:ascii="Times New Roman" w:eastAsiaTheme="minorHAnsi" w:hAnsi="Times New Roman"/>
          <w:i/>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Az önkormányzati vagyon (ingó, ingatlan) nyilvántartását, azaz az ingatlan-nyilvántartás és a kataszter vezetését, a kötelező adatszolgáltatások és negyedéves, éves kimutatások összeállítását, valamint az önkormányzat (beleértve a hivatalt és az intézményeket is) tárgyi eszközeinek selejtezési és leltározási eljárásainak lefolytatását is irodánk látja el.</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Kapcsolatot tart az Önkormányzat által indított, vagyongazdálkodást érintő perek jogi képviselőivel és a szükséges adatokat, támogatást részükre megadja. </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Osztályunk feladata a Civil Szervezetek, Egyházak támogatásának pénzügyi elszámolása. </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jc w:val="both"/>
        <w:rPr>
          <w:rFonts w:ascii="Times New Roman" w:eastAsiaTheme="minorHAnsi" w:hAnsi="Times New Roman"/>
          <w:bCs/>
          <w:sz w:val="24"/>
          <w:szCs w:val="24"/>
          <w:lang w:eastAsia="en-US"/>
        </w:rPr>
      </w:pPr>
      <w:r w:rsidRPr="00DB0A78">
        <w:rPr>
          <w:rFonts w:ascii="Times New Roman" w:eastAsiaTheme="minorHAnsi" w:hAnsi="Times New Roman"/>
          <w:sz w:val="24"/>
          <w:szCs w:val="24"/>
          <w:lang w:eastAsia="en-US"/>
        </w:rPr>
        <w:t xml:space="preserve">Osztályunk elkészítette </w:t>
      </w:r>
      <w:r w:rsidRPr="00DB0A78">
        <w:rPr>
          <w:rFonts w:ascii="Times New Roman" w:eastAsiaTheme="minorHAnsi" w:hAnsi="Times New Roman"/>
          <w:bCs/>
          <w:sz w:val="24"/>
          <w:szCs w:val="24"/>
          <w:lang w:eastAsia="en-US"/>
        </w:rPr>
        <w:t>Budapest Főváros VII. Kerület Erzsébetváros Önkormányzat Képviselő-testületének 35/2025. (IX. 24.) önkormányzati rendeletét, mely Budapest Főváros VII. Kerület Erzsébetváros Önkormányzatát megillető tulajdonosi jogok gyakorlása és a tulajdonában álló vagyonnal való gazdálkodás szabályairól.</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 Vagyonkezelési Osztály ügyiratforgalma 2025. december 31. napjáig:</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proofErr w:type="spellStart"/>
      <w:r w:rsidRPr="00DB0A78">
        <w:rPr>
          <w:rFonts w:ascii="Times New Roman" w:eastAsiaTheme="minorHAnsi" w:hAnsi="Times New Roman"/>
          <w:sz w:val="24"/>
          <w:szCs w:val="24"/>
          <w:lang w:eastAsia="en-US"/>
        </w:rPr>
        <w:t>Főszámok</w:t>
      </w:r>
      <w:proofErr w:type="spellEnd"/>
      <w:r w:rsidRPr="00DB0A78">
        <w:rPr>
          <w:rFonts w:ascii="Times New Roman" w:eastAsiaTheme="minorHAnsi" w:hAnsi="Times New Roman"/>
          <w:sz w:val="24"/>
          <w:szCs w:val="24"/>
          <w:lang w:eastAsia="en-US"/>
        </w:rPr>
        <w:t>: 911</w:t>
      </w:r>
    </w:p>
    <w:p w:rsidR="00DB0A78" w:rsidRPr="00DB0A78" w:rsidRDefault="00DB0A78" w:rsidP="00DB0A78">
      <w:pPr>
        <w:spacing w:after="0" w:line="24" w:lineRule="atLeast"/>
        <w:jc w:val="both"/>
        <w:rPr>
          <w:rFonts w:ascii="Times New Roman" w:eastAsiaTheme="minorHAnsi" w:hAnsi="Times New Roman"/>
          <w:sz w:val="24"/>
          <w:szCs w:val="24"/>
          <w:lang w:eastAsia="en-US"/>
        </w:rPr>
      </w:pPr>
      <w:proofErr w:type="spellStart"/>
      <w:r w:rsidRPr="00DB0A78">
        <w:rPr>
          <w:rFonts w:ascii="Times New Roman" w:eastAsiaTheme="minorHAnsi" w:hAnsi="Times New Roman"/>
          <w:sz w:val="24"/>
          <w:szCs w:val="24"/>
          <w:lang w:eastAsia="en-US"/>
        </w:rPr>
        <w:t>Alszámok</w:t>
      </w:r>
      <w:proofErr w:type="spellEnd"/>
      <w:r w:rsidRPr="00DB0A78">
        <w:rPr>
          <w:rFonts w:ascii="Times New Roman" w:eastAsiaTheme="minorHAnsi" w:hAnsi="Times New Roman"/>
          <w:sz w:val="24"/>
          <w:szCs w:val="24"/>
          <w:lang w:eastAsia="en-US"/>
        </w:rPr>
        <w:t>: 2678</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keepNext/>
        <w:keepLines/>
        <w:spacing w:after="0" w:line="24" w:lineRule="atLeast"/>
        <w:jc w:val="center"/>
        <w:outlineLvl w:val="0"/>
        <w:rPr>
          <w:rFonts w:ascii="Times New Roman" w:eastAsiaTheme="majorEastAsia" w:hAnsi="Times New Roman"/>
          <w:b/>
          <w:sz w:val="24"/>
          <w:szCs w:val="24"/>
          <w:lang w:eastAsia="en-US"/>
        </w:rPr>
      </w:pPr>
      <w:r w:rsidRPr="00DB0A78">
        <w:rPr>
          <w:rFonts w:ascii="Times New Roman" w:eastAsiaTheme="majorEastAsia" w:hAnsi="Times New Roman"/>
          <w:b/>
          <w:sz w:val="24"/>
          <w:szCs w:val="24"/>
          <w:lang w:eastAsia="en-US"/>
        </w:rPr>
        <w:t xml:space="preserve">II. </w:t>
      </w:r>
    </w:p>
    <w:p w:rsidR="00DB0A78" w:rsidRPr="00DB0A78" w:rsidRDefault="00DB0A78" w:rsidP="00DB0A78">
      <w:pPr>
        <w:keepNext/>
        <w:keepLines/>
        <w:spacing w:after="0" w:line="24" w:lineRule="atLeast"/>
        <w:jc w:val="center"/>
        <w:outlineLvl w:val="0"/>
        <w:rPr>
          <w:rFonts w:ascii="Times New Roman" w:eastAsiaTheme="majorEastAsia" w:hAnsi="Times New Roman"/>
          <w:b/>
          <w:sz w:val="24"/>
          <w:szCs w:val="24"/>
          <w:u w:val="single"/>
          <w:lang w:eastAsia="en-US"/>
        </w:rPr>
      </w:pPr>
      <w:proofErr w:type="gramStart"/>
      <w:r w:rsidRPr="00DB0A78">
        <w:rPr>
          <w:rFonts w:ascii="Times New Roman" w:eastAsiaTheme="majorEastAsia" w:hAnsi="Times New Roman"/>
          <w:b/>
          <w:sz w:val="24"/>
          <w:szCs w:val="24"/>
          <w:u w:val="single"/>
          <w:lang w:eastAsia="en-US"/>
        </w:rPr>
        <w:t>A.</w:t>
      </w:r>
      <w:proofErr w:type="gramEnd"/>
      <w:r w:rsidRPr="00DB0A78">
        <w:rPr>
          <w:rFonts w:ascii="Times New Roman" w:eastAsiaTheme="majorEastAsia" w:hAnsi="Times New Roman"/>
          <w:b/>
          <w:sz w:val="24"/>
          <w:szCs w:val="24"/>
          <w:u w:val="single"/>
          <w:lang w:eastAsia="en-US"/>
        </w:rPr>
        <w:t xml:space="preserve"> EVIN Erzsébetvárosi Ingatlangazdálkodási Nonprofit </w:t>
      </w:r>
      <w:proofErr w:type="spellStart"/>
      <w:r w:rsidRPr="00DB0A78">
        <w:rPr>
          <w:rFonts w:ascii="Times New Roman" w:eastAsiaTheme="majorEastAsia" w:hAnsi="Times New Roman"/>
          <w:b/>
          <w:sz w:val="24"/>
          <w:szCs w:val="24"/>
          <w:u w:val="single"/>
          <w:lang w:eastAsia="en-US"/>
        </w:rPr>
        <w:t>Zrt</w:t>
      </w:r>
      <w:proofErr w:type="spellEnd"/>
      <w:r w:rsidRPr="00DB0A78">
        <w:rPr>
          <w:rFonts w:ascii="Times New Roman" w:eastAsiaTheme="majorEastAsia" w:hAnsi="Times New Roman"/>
          <w:b/>
          <w:sz w:val="24"/>
          <w:szCs w:val="24"/>
          <w:u w:val="single"/>
          <w:lang w:eastAsia="en-US"/>
        </w:rPr>
        <w:t>.</w:t>
      </w:r>
    </w:p>
    <w:p w:rsidR="00DB0A78" w:rsidRPr="00DB0A78" w:rsidRDefault="00DB0A78" w:rsidP="00DB0A78">
      <w:pPr>
        <w:spacing w:after="0" w:line="24" w:lineRule="atLeast"/>
        <w:jc w:val="both"/>
        <w:rPr>
          <w:rFonts w:ascii="Times New Roman" w:eastAsiaTheme="minorHAnsi" w:hAnsi="Times New Roman"/>
          <w:b/>
          <w:i/>
          <w:sz w:val="24"/>
          <w:szCs w:val="24"/>
          <w:u w:val="single"/>
          <w:lang w:eastAsia="en-US"/>
        </w:rPr>
      </w:pPr>
    </w:p>
    <w:p w:rsidR="00DB0A78" w:rsidRPr="00DB0A78" w:rsidRDefault="00DB0A78" w:rsidP="00DB0A78">
      <w:pPr>
        <w:spacing w:after="0" w:line="24" w:lineRule="atLeast"/>
        <w:jc w:val="both"/>
        <w:rPr>
          <w:rFonts w:ascii="Times New Roman" w:eastAsiaTheme="minorHAnsi" w:hAnsi="Times New Roman"/>
          <w:b/>
          <w:i/>
          <w:sz w:val="24"/>
          <w:szCs w:val="24"/>
          <w:lang w:eastAsia="en-US"/>
        </w:rPr>
      </w:pPr>
      <w:r w:rsidRPr="00DB0A78">
        <w:rPr>
          <w:rFonts w:ascii="Times New Roman" w:eastAsiaTheme="minorHAnsi" w:hAnsi="Times New Roman"/>
          <w:b/>
          <w:i/>
          <w:sz w:val="24"/>
          <w:szCs w:val="24"/>
          <w:lang w:eastAsia="en-US"/>
        </w:rPr>
        <w:t>1. Ingatlangazdálkodás</w:t>
      </w:r>
    </w:p>
    <w:p w:rsidR="00DB0A78" w:rsidRPr="00DB0A78" w:rsidRDefault="00DB0A78" w:rsidP="00DB0A78">
      <w:pPr>
        <w:spacing w:after="0" w:line="24" w:lineRule="atLeast"/>
        <w:jc w:val="both"/>
        <w:rPr>
          <w:rFonts w:ascii="Times New Roman" w:eastAsiaTheme="minorHAnsi" w:hAnsi="Times New Roman"/>
          <w:i/>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Magyarország helyi önkormányzatairól szóló 2011. évi CLXXXIX. törvény 13. § (1) bekezdés 9. pontja és 23. § (5) bekezdés 14. pontja az önkormányzatok feladataként határozzák meg a lakás- és helyiséggazdálkodással kapcsolatos feladatokat. Az Önkormányzat ezen feladatok elvégzésére az EVIN Nonprofit </w:t>
      </w:r>
      <w:proofErr w:type="spellStart"/>
      <w:r w:rsidRPr="00DB0A78">
        <w:rPr>
          <w:rFonts w:ascii="Times New Roman" w:eastAsiaTheme="minorHAnsi" w:hAnsi="Times New Roman"/>
          <w:sz w:val="24"/>
          <w:szCs w:val="24"/>
          <w:lang w:eastAsia="en-US"/>
        </w:rPr>
        <w:t>Zrt</w:t>
      </w:r>
      <w:proofErr w:type="spellEnd"/>
      <w:r w:rsidRPr="00DB0A78">
        <w:rPr>
          <w:rFonts w:ascii="Times New Roman" w:eastAsiaTheme="minorHAnsi" w:hAnsi="Times New Roman"/>
          <w:sz w:val="24"/>
          <w:szCs w:val="24"/>
          <w:lang w:eastAsia="en-US"/>
        </w:rPr>
        <w:t>.-</w:t>
      </w:r>
      <w:proofErr w:type="spellStart"/>
      <w:r w:rsidRPr="00DB0A78">
        <w:rPr>
          <w:rFonts w:ascii="Times New Roman" w:eastAsiaTheme="minorHAnsi" w:hAnsi="Times New Roman"/>
          <w:sz w:val="24"/>
          <w:szCs w:val="24"/>
          <w:lang w:eastAsia="en-US"/>
        </w:rPr>
        <w:t>vel</w:t>
      </w:r>
      <w:proofErr w:type="spellEnd"/>
      <w:r w:rsidRPr="00DB0A78">
        <w:rPr>
          <w:rFonts w:ascii="Times New Roman" w:eastAsiaTheme="minorHAnsi" w:hAnsi="Times New Roman"/>
          <w:sz w:val="24"/>
          <w:szCs w:val="24"/>
          <w:lang w:eastAsia="en-US"/>
        </w:rPr>
        <w:t xml:space="preserve"> közszolgáltatási szerződést kötött. Az ingatlanvagyon hasznosításával kapcsolatos eredmények és célkitűzések az EVIN Nonprofit </w:t>
      </w:r>
      <w:proofErr w:type="spellStart"/>
      <w:r w:rsidRPr="00DB0A78">
        <w:rPr>
          <w:rFonts w:ascii="Times New Roman" w:eastAsiaTheme="minorHAnsi" w:hAnsi="Times New Roman"/>
          <w:sz w:val="24"/>
          <w:szCs w:val="24"/>
          <w:lang w:eastAsia="en-US"/>
        </w:rPr>
        <w:t>Zrt</w:t>
      </w:r>
      <w:proofErr w:type="spellEnd"/>
      <w:r w:rsidRPr="00DB0A78">
        <w:rPr>
          <w:rFonts w:ascii="Times New Roman" w:eastAsiaTheme="minorHAnsi" w:hAnsi="Times New Roman"/>
          <w:sz w:val="24"/>
          <w:szCs w:val="24"/>
          <w:lang w:eastAsia="en-US"/>
        </w:rPr>
        <w:t>. által elkészített éves üzleti tervben és a negyedéves beszámolókban kerülnek rögzítésre. Az ingatlanvagyon-gazdálkodás keretében történnek az Önkormányzat általi karbantartások, felújítások és beruházások az egyes önkormányzati tulajdonban lévő ingatlanokban.</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Az EVIN Nonprofit </w:t>
      </w:r>
      <w:proofErr w:type="spellStart"/>
      <w:r w:rsidRPr="00DB0A78">
        <w:rPr>
          <w:rFonts w:ascii="Times New Roman" w:eastAsiaTheme="minorHAnsi" w:hAnsi="Times New Roman"/>
          <w:sz w:val="24"/>
          <w:szCs w:val="24"/>
          <w:lang w:eastAsia="en-US"/>
        </w:rPr>
        <w:t>Zrt</w:t>
      </w:r>
      <w:proofErr w:type="spellEnd"/>
      <w:r w:rsidRPr="00DB0A78">
        <w:rPr>
          <w:rFonts w:ascii="Times New Roman" w:eastAsiaTheme="minorHAnsi" w:hAnsi="Times New Roman"/>
          <w:sz w:val="24"/>
          <w:szCs w:val="24"/>
          <w:lang w:eastAsia="en-US"/>
        </w:rPr>
        <w:t>. 100%-</w:t>
      </w:r>
      <w:proofErr w:type="spellStart"/>
      <w:r w:rsidRPr="00DB0A78">
        <w:rPr>
          <w:rFonts w:ascii="Times New Roman" w:eastAsiaTheme="minorHAnsi" w:hAnsi="Times New Roman"/>
          <w:sz w:val="24"/>
          <w:szCs w:val="24"/>
          <w:lang w:eastAsia="en-US"/>
        </w:rPr>
        <w:t>os</w:t>
      </w:r>
      <w:proofErr w:type="spellEnd"/>
      <w:r w:rsidRPr="00DB0A78">
        <w:rPr>
          <w:rFonts w:ascii="Times New Roman" w:eastAsiaTheme="minorHAnsi" w:hAnsi="Times New Roman"/>
          <w:sz w:val="24"/>
          <w:szCs w:val="24"/>
          <w:lang w:eastAsia="en-US"/>
        </w:rPr>
        <w:t xml:space="preserve"> önkormányzati tulajdonú társaság, amely a lakás és nem lakás célú helyiségek hasznosításával kapcsolatos feladatok előkészítését és végrehajtását is ellátja a tulajdonosi döntéseknek megfelelően, a Képviselő-testület, valamint a Pénzügyi és Kerületfejlesztési Bizottság határozatai alapján.</w:t>
      </w:r>
    </w:p>
    <w:p w:rsidR="00576C62" w:rsidRPr="00DB0A78" w:rsidRDefault="00576C62"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7646A5">
      <w:pPr>
        <w:numPr>
          <w:ilvl w:val="1"/>
          <w:numId w:val="27"/>
        </w:numPr>
        <w:spacing w:after="0" w:line="24" w:lineRule="atLeast"/>
        <w:contextualSpacing/>
        <w:jc w:val="both"/>
        <w:rPr>
          <w:rFonts w:ascii="Times New Roman" w:eastAsiaTheme="minorHAnsi" w:hAnsi="Times New Roman"/>
          <w:sz w:val="24"/>
          <w:szCs w:val="24"/>
          <w:u w:val="single"/>
          <w:lang w:eastAsia="en-US"/>
        </w:rPr>
      </w:pPr>
      <w:r w:rsidRPr="00DB0A78">
        <w:rPr>
          <w:rFonts w:ascii="Times New Roman" w:eastAsiaTheme="minorHAnsi" w:hAnsi="Times New Roman"/>
          <w:sz w:val="24"/>
          <w:szCs w:val="24"/>
          <w:u w:val="single"/>
          <w:lang w:eastAsia="en-US"/>
        </w:rPr>
        <w:lastRenderedPageBreak/>
        <w:t>Lakásgazdálkodás</w:t>
      </w:r>
    </w:p>
    <w:p w:rsidR="00DB0A78" w:rsidRPr="00DB0A78" w:rsidRDefault="00DB0A78" w:rsidP="00DB0A78">
      <w:pPr>
        <w:spacing w:after="0" w:line="24" w:lineRule="atLeast"/>
        <w:jc w:val="both"/>
        <w:rPr>
          <w:rFonts w:ascii="Times New Roman" w:eastAsiaTheme="minorHAnsi" w:hAnsi="Times New Roman"/>
          <w:sz w:val="24"/>
          <w:szCs w:val="24"/>
          <w:u w:val="single"/>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Az EVIN Nonprofit </w:t>
      </w:r>
      <w:proofErr w:type="spellStart"/>
      <w:r w:rsidRPr="00DB0A78">
        <w:rPr>
          <w:rFonts w:ascii="Times New Roman" w:eastAsiaTheme="minorHAnsi" w:hAnsi="Times New Roman"/>
          <w:sz w:val="24"/>
          <w:szCs w:val="24"/>
          <w:lang w:eastAsia="en-US"/>
        </w:rPr>
        <w:t>Zrt</w:t>
      </w:r>
      <w:proofErr w:type="spellEnd"/>
      <w:r w:rsidRPr="00DB0A78">
        <w:rPr>
          <w:rFonts w:ascii="Times New Roman" w:eastAsiaTheme="minorHAnsi" w:hAnsi="Times New Roman"/>
          <w:sz w:val="24"/>
          <w:szCs w:val="24"/>
          <w:lang w:eastAsia="en-US"/>
        </w:rPr>
        <w:t xml:space="preserve">. által létrehozott szakmai munkacsoport előkészítő tevékenységét követően a Képviselő-testület elfogadta Erzsébetváros új lakásrendeletét. </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Az új rendelet:</w:t>
      </w:r>
    </w:p>
    <w:p w:rsidR="00DB0A78" w:rsidRPr="00DB0A78" w:rsidRDefault="00DB0A78" w:rsidP="007646A5">
      <w:pPr>
        <w:numPr>
          <w:ilvl w:val="0"/>
          <w:numId w:val="28"/>
        </w:numPr>
        <w:spacing w:after="0" w:line="24" w:lineRule="atLeast"/>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korszerű és átlátható,</w:t>
      </w:r>
    </w:p>
    <w:p w:rsidR="00DB0A78" w:rsidRPr="00DB0A78" w:rsidRDefault="00DB0A78" w:rsidP="007646A5">
      <w:pPr>
        <w:numPr>
          <w:ilvl w:val="0"/>
          <w:numId w:val="28"/>
        </w:numPr>
        <w:spacing w:after="0" w:line="24" w:lineRule="atLeast"/>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hatékonyabbá teszi a lakásgazdálkodási folyamatokat,</w:t>
      </w:r>
    </w:p>
    <w:p w:rsidR="00DB0A78" w:rsidRPr="00DB0A78" w:rsidRDefault="00DB0A78" w:rsidP="007646A5">
      <w:pPr>
        <w:numPr>
          <w:ilvl w:val="0"/>
          <w:numId w:val="28"/>
        </w:numPr>
        <w:spacing w:after="0" w:line="24" w:lineRule="atLeast"/>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bővíti a bérlővédelmi intézkedések körét,</w:t>
      </w:r>
    </w:p>
    <w:p w:rsidR="00DB0A78" w:rsidRPr="00DB0A78" w:rsidRDefault="00DB0A78" w:rsidP="007646A5">
      <w:pPr>
        <w:numPr>
          <w:ilvl w:val="0"/>
          <w:numId w:val="28"/>
        </w:numPr>
        <w:spacing w:after="0" w:line="24" w:lineRule="atLeast"/>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új pályázati szabályokat és formákat vezet be, </w:t>
      </w:r>
    </w:p>
    <w:p w:rsidR="00DB0A78" w:rsidRPr="00DB0A78" w:rsidRDefault="00DB0A78" w:rsidP="007646A5">
      <w:pPr>
        <w:numPr>
          <w:ilvl w:val="0"/>
          <w:numId w:val="28"/>
        </w:numPr>
        <w:spacing w:after="0" w:line="24" w:lineRule="atLeast"/>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 bérleti díjak racionalizálásán alapul.</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Az új lakásrendelet május 1-jén lépett hatályba, a bérleti díjakkal és a rendeleti szabályokkal kapcsolatos változásokról minden bérlőnket előzetesen tájékoztattuk. Az új szabályozásra történő átállás </w:t>
      </w:r>
      <w:proofErr w:type="gramStart"/>
      <w:r w:rsidRPr="00DB0A78">
        <w:rPr>
          <w:rFonts w:ascii="Times New Roman" w:eastAsiaTheme="minorHAnsi" w:hAnsi="Times New Roman"/>
          <w:sz w:val="24"/>
          <w:szCs w:val="24"/>
          <w:lang w:eastAsia="en-US"/>
        </w:rPr>
        <w:t>probléma</w:t>
      </w:r>
      <w:proofErr w:type="gramEnd"/>
      <w:r w:rsidRPr="00DB0A78">
        <w:rPr>
          <w:rFonts w:ascii="Times New Roman" w:eastAsiaTheme="minorHAnsi" w:hAnsi="Times New Roman"/>
          <w:sz w:val="24"/>
          <w:szCs w:val="24"/>
          <w:lang w:eastAsia="en-US"/>
        </w:rPr>
        <w:t xml:space="preserve">mentesen lezajlott, a belső dokumentumok és eljárásrendek a megváltozott szabályoknak megfelelően átdolgozásra kerültek. </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Pénzügyi és Kerületfejlesztési Bizottság tagjaival együttműködésben módosítottuk a korábbi pályázati rendszerünket, lehetőséget biztosítva a pályázatok papíralapú beadására és a pályázatok hiánypótlására is. A pályázati pontrendszer is átdolgozásra került, melynek elsődleges célja az Erzsébetvárosban régóta élő lakók, a fiatalok és a kiskorú gyermekkel költöző személyek támogatása. </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 Humánszolgáltató Irodával közösen kidolgoztuk a szociális rendeletben új támogatási formaként elfogadott lakbértámogatás megállapításával kapcsolatos eljárásrend és együttműködés szabályait.</w:t>
      </w:r>
    </w:p>
    <w:p w:rsidR="00576C62" w:rsidRDefault="00576C62" w:rsidP="00576C62">
      <w:pPr>
        <w:spacing w:after="160" w:line="259" w:lineRule="auto"/>
        <w:rPr>
          <w:rFonts w:ascii="Times New Roman" w:eastAsiaTheme="minorHAnsi" w:hAnsi="Times New Roman"/>
          <w:sz w:val="24"/>
          <w:szCs w:val="24"/>
          <w:lang w:eastAsia="en-US"/>
        </w:rPr>
      </w:pPr>
    </w:p>
    <w:p w:rsidR="00DB0A78" w:rsidRPr="00DB0A78" w:rsidRDefault="00DB0A78" w:rsidP="00576C62">
      <w:pPr>
        <w:spacing w:after="160" w:line="259" w:lineRule="auto"/>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Lakások bérbeadása:</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7646A5">
      <w:pPr>
        <w:numPr>
          <w:ilvl w:val="0"/>
          <w:numId w:val="23"/>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Felújítási kötelezettség </w:t>
      </w:r>
      <w:proofErr w:type="spellStart"/>
      <w:r w:rsidRPr="00DB0A78">
        <w:rPr>
          <w:rFonts w:ascii="Times New Roman" w:eastAsiaTheme="minorHAnsi" w:hAnsi="Times New Roman"/>
          <w:sz w:val="24"/>
          <w:szCs w:val="24"/>
          <w:lang w:eastAsia="en-US"/>
        </w:rPr>
        <w:t>terhe</w:t>
      </w:r>
      <w:proofErr w:type="spellEnd"/>
      <w:r w:rsidRPr="00DB0A78">
        <w:rPr>
          <w:rFonts w:ascii="Times New Roman" w:eastAsiaTheme="minorHAnsi" w:hAnsi="Times New Roman"/>
          <w:sz w:val="24"/>
          <w:szCs w:val="24"/>
          <w:lang w:eastAsia="en-US"/>
        </w:rPr>
        <w:t xml:space="preserve"> mellett pályáztatott lakások száma (2 pályázati kiírás esetében): 41 db.</w:t>
      </w:r>
    </w:p>
    <w:p w:rsidR="00DB0A78" w:rsidRPr="00DB0A78" w:rsidRDefault="00DB0A78" w:rsidP="007646A5">
      <w:pPr>
        <w:numPr>
          <w:ilvl w:val="0"/>
          <w:numId w:val="26"/>
        </w:numPr>
        <w:spacing w:after="0" w:line="24" w:lineRule="atLeast"/>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2025. I. Bérlakás pályázaton meghirdetett 22 db lakásból 18 db lakásra kötöttünk bérleti szerződést. </w:t>
      </w:r>
    </w:p>
    <w:p w:rsidR="00DB0A78" w:rsidRPr="00DB0A78" w:rsidRDefault="00DB0A78" w:rsidP="007646A5">
      <w:pPr>
        <w:numPr>
          <w:ilvl w:val="0"/>
          <w:numId w:val="26"/>
        </w:numPr>
        <w:spacing w:after="0" w:line="24" w:lineRule="atLeast"/>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2025. II. Bérlakás pályázaton 19 db lakás került meghirdetésre. 81 db pályázati anyag érkezett, melyek elbírálása megtörtént. 15 db lakásra hirdettünk nyertest, a 4 db üresen maradt lakás felajánlása a második helyezett pályázók részére jelenleg folyamatban van, a lakásbérleti szerződések megkötésére előreláthatólag </w:t>
      </w:r>
      <w:proofErr w:type="gramStart"/>
      <w:r w:rsidRPr="00DB0A78">
        <w:rPr>
          <w:rFonts w:ascii="Times New Roman" w:eastAsiaTheme="minorHAnsi" w:hAnsi="Times New Roman"/>
          <w:sz w:val="24"/>
          <w:szCs w:val="24"/>
          <w:lang w:eastAsia="en-US"/>
        </w:rPr>
        <w:t>2026. januárjában</w:t>
      </w:r>
      <w:proofErr w:type="gramEnd"/>
      <w:r w:rsidRPr="00DB0A78">
        <w:rPr>
          <w:rFonts w:ascii="Times New Roman" w:eastAsiaTheme="minorHAnsi" w:hAnsi="Times New Roman"/>
          <w:sz w:val="24"/>
          <w:szCs w:val="24"/>
          <w:lang w:eastAsia="en-US"/>
        </w:rPr>
        <w:t xml:space="preserve"> kerül sor.</w:t>
      </w:r>
    </w:p>
    <w:p w:rsidR="00DB0A78" w:rsidRPr="00DB0A78" w:rsidRDefault="00DB0A78" w:rsidP="00DB0A78">
      <w:pPr>
        <w:spacing w:after="0" w:line="24" w:lineRule="atLeast"/>
        <w:ind w:left="720"/>
        <w:jc w:val="both"/>
        <w:rPr>
          <w:rFonts w:ascii="Times New Roman" w:eastAsiaTheme="minorHAnsi" w:hAnsi="Times New Roman"/>
          <w:sz w:val="24"/>
          <w:szCs w:val="24"/>
          <w:lang w:eastAsia="en-US"/>
        </w:rPr>
      </w:pPr>
    </w:p>
    <w:p w:rsidR="00DB0A78" w:rsidRPr="00DB0A78" w:rsidRDefault="00DB0A78" w:rsidP="007646A5">
      <w:pPr>
        <w:numPr>
          <w:ilvl w:val="0"/>
          <w:numId w:val="23"/>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Kiutalt szolgálati lakások száma: 15 db.</w:t>
      </w:r>
    </w:p>
    <w:p w:rsidR="00DB0A78" w:rsidRPr="00DB0A78" w:rsidRDefault="00DB0A78" w:rsidP="00DB0A78">
      <w:pPr>
        <w:spacing w:after="0" w:line="24" w:lineRule="atLeast"/>
        <w:ind w:left="720"/>
        <w:jc w:val="both"/>
        <w:rPr>
          <w:rFonts w:ascii="Times New Roman" w:eastAsiaTheme="minorHAnsi" w:hAnsi="Times New Roman"/>
          <w:sz w:val="24"/>
          <w:szCs w:val="24"/>
          <w:lang w:eastAsia="en-US"/>
        </w:rPr>
      </w:pPr>
    </w:p>
    <w:p w:rsidR="00DB0A78" w:rsidRPr="00DB0A78" w:rsidRDefault="00DB0A78" w:rsidP="007646A5">
      <w:pPr>
        <w:numPr>
          <w:ilvl w:val="0"/>
          <w:numId w:val="23"/>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Bérlőkijelölési joggal bérbeadott lakások száma: 2 db.</w:t>
      </w:r>
    </w:p>
    <w:p w:rsidR="00DB0A78" w:rsidRPr="00DB0A78" w:rsidRDefault="00DB0A78" w:rsidP="007646A5">
      <w:pPr>
        <w:numPr>
          <w:ilvl w:val="0"/>
          <w:numId w:val="26"/>
        </w:numPr>
        <w:spacing w:after="0" w:line="24" w:lineRule="atLeast"/>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MANK Nonprofit Kft., jelenleg a Ludwig Múzeum-Kortárs Művészeti Múzeum többszörös bérlőkijelölési jogával érintett, 1071 Budapest, Damjanich u. 32. IV. emelet 7A. sz. ingatlan (műterem lakás),</w:t>
      </w:r>
    </w:p>
    <w:p w:rsidR="00DB0A78" w:rsidRPr="00DB0A78" w:rsidRDefault="00DB0A78" w:rsidP="007646A5">
      <w:pPr>
        <w:numPr>
          <w:ilvl w:val="0"/>
          <w:numId w:val="26"/>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Honvédelmi Minisztérium bérlőkijelölési jogával érintett, 1073 Budapest, Kertész u. 35. I. em. 12. sz. ingatlan.</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7646A5">
      <w:pPr>
        <w:numPr>
          <w:ilvl w:val="0"/>
          <w:numId w:val="23"/>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Civil szervezetek részére bérbeadott lakások száma: 5 db.</w:t>
      </w:r>
    </w:p>
    <w:p w:rsidR="00DB0A78" w:rsidRPr="00DB0A78" w:rsidRDefault="00DB0A78" w:rsidP="007646A5">
      <w:pPr>
        <w:numPr>
          <w:ilvl w:val="0"/>
          <w:numId w:val="26"/>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"VAN HELYED" A Közös Jövőnkért Alapítvány részére 2 db lakás: 1075 Budapest, Kazinczy u. 49. I. em. 16</w:t>
      </w:r>
      <w:proofErr w:type="gramStart"/>
      <w:r w:rsidRPr="00DB0A78">
        <w:rPr>
          <w:rFonts w:ascii="Times New Roman" w:eastAsiaTheme="minorHAnsi" w:hAnsi="Times New Roman"/>
          <w:sz w:val="24"/>
          <w:szCs w:val="24"/>
          <w:lang w:eastAsia="en-US"/>
        </w:rPr>
        <w:t>.,</w:t>
      </w:r>
      <w:proofErr w:type="gramEnd"/>
      <w:r w:rsidRPr="00DB0A78">
        <w:rPr>
          <w:rFonts w:ascii="Times New Roman" w:eastAsiaTheme="minorHAnsi" w:hAnsi="Times New Roman"/>
          <w:sz w:val="24"/>
          <w:szCs w:val="24"/>
          <w:lang w:eastAsia="en-US"/>
        </w:rPr>
        <w:t xml:space="preserve"> 1077 Budapest, Kis Diófa u. 6. II. emelet 15. sz. ingatlan.</w:t>
      </w:r>
    </w:p>
    <w:p w:rsidR="00DB0A78" w:rsidRPr="00DB0A78" w:rsidRDefault="00DB0A78" w:rsidP="007646A5">
      <w:pPr>
        <w:numPr>
          <w:ilvl w:val="0"/>
          <w:numId w:val="26"/>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Utcáról Lakásba! Egyesület részére 3 db lakás: 1075 Budapest, Kis Diófa u. 12. fszt. 2</w:t>
      </w:r>
      <w:proofErr w:type="gramStart"/>
      <w:r w:rsidRPr="00DB0A78">
        <w:rPr>
          <w:rFonts w:ascii="Times New Roman" w:eastAsiaTheme="minorHAnsi" w:hAnsi="Times New Roman"/>
          <w:sz w:val="24"/>
          <w:szCs w:val="24"/>
          <w:lang w:eastAsia="en-US"/>
        </w:rPr>
        <w:t>.,</w:t>
      </w:r>
      <w:proofErr w:type="gramEnd"/>
      <w:r w:rsidRPr="00DB0A78">
        <w:rPr>
          <w:rFonts w:ascii="Times New Roman" w:eastAsiaTheme="minorHAnsi" w:hAnsi="Times New Roman"/>
          <w:sz w:val="24"/>
          <w:szCs w:val="24"/>
          <w:lang w:eastAsia="en-US"/>
        </w:rPr>
        <w:t xml:space="preserve"> 1074 Budapest, Barát u. 9. IV. 11., 1076 Budapest, Garay u. 50. II. 15/</w:t>
      </w:r>
      <w:proofErr w:type="gramStart"/>
      <w:r w:rsidRPr="00DB0A78">
        <w:rPr>
          <w:rFonts w:ascii="Times New Roman" w:eastAsiaTheme="minorHAnsi" w:hAnsi="Times New Roman"/>
          <w:sz w:val="24"/>
          <w:szCs w:val="24"/>
          <w:lang w:eastAsia="en-US"/>
        </w:rPr>
        <w:t>A</w:t>
      </w:r>
      <w:proofErr w:type="gramEnd"/>
      <w:r w:rsidRPr="00DB0A78">
        <w:rPr>
          <w:rFonts w:ascii="Times New Roman" w:eastAsiaTheme="minorHAnsi" w:hAnsi="Times New Roman"/>
          <w:sz w:val="24"/>
          <w:szCs w:val="24"/>
          <w:lang w:eastAsia="en-US"/>
        </w:rPr>
        <w:t>. sz. ingatlan.</w:t>
      </w:r>
    </w:p>
    <w:p w:rsidR="00DB0A78" w:rsidRPr="00DB0A78" w:rsidRDefault="00DB0A78" w:rsidP="00DB0A78">
      <w:pPr>
        <w:spacing w:after="0" w:line="24" w:lineRule="atLeast"/>
        <w:jc w:val="both"/>
        <w:rPr>
          <w:rFonts w:ascii="Times New Roman" w:eastAsiaTheme="minorHAnsi" w:hAnsi="Times New Roman"/>
          <w:sz w:val="24"/>
          <w:szCs w:val="24"/>
          <w:highlight w:val="yellow"/>
          <w:lang w:eastAsia="en-US"/>
        </w:rPr>
      </w:pPr>
    </w:p>
    <w:p w:rsidR="00DB0A78" w:rsidRPr="00DB0A78" w:rsidRDefault="00DB0A78" w:rsidP="007646A5">
      <w:pPr>
        <w:numPr>
          <w:ilvl w:val="0"/>
          <w:numId w:val="23"/>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Méltányossági jogkörben (rendkívüli élethelyzet) bérbeadott lakások száma: 1 db.</w:t>
      </w:r>
    </w:p>
    <w:p w:rsidR="00DB0A78" w:rsidRPr="00DB0A78" w:rsidRDefault="00DB0A78" w:rsidP="00DB0A78">
      <w:pPr>
        <w:spacing w:after="0" w:line="24" w:lineRule="atLeast"/>
        <w:ind w:left="720"/>
        <w:jc w:val="both"/>
        <w:rPr>
          <w:rFonts w:ascii="Times New Roman" w:eastAsiaTheme="minorHAnsi" w:hAnsi="Times New Roman"/>
          <w:sz w:val="24"/>
          <w:szCs w:val="24"/>
          <w:lang w:eastAsia="en-US"/>
        </w:rPr>
      </w:pPr>
    </w:p>
    <w:p w:rsidR="00DB0A78" w:rsidRPr="00DB0A78" w:rsidRDefault="00DB0A78" w:rsidP="007646A5">
      <w:pPr>
        <w:numPr>
          <w:ilvl w:val="0"/>
          <w:numId w:val="23"/>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Közfeladatok megvalósítása érdekében bérbeadott lakások száma: 1 db.</w:t>
      </w:r>
    </w:p>
    <w:p w:rsidR="00DB0A78" w:rsidRPr="00DB0A78" w:rsidRDefault="00DB0A78" w:rsidP="00DB0A78">
      <w:pPr>
        <w:spacing w:after="0" w:line="24" w:lineRule="atLeast"/>
        <w:ind w:left="708"/>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Önkormányzati érdekből, a Király utca 27. szám alatti épület kiürítése érdekében került sor a bérlő kihelyezésére.</w:t>
      </w:r>
    </w:p>
    <w:p w:rsidR="00DB0A78" w:rsidRPr="00DB0A78" w:rsidRDefault="00DB0A78" w:rsidP="00DB0A78">
      <w:pPr>
        <w:spacing w:after="0" w:line="24" w:lineRule="atLeast"/>
        <w:ind w:left="708"/>
        <w:jc w:val="both"/>
        <w:rPr>
          <w:rFonts w:ascii="Times New Roman" w:eastAsiaTheme="minorHAnsi" w:hAnsi="Times New Roman"/>
          <w:sz w:val="24"/>
          <w:szCs w:val="24"/>
          <w:lang w:eastAsia="en-US"/>
        </w:rPr>
      </w:pPr>
    </w:p>
    <w:p w:rsidR="00DB0A78" w:rsidRPr="00DB0A78" w:rsidRDefault="00DB0A78" w:rsidP="007646A5">
      <w:pPr>
        <w:numPr>
          <w:ilvl w:val="0"/>
          <w:numId w:val="23"/>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Cserelakás biztosításával bérbeadott lakások száma: 3 db.</w:t>
      </w:r>
    </w:p>
    <w:p w:rsidR="00DB0A78" w:rsidRPr="00DB0A78" w:rsidRDefault="00DB0A78" w:rsidP="00DB0A78">
      <w:pPr>
        <w:spacing w:after="0" w:line="24" w:lineRule="atLeast"/>
        <w:ind w:left="720"/>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bérbeadó kezdeményezésére másik önkormányzati lakás bérbeadására került sor a Csányi u. 8. szám alatti épület felújítása, valamint a Péterfy S. u. 43. szám alatti ingatlan épületszárnyának bontása érdekében, továbbá egy műszaki </w:t>
      </w:r>
      <w:proofErr w:type="gramStart"/>
      <w:r w:rsidRPr="00DB0A78">
        <w:rPr>
          <w:rFonts w:ascii="Times New Roman" w:eastAsiaTheme="minorHAnsi" w:hAnsi="Times New Roman"/>
          <w:sz w:val="24"/>
          <w:szCs w:val="24"/>
          <w:lang w:eastAsia="en-US"/>
        </w:rPr>
        <w:t>problémával</w:t>
      </w:r>
      <w:proofErr w:type="gramEnd"/>
      <w:r w:rsidRPr="00DB0A78">
        <w:rPr>
          <w:rFonts w:ascii="Times New Roman" w:eastAsiaTheme="minorHAnsi" w:hAnsi="Times New Roman"/>
          <w:sz w:val="24"/>
          <w:szCs w:val="24"/>
          <w:lang w:eastAsia="en-US"/>
        </w:rPr>
        <w:t xml:space="preserve"> érintett lakásból történő kihelyezés céljából. </w:t>
      </w:r>
    </w:p>
    <w:p w:rsidR="00DB0A78" w:rsidRPr="00DB0A78" w:rsidRDefault="00DB0A78" w:rsidP="00DB0A78">
      <w:pPr>
        <w:spacing w:after="0" w:line="24" w:lineRule="atLeast"/>
        <w:jc w:val="both"/>
        <w:rPr>
          <w:rFonts w:ascii="Times New Roman" w:eastAsiaTheme="minorHAnsi" w:hAnsi="Times New Roman"/>
          <w:sz w:val="24"/>
          <w:szCs w:val="24"/>
          <w:u w:val="single"/>
          <w:lang w:eastAsia="en-US"/>
        </w:rPr>
      </w:pPr>
    </w:p>
    <w:p w:rsidR="00DB0A78" w:rsidRPr="00DB0A78" w:rsidRDefault="00DB0A78" w:rsidP="007646A5">
      <w:pPr>
        <w:numPr>
          <w:ilvl w:val="0"/>
          <w:numId w:val="23"/>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Visszamaradt társbérlő részére bérbeadott megüresedett társbérleti lakrészek száma: 2 db.</w:t>
      </w:r>
    </w:p>
    <w:p w:rsidR="00DB0A78" w:rsidRPr="00DB0A78" w:rsidRDefault="00DB0A78" w:rsidP="00DB0A78">
      <w:pPr>
        <w:spacing w:after="0" w:line="24" w:lineRule="atLeast"/>
        <w:ind w:left="720"/>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 kettes társbérletben megüresedett lakrész a visszamaradt társbérlő részére önálló bérletként került bérbeadásra, a társbérletek felszámolása érdekében.</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160" w:line="259" w:lineRule="auto"/>
        <w:rPr>
          <w:rFonts w:ascii="Times New Roman" w:eastAsiaTheme="minorHAnsi" w:hAnsi="Times New Roman"/>
          <w:sz w:val="24"/>
          <w:szCs w:val="24"/>
          <w:u w:val="single"/>
          <w:lang w:eastAsia="en-US"/>
        </w:rPr>
      </w:pPr>
      <w:r w:rsidRPr="00DB0A78">
        <w:rPr>
          <w:rFonts w:ascii="Times New Roman" w:eastAsiaTheme="minorHAnsi" w:hAnsi="Times New Roman"/>
          <w:sz w:val="24"/>
          <w:szCs w:val="24"/>
          <w:u w:val="single"/>
          <w:lang w:eastAsia="en-US"/>
        </w:rPr>
        <w:br w:type="page"/>
      </w:r>
    </w:p>
    <w:p w:rsidR="00DB0A78" w:rsidRPr="00DB0A78" w:rsidRDefault="00DB0A78" w:rsidP="00DB0A78">
      <w:pPr>
        <w:spacing w:after="0" w:line="24" w:lineRule="atLeast"/>
        <w:jc w:val="both"/>
        <w:rPr>
          <w:rFonts w:ascii="Times New Roman" w:eastAsiaTheme="minorHAnsi" w:hAnsi="Times New Roman"/>
          <w:sz w:val="24"/>
          <w:szCs w:val="24"/>
          <w:u w:val="single"/>
          <w:lang w:eastAsia="en-US"/>
        </w:rPr>
      </w:pPr>
      <w:r w:rsidRPr="00DB0A78">
        <w:rPr>
          <w:rFonts w:ascii="Times New Roman" w:eastAsiaTheme="minorHAnsi" w:hAnsi="Times New Roman"/>
          <w:sz w:val="24"/>
          <w:szCs w:val="24"/>
          <w:u w:val="single"/>
          <w:lang w:eastAsia="en-US"/>
        </w:rPr>
        <w:lastRenderedPageBreak/>
        <w:t>1.2. Helyiséggazdálkodás</w:t>
      </w:r>
    </w:p>
    <w:p w:rsidR="00DB0A78" w:rsidRPr="00DB0A78" w:rsidRDefault="00DB0A78" w:rsidP="00DB0A78">
      <w:pPr>
        <w:spacing w:after="0" w:line="24" w:lineRule="atLeast"/>
        <w:jc w:val="both"/>
        <w:rPr>
          <w:rFonts w:ascii="Times New Roman" w:eastAsiaTheme="minorHAnsi" w:hAnsi="Times New Roman"/>
          <w:sz w:val="24"/>
          <w:szCs w:val="24"/>
          <w:highlight w:val="yellow"/>
          <w:u w:val="single"/>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Az EVIN Nonprofit </w:t>
      </w:r>
      <w:proofErr w:type="spellStart"/>
      <w:r w:rsidRPr="00DB0A78">
        <w:rPr>
          <w:rFonts w:ascii="Times New Roman" w:eastAsiaTheme="minorHAnsi" w:hAnsi="Times New Roman"/>
          <w:sz w:val="24"/>
          <w:szCs w:val="24"/>
          <w:lang w:eastAsia="en-US"/>
        </w:rPr>
        <w:t>Zrt</w:t>
      </w:r>
      <w:proofErr w:type="spellEnd"/>
      <w:r w:rsidRPr="00DB0A78">
        <w:rPr>
          <w:rFonts w:ascii="Times New Roman" w:eastAsiaTheme="minorHAnsi" w:hAnsi="Times New Roman"/>
          <w:sz w:val="24"/>
          <w:szCs w:val="24"/>
          <w:lang w:eastAsia="en-US"/>
        </w:rPr>
        <w:t xml:space="preserve">. által létrehozott szakmai munkacsoport előkészítő tevékenységét követően a Képviselő-testület elfogadta Erzsébetváros új helyiségrendeletét. </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Az új rendelet: </w:t>
      </w:r>
    </w:p>
    <w:p w:rsidR="00DB0A78" w:rsidRPr="00DB0A78" w:rsidRDefault="00DB0A78" w:rsidP="007646A5">
      <w:pPr>
        <w:numPr>
          <w:ilvl w:val="0"/>
          <w:numId w:val="39"/>
        </w:numPr>
        <w:spacing w:after="0" w:line="24" w:lineRule="atLeast"/>
        <w:ind w:left="567" w:hanging="283"/>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korszerű, átlátható és kiszámítható, </w:t>
      </w:r>
    </w:p>
    <w:p w:rsidR="00DB0A78" w:rsidRPr="00DB0A78" w:rsidRDefault="00DB0A78" w:rsidP="007646A5">
      <w:pPr>
        <w:numPr>
          <w:ilvl w:val="0"/>
          <w:numId w:val="39"/>
        </w:numPr>
        <w:spacing w:after="0" w:line="24" w:lineRule="atLeast"/>
        <w:ind w:left="567" w:hanging="283"/>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hatékonyabbá teszi a helyiséggazdálkodási folyamatokat,</w:t>
      </w:r>
    </w:p>
    <w:p w:rsidR="00DB0A78" w:rsidRPr="00DB0A78" w:rsidRDefault="00DB0A78" w:rsidP="007646A5">
      <w:pPr>
        <w:numPr>
          <w:ilvl w:val="0"/>
          <w:numId w:val="39"/>
        </w:numPr>
        <w:spacing w:after="0" w:line="24" w:lineRule="atLeast"/>
        <w:ind w:left="567" w:hanging="283"/>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erősíti a bérlők </w:t>
      </w:r>
      <w:proofErr w:type="gramStart"/>
      <w:r w:rsidRPr="00DB0A78">
        <w:rPr>
          <w:rFonts w:ascii="Times New Roman" w:eastAsiaTheme="minorHAnsi" w:hAnsi="Times New Roman"/>
          <w:sz w:val="24"/>
          <w:szCs w:val="24"/>
          <w:lang w:eastAsia="en-US"/>
        </w:rPr>
        <w:t>invesztíciós</w:t>
      </w:r>
      <w:proofErr w:type="gramEnd"/>
      <w:r w:rsidRPr="00DB0A78">
        <w:rPr>
          <w:rFonts w:ascii="Times New Roman" w:eastAsiaTheme="minorHAnsi" w:hAnsi="Times New Roman"/>
          <w:sz w:val="24"/>
          <w:szCs w:val="24"/>
          <w:lang w:eastAsia="en-US"/>
        </w:rPr>
        <w:t xml:space="preserve"> szándékát. </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 rendeletalkotással párhuzamosan előkészítettük a rendelettel összhangban lévő és az Önkormányzat célkitűzéseihez igazodó új helyiséggazdálkodási irányelvek kidolgozását.</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Az új szabályozás az alábbi célkitűzések mentén került megalkotásra:</w:t>
      </w:r>
    </w:p>
    <w:p w:rsidR="00DB0A78" w:rsidRPr="00DB0A78" w:rsidRDefault="00DB0A78" w:rsidP="007646A5">
      <w:pPr>
        <w:numPr>
          <w:ilvl w:val="0"/>
          <w:numId w:val="29"/>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hasznosítási irányelvek újragondolása, </w:t>
      </w:r>
    </w:p>
    <w:p w:rsidR="00DB0A78" w:rsidRPr="00DB0A78" w:rsidRDefault="00DB0A78" w:rsidP="007646A5">
      <w:pPr>
        <w:numPr>
          <w:ilvl w:val="0"/>
          <w:numId w:val="29"/>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támogatott és nem támogatott bérlői </w:t>
      </w:r>
      <w:proofErr w:type="gramStart"/>
      <w:r w:rsidRPr="00DB0A78">
        <w:rPr>
          <w:rFonts w:ascii="Times New Roman" w:eastAsiaTheme="minorHAnsi" w:hAnsi="Times New Roman"/>
          <w:sz w:val="24"/>
          <w:szCs w:val="24"/>
          <w:lang w:eastAsia="en-US"/>
        </w:rPr>
        <w:t>profilok</w:t>
      </w:r>
      <w:proofErr w:type="gramEnd"/>
      <w:r w:rsidRPr="00DB0A78">
        <w:rPr>
          <w:rFonts w:ascii="Times New Roman" w:eastAsiaTheme="minorHAnsi" w:hAnsi="Times New Roman"/>
          <w:sz w:val="24"/>
          <w:szCs w:val="24"/>
          <w:lang w:eastAsia="en-US"/>
        </w:rPr>
        <w:t xml:space="preserve"> és tevékenységek meghatározása,</w:t>
      </w:r>
    </w:p>
    <w:p w:rsidR="00DB0A78" w:rsidRPr="00DB0A78" w:rsidRDefault="00DB0A78" w:rsidP="007646A5">
      <w:pPr>
        <w:numPr>
          <w:ilvl w:val="0"/>
          <w:numId w:val="29"/>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támogatott bérlői </w:t>
      </w:r>
      <w:proofErr w:type="gramStart"/>
      <w:r w:rsidRPr="00DB0A78">
        <w:rPr>
          <w:rFonts w:ascii="Times New Roman" w:eastAsiaTheme="minorHAnsi" w:hAnsi="Times New Roman"/>
          <w:sz w:val="24"/>
          <w:szCs w:val="24"/>
          <w:lang w:eastAsia="en-US"/>
        </w:rPr>
        <w:t>profilokhoz</w:t>
      </w:r>
      <w:proofErr w:type="gramEnd"/>
      <w:r w:rsidRPr="00DB0A78">
        <w:rPr>
          <w:rFonts w:ascii="Times New Roman" w:eastAsiaTheme="minorHAnsi" w:hAnsi="Times New Roman"/>
          <w:sz w:val="24"/>
          <w:szCs w:val="24"/>
          <w:lang w:eastAsia="en-US"/>
        </w:rPr>
        <w:t xml:space="preserve"> tartozó kedvezmény-rendszer létrehozása,</w:t>
      </w:r>
    </w:p>
    <w:p w:rsidR="00DB0A78" w:rsidRPr="00DB0A78" w:rsidRDefault="00DB0A78" w:rsidP="007646A5">
      <w:pPr>
        <w:numPr>
          <w:ilvl w:val="0"/>
          <w:numId w:val="29"/>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 helyiségbérleti díjak és az azt csökkentő, illetve növelő tényezők számításának új alapokra való helyezése,</w:t>
      </w:r>
    </w:p>
    <w:p w:rsidR="00DB0A78" w:rsidRPr="00DB0A78" w:rsidRDefault="00DB0A78" w:rsidP="007646A5">
      <w:pPr>
        <w:numPr>
          <w:ilvl w:val="0"/>
          <w:numId w:val="29"/>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 helyiségek korábbi övezeti besorolásának átdolgozása.</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Erzsébetváros új helyiségrendelete, illetve a helyiséggazdálkodási irányelveket, az övezeti besorolásokat és helyiségbérleti díjakat új alapokra helyező Képviselő-testületi határozat május 1-jén lépett hatályba. </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Képviselő-testület határozata alapján kezdeményeztük a bérleti szerződések módosítását azon bérlők esetében, ahol az új szabályok szerint magasabb bérleti díj állapítható meg.  </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Ez idáig 297 bérlőtől kaptunk visszajelzést, ebből 256-an nyilatkoztak úgy, hogy az új bérleti díjat elfogadják. </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 helyiségek bérbeadásából származó 2024. és 2025. évi december havi bevételeinek összehasonlítása:</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tbl>
      <w:tblPr>
        <w:tblStyle w:val="Rcsostblzat1"/>
        <w:tblW w:w="0" w:type="auto"/>
        <w:jc w:val="center"/>
        <w:tblLook w:val="04A0" w:firstRow="1" w:lastRow="0" w:firstColumn="1" w:lastColumn="0" w:noHBand="0" w:noVBand="1"/>
      </w:tblPr>
      <w:tblGrid>
        <w:gridCol w:w="1812"/>
        <w:gridCol w:w="1869"/>
        <w:gridCol w:w="1984"/>
        <w:gridCol w:w="2127"/>
      </w:tblGrid>
      <w:tr w:rsidR="00DB0A78" w:rsidRPr="00DB0A78" w:rsidTr="00DB0A78">
        <w:trPr>
          <w:jc w:val="center"/>
        </w:trPr>
        <w:tc>
          <w:tcPr>
            <w:tcW w:w="1812" w:type="dxa"/>
          </w:tcPr>
          <w:p w:rsidR="00DB0A78" w:rsidRPr="00DB0A78" w:rsidRDefault="00DB0A78" w:rsidP="00DB0A78">
            <w:pPr>
              <w:spacing w:after="0" w:line="24" w:lineRule="atLeast"/>
              <w:jc w:val="both"/>
              <w:rPr>
                <w:rFonts w:ascii="Times New Roman" w:hAnsi="Times New Roman"/>
                <w:b/>
                <w:bCs/>
                <w:sz w:val="24"/>
                <w:szCs w:val="24"/>
              </w:rPr>
            </w:pPr>
            <w:r w:rsidRPr="00DB0A78">
              <w:rPr>
                <w:rFonts w:ascii="Times New Roman" w:hAnsi="Times New Roman"/>
                <w:b/>
                <w:bCs/>
                <w:sz w:val="24"/>
                <w:szCs w:val="24"/>
              </w:rPr>
              <w:t>Bérleti díj</w:t>
            </w:r>
          </w:p>
        </w:tc>
        <w:tc>
          <w:tcPr>
            <w:tcW w:w="1869" w:type="dxa"/>
          </w:tcPr>
          <w:p w:rsidR="00DB0A78" w:rsidRPr="00DB0A78" w:rsidRDefault="00DB0A78" w:rsidP="00DB0A78">
            <w:pPr>
              <w:spacing w:after="0" w:line="24" w:lineRule="atLeast"/>
              <w:jc w:val="both"/>
              <w:rPr>
                <w:rFonts w:ascii="Times New Roman" w:hAnsi="Times New Roman"/>
                <w:sz w:val="24"/>
                <w:szCs w:val="24"/>
              </w:rPr>
            </w:pPr>
            <w:r w:rsidRPr="00DB0A78">
              <w:rPr>
                <w:rFonts w:ascii="Times New Roman" w:hAnsi="Times New Roman"/>
                <w:sz w:val="24"/>
                <w:szCs w:val="24"/>
              </w:rPr>
              <w:t>2024. december</w:t>
            </w:r>
          </w:p>
        </w:tc>
        <w:tc>
          <w:tcPr>
            <w:tcW w:w="1984" w:type="dxa"/>
          </w:tcPr>
          <w:p w:rsidR="00DB0A78" w:rsidRPr="00DB0A78" w:rsidRDefault="00DB0A78" w:rsidP="00DB0A78">
            <w:pPr>
              <w:spacing w:after="0" w:line="24" w:lineRule="atLeast"/>
              <w:jc w:val="both"/>
              <w:rPr>
                <w:rFonts w:ascii="Times New Roman" w:hAnsi="Times New Roman"/>
                <w:sz w:val="24"/>
                <w:szCs w:val="24"/>
              </w:rPr>
            </w:pPr>
            <w:r w:rsidRPr="00DB0A78">
              <w:rPr>
                <w:rFonts w:ascii="Times New Roman" w:hAnsi="Times New Roman"/>
                <w:sz w:val="24"/>
                <w:szCs w:val="24"/>
              </w:rPr>
              <w:t>2025. december</w:t>
            </w:r>
          </w:p>
        </w:tc>
        <w:tc>
          <w:tcPr>
            <w:tcW w:w="2127" w:type="dxa"/>
          </w:tcPr>
          <w:p w:rsidR="00DB0A78" w:rsidRPr="00DB0A78" w:rsidRDefault="00DB0A78" w:rsidP="00DB0A78">
            <w:pPr>
              <w:spacing w:after="0" w:line="24" w:lineRule="atLeast"/>
              <w:jc w:val="both"/>
              <w:rPr>
                <w:rFonts w:ascii="Times New Roman" w:hAnsi="Times New Roman"/>
                <w:b/>
                <w:bCs/>
                <w:sz w:val="24"/>
                <w:szCs w:val="24"/>
              </w:rPr>
            </w:pPr>
            <w:r w:rsidRPr="00DB0A78">
              <w:rPr>
                <w:rFonts w:ascii="Times New Roman" w:hAnsi="Times New Roman"/>
                <w:b/>
                <w:bCs/>
                <w:sz w:val="24"/>
                <w:szCs w:val="24"/>
              </w:rPr>
              <w:t>Bérleti díj többlet</w:t>
            </w:r>
          </w:p>
        </w:tc>
      </w:tr>
      <w:tr w:rsidR="00DB0A78" w:rsidRPr="00DB0A78" w:rsidTr="00DB0A78">
        <w:trPr>
          <w:jc w:val="center"/>
        </w:trPr>
        <w:tc>
          <w:tcPr>
            <w:tcW w:w="1812" w:type="dxa"/>
          </w:tcPr>
          <w:p w:rsidR="00DB0A78" w:rsidRPr="00DB0A78" w:rsidRDefault="00DB0A78" w:rsidP="00DB0A78">
            <w:pPr>
              <w:spacing w:after="0" w:line="24" w:lineRule="atLeast"/>
              <w:jc w:val="both"/>
              <w:rPr>
                <w:rFonts w:ascii="Times New Roman" w:hAnsi="Times New Roman"/>
                <w:sz w:val="24"/>
                <w:szCs w:val="24"/>
              </w:rPr>
            </w:pPr>
            <w:r w:rsidRPr="00DB0A78">
              <w:rPr>
                <w:rFonts w:ascii="Times New Roman" w:hAnsi="Times New Roman"/>
                <w:sz w:val="24"/>
                <w:szCs w:val="24"/>
              </w:rPr>
              <w:t>Nettó</w:t>
            </w:r>
          </w:p>
        </w:tc>
        <w:tc>
          <w:tcPr>
            <w:tcW w:w="1869" w:type="dxa"/>
          </w:tcPr>
          <w:p w:rsidR="00DB0A78" w:rsidRPr="00DB0A78" w:rsidRDefault="00DB0A78" w:rsidP="00DB0A78">
            <w:pPr>
              <w:spacing w:after="0" w:line="24" w:lineRule="atLeast"/>
              <w:jc w:val="both"/>
              <w:rPr>
                <w:rFonts w:ascii="Times New Roman" w:hAnsi="Times New Roman"/>
                <w:sz w:val="24"/>
                <w:szCs w:val="24"/>
              </w:rPr>
            </w:pPr>
            <w:r w:rsidRPr="00DB0A78">
              <w:rPr>
                <w:rFonts w:ascii="Times New Roman" w:hAnsi="Times New Roman"/>
                <w:sz w:val="24"/>
                <w:szCs w:val="24"/>
              </w:rPr>
              <w:t>66.475.682 Ft</w:t>
            </w:r>
          </w:p>
        </w:tc>
        <w:tc>
          <w:tcPr>
            <w:tcW w:w="1984" w:type="dxa"/>
          </w:tcPr>
          <w:p w:rsidR="00DB0A78" w:rsidRPr="00DB0A78" w:rsidRDefault="00DB0A78" w:rsidP="00DB0A78">
            <w:pPr>
              <w:spacing w:after="0" w:line="24" w:lineRule="atLeast"/>
              <w:jc w:val="both"/>
              <w:rPr>
                <w:rFonts w:ascii="Times New Roman" w:hAnsi="Times New Roman"/>
                <w:sz w:val="24"/>
                <w:szCs w:val="24"/>
              </w:rPr>
            </w:pPr>
            <w:r w:rsidRPr="00DB0A78">
              <w:rPr>
                <w:rFonts w:ascii="Times New Roman" w:hAnsi="Times New Roman"/>
                <w:sz w:val="24"/>
                <w:szCs w:val="24"/>
              </w:rPr>
              <w:t>93.778.771 Ft</w:t>
            </w:r>
          </w:p>
        </w:tc>
        <w:tc>
          <w:tcPr>
            <w:tcW w:w="2127" w:type="dxa"/>
          </w:tcPr>
          <w:p w:rsidR="00DB0A78" w:rsidRPr="00DB0A78" w:rsidRDefault="00DB0A78" w:rsidP="00DB0A78">
            <w:pPr>
              <w:spacing w:after="0" w:line="24" w:lineRule="atLeast"/>
              <w:jc w:val="both"/>
              <w:rPr>
                <w:rFonts w:ascii="Times New Roman" w:hAnsi="Times New Roman"/>
                <w:sz w:val="24"/>
                <w:szCs w:val="24"/>
              </w:rPr>
            </w:pPr>
            <w:r w:rsidRPr="00DB0A78">
              <w:rPr>
                <w:rFonts w:ascii="Times New Roman" w:hAnsi="Times New Roman"/>
                <w:sz w:val="24"/>
                <w:szCs w:val="24"/>
              </w:rPr>
              <w:t>27.303.089 Ft</w:t>
            </w:r>
          </w:p>
        </w:tc>
      </w:tr>
      <w:tr w:rsidR="00DB0A78" w:rsidRPr="00DB0A78" w:rsidTr="00DB0A78">
        <w:trPr>
          <w:jc w:val="center"/>
        </w:trPr>
        <w:tc>
          <w:tcPr>
            <w:tcW w:w="1812" w:type="dxa"/>
          </w:tcPr>
          <w:p w:rsidR="00DB0A78" w:rsidRPr="00DB0A78" w:rsidRDefault="00DB0A78" w:rsidP="00DB0A78">
            <w:pPr>
              <w:spacing w:after="0" w:line="24" w:lineRule="atLeast"/>
              <w:jc w:val="both"/>
              <w:rPr>
                <w:rFonts w:ascii="Times New Roman" w:hAnsi="Times New Roman"/>
                <w:sz w:val="24"/>
                <w:szCs w:val="24"/>
              </w:rPr>
            </w:pPr>
            <w:r w:rsidRPr="00DB0A78">
              <w:rPr>
                <w:rFonts w:ascii="Times New Roman" w:hAnsi="Times New Roman"/>
                <w:sz w:val="24"/>
                <w:szCs w:val="24"/>
              </w:rPr>
              <w:t>Bruttó</w:t>
            </w:r>
          </w:p>
        </w:tc>
        <w:tc>
          <w:tcPr>
            <w:tcW w:w="1869" w:type="dxa"/>
          </w:tcPr>
          <w:p w:rsidR="00DB0A78" w:rsidRPr="00DB0A78" w:rsidRDefault="00DB0A78" w:rsidP="00DB0A78">
            <w:pPr>
              <w:spacing w:after="0" w:line="24" w:lineRule="atLeast"/>
              <w:jc w:val="both"/>
              <w:rPr>
                <w:rFonts w:ascii="Times New Roman" w:hAnsi="Times New Roman"/>
                <w:sz w:val="24"/>
                <w:szCs w:val="24"/>
              </w:rPr>
            </w:pPr>
            <w:r w:rsidRPr="00DB0A78">
              <w:rPr>
                <w:rFonts w:ascii="Times New Roman" w:hAnsi="Times New Roman"/>
                <w:sz w:val="24"/>
                <w:szCs w:val="24"/>
              </w:rPr>
              <w:t>84.424.118 Ft</w:t>
            </w:r>
          </w:p>
        </w:tc>
        <w:tc>
          <w:tcPr>
            <w:tcW w:w="1984" w:type="dxa"/>
          </w:tcPr>
          <w:p w:rsidR="00DB0A78" w:rsidRPr="00DB0A78" w:rsidRDefault="00DB0A78" w:rsidP="00DB0A78">
            <w:pPr>
              <w:spacing w:after="0" w:line="24" w:lineRule="atLeast"/>
              <w:jc w:val="both"/>
              <w:rPr>
                <w:rFonts w:ascii="Times New Roman" w:hAnsi="Times New Roman"/>
                <w:sz w:val="24"/>
                <w:szCs w:val="24"/>
              </w:rPr>
            </w:pPr>
            <w:r w:rsidRPr="00DB0A78">
              <w:rPr>
                <w:rFonts w:ascii="Times New Roman" w:hAnsi="Times New Roman"/>
                <w:sz w:val="24"/>
                <w:szCs w:val="24"/>
              </w:rPr>
              <w:t>119.098.384 Ft</w:t>
            </w:r>
          </w:p>
        </w:tc>
        <w:tc>
          <w:tcPr>
            <w:tcW w:w="2127" w:type="dxa"/>
          </w:tcPr>
          <w:p w:rsidR="00DB0A78" w:rsidRPr="00DB0A78" w:rsidRDefault="00DB0A78" w:rsidP="00DB0A78">
            <w:pPr>
              <w:spacing w:after="0" w:line="24" w:lineRule="atLeast"/>
              <w:jc w:val="both"/>
              <w:rPr>
                <w:rFonts w:ascii="Times New Roman" w:hAnsi="Times New Roman"/>
                <w:sz w:val="24"/>
                <w:szCs w:val="24"/>
              </w:rPr>
            </w:pPr>
            <w:r w:rsidRPr="00DB0A78">
              <w:rPr>
                <w:rFonts w:ascii="Times New Roman" w:hAnsi="Times New Roman"/>
                <w:sz w:val="24"/>
                <w:szCs w:val="24"/>
              </w:rPr>
              <w:t>34.674.266 Ft</w:t>
            </w:r>
          </w:p>
        </w:tc>
      </w:tr>
    </w:tbl>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Helyiségek bérbeadása:</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7646A5">
      <w:pPr>
        <w:numPr>
          <w:ilvl w:val="0"/>
          <w:numId w:val="22"/>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34 db korábban kihasználatlan, üres helyiség került bérbeadásra és 49 db helyiség visszavétele történt meg.</w:t>
      </w:r>
    </w:p>
    <w:p w:rsidR="00DB0A78" w:rsidRPr="00DB0A78" w:rsidRDefault="00DB0A78" w:rsidP="00DB0A78">
      <w:pPr>
        <w:spacing w:after="0" w:line="24" w:lineRule="atLeast"/>
        <w:ind w:left="720"/>
        <w:jc w:val="both"/>
        <w:rPr>
          <w:rFonts w:ascii="Times New Roman" w:eastAsiaTheme="minorHAnsi" w:hAnsi="Times New Roman"/>
          <w:sz w:val="24"/>
          <w:szCs w:val="24"/>
          <w:lang w:eastAsia="en-US"/>
        </w:rPr>
      </w:pPr>
    </w:p>
    <w:p w:rsidR="00DB0A78" w:rsidRPr="00DB0A78" w:rsidRDefault="00DB0A78" w:rsidP="007646A5">
      <w:pPr>
        <w:numPr>
          <w:ilvl w:val="0"/>
          <w:numId w:val="22"/>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7 db helyiségpályázat kiírására került sor, 84 db helyiségre vonatkozóan. </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160" w:line="259" w:lineRule="auto"/>
        <w:rPr>
          <w:rFonts w:ascii="Times New Roman" w:eastAsiaTheme="minorHAnsi" w:hAnsi="Times New Roman"/>
          <w:sz w:val="24"/>
          <w:szCs w:val="24"/>
          <w:u w:val="single"/>
          <w:lang w:eastAsia="en-US"/>
        </w:rPr>
      </w:pPr>
      <w:r w:rsidRPr="00DB0A78">
        <w:rPr>
          <w:rFonts w:ascii="Times New Roman" w:eastAsiaTheme="minorHAnsi" w:hAnsi="Times New Roman"/>
          <w:sz w:val="24"/>
          <w:szCs w:val="24"/>
          <w:u w:val="single"/>
          <w:lang w:eastAsia="en-US"/>
        </w:rPr>
        <w:br w:type="page"/>
      </w:r>
    </w:p>
    <w:p w:rsidR="00DB0A78" w:rsidRPr="00DB0A78" w:rsidRDefault="00DB0A78" w:rsidP="00DB0A78">
      <w:pPr>
        <w:spacing w:after="0" w:line="24" w:lineRule="atLeast"/>
        <w:jc w:val="both"/>
        <w:rPr>
          <w:rFonts w:ascii="Times New Roman" w:eastAsiaTheme="minorHAnsi" w:hAnsi="Times New Roman"/>
          <w:sz w:val="24"/>
          <w:szCs w:val="24"/>
          <w:u w:val="single"/>
          <w:lang w:eastAsia="en-US"/>
        </w:rPr>
      </w:pPr>
      <w:r w:rsidRPr="00DB0A78">
        <w:rPr>
          <w:rFonts w:ascii="Times New Roman" w:eastAsiaTheme="minorHAnsi" w:hAnsi="Times New Roman"/>
          <w:sz w:val="24"/>
          <w:szCs w:val="24"/>
          <w:u w:val="single"/>
          <w:lang w:eastAsia="en-US"/>
        </w:rPr>
        <w:lastRenderedPageBreak/>
        <w:t>1.3. Értékesítés</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Az idei évben megkezdtük a korábbi évek értékesítési gyakorlatának felülvizsgálatát, illetve az értékesítésre szánt ingatlanok körének esetleges bővítésével kapcsolatos egyeztetéseket.</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Az Önkormányzat úgy döntött, hogy az idei évben felülvizsgálja a bérbeadás útján hasznosított ingatlanjainak értékesítésével kapcsolatos gyakorlatát. A felülvizsgálat részeként az EVIN Nonprofit </w:t>
      </w:r>
      <w:proofErr w:type="spellStart"/>
      <w:r w:rsidRPr="00DB0A78">
        <w:rPr>
          <w:rFonts w:ascii="Times New Roman" w:eastAsiaTheme="minorHAnsi" w:hAnsi="Times New Roman"/>
          <w:sz w:val="24"/>
          <w:szCs w:val="24"/>
          <w:lang w:eastAsia="en-US"/>
        </w:rPr>
        <w:t>Zrt</w:t>
      </w:r>
      <w:proofErr w:type="spellEnd"/>
      <w:r w:rsidRPr="00DB0A78">
        <w:rPr>
          <w:rFonts w:ascii="Times New Roman" w:eastAsiaTheme="minorHAnsi" w:hAnsi="Times New Roman"/>
          <w:sz w:val="24"/>
          <w:szCs w:val="24"/>
          <w:lang w:eastAsia="en-US"/>
        </w:rPr>
        <w:t>. felhatalmazást kapott, hogy előzetes igényfelmérést végezzen azon bérlők körében, akik a hatályos rendeleti szabályok alapján jogosultak a bérlakásuk, illetve az általuk bérelt helyiség megvásárlására.</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Az előzetes igényfelmérésnek nem képezték tárgyát azon</w:t>
      </w:r>
    </w:p>
    <w:p w:rsidR="00DB0A78" w:rsidRPr="00DB0A78" w:rsidRDefault="00DB0A78" w:rsidP="007646A5">
      <w:pPr>
        <w:numPr>
          <w:ilvl w:val="0"/>
          <w:numId w:val="40"/>
        </w:numPr>
        <w:spacing w:after="0" w:line="24" w:lineRule="atLeast"/>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bérlakások, amelyek az Önkormányzat 100%-</w:t>
      </w:r>
      <w:proofErr w:type="spellStart"/>
      <w:r w:rsidRPr="00DB0A78">
        <w:rPr>
          <w:rFonts w:ascii="Times New Roman" w:eastAsiaTheme="minorHAnsi" w:hAnsi="Times New Roman"/>
          <w:sz w:val="24"/>
          <w:szCs w:val="24"/>
          <w:lang w:eastAsia="en-US"/>
        </w:rPr>
        <w:t>os</w:t>
      </w:r>
      <w:proofErr w:type="spellEnd"/>
      <w:r w:rsidRPr="00DB0A78">
        <w:rPr>
          <w:rFonts w:ascii="Times New Roman" w:eastAsiaTheme="minorHAnsi" w:hAnsi="Times New Roman"/>
          <w:sz w:val="24"/>
          <w:szCs w:val="24"/>
          <w:lang w:eastAsia="en-US"/>
        </w:rPr>
        <w:t xml:space="preserve"> tulajdonában lévő lakóépületekben, illetve társasházakban találhatóak;</w:t>
      </w:r>
    </w:p>
    <w:p w:rsidR="00DB0A78" w:rsidRPr="00DB0A78" w:rsidRDefault="00DB0A78" w:rsidP="007646A5">
      <w:pPr>
        <w:numPr>
          <w:ilvl w:val="0"/>
          <w:numId w:val="40"/>
        </w:numPr>
        <w:spacing w:after="0" w:line="24" w:lineRule="atLeast"/>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nem lakás célú bérlemények, amelyek Belső-Erzsébetváros területén találhatóak és utcai bejárattal rendelkeznek, valamint amelyek az Önkormányzat 100%-</w:t>
      </w:r>
      <w:proofErr w:type="spellStart"/>
      <w:r w:rsidRPr="00DB0A78">
        <w:rPr>
          <w:rFonts w:ascii="Times New Roman" w:eastAsiaTheme="minorHAnsi" w:hAnsi="Times New Roman"/>
          <w:sz w:val="24"/>
          <w:szCs w:val="24"/>
          <w:lang w:eastAsia="en-US"/>
        </w:rPr>
        <w:t>os</w:t>
      </w:r>
      <w:proofErr w:type="spellEnd"/>
      <w:r w:rsidRPr="00DB0A78">
        <w:rPr>
          <w:rFonts w:ascii="Times New Roman" w:eastAsiaTheme="minorHAnsi" w:hAnsi="Times New Roman"/>
          <w:sz w:val="24"/>
          <w:szCs w:val="24"/>
          <w:lang w:eastAsia="en-US"/>
        </w:rPr>
        <w:t xml:space="preserve"> tulajdonában lévő lakóépületekben, illetve társasházakban találhatóak.   </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Az Önkormányzat döntése alapján 771 fő lakásbérlő, és 353 fő helyiségbérlő részére küldtünk ki tájékoztató levelet az általuk bérelt ingatlan megvásárlásának lehetőségéről. Az igényfelmérési folyamat lezárásáig 205 fő lakásbérlő és 197 fő helyiségbérlő jelezte, hogy az általa bérelt ingatlant meg kívánja vásárolni. Ezen bérlők részére újabb levelet küldtünk, amelyben részletesen tájékoztattuk őket az elidegenítési eljárás következő lépéseiről (két értékbecslés készítése előzetes időpontegyeztetés alapján, PKB döntés, eladási ajánlat közlése).</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 A lakásbérlők esetében a tájékoztató levél tartalmazott továbbá egy, az Otthon Start Lakáshitellel kapcsolatos tájékoztatót is azon személyek részére, akik a vételárat banki hitelből szeretnék </w:t>
      </w:r>
      <w:proofErr w:type="gramStart"/>
      <w:r w:rsidRPr="00DB0A78">
        <w:rPr>
          <w:rFonts w:ascii="Times New Roman" w:eastAsiaTheme="minorHAnsi" w:hAnsi="Times New Roman"/>
          <w:sz w:val="24"/>
          <w:szCs w:val="24"/>
          <w:lang w:eastAsia="en-US"/>
        </w:rPr>
        <w:t>finanszírozni</w:t>
      </w:r>
      <w:proofErr w:type="gramEnd"/>
      <w:r w:rsidRPr="00DB0A78">
        <w:rPr>
          <w:rFonts w:ascii="Times New Roman" w:eastAsiaTheme="minorHAnsi" w:hAnsi="Times New Roman"/>
          <w:sz w:val="24"/>
          <w:szCs w:val="24"/>
          <w:lang w:eastAsia="en-US"/>
        </w:rPr>
        <w:t>. A Pénzügyi és Kerületfejlesztési Bizottság 1037/2025. (XII.08) határozatával 205 db bérlakást jelölt ki elidegenítésre, a döntés alapján gondoskodunk az értékbecslések megrendeléséről. Az értékbecslések elkészülését követően 30 db-</w:t>
      </w:r>
      <w:proofErr w:type="spellStart"/>
      <w:r w:rsidRPr="00DB0A78">
        <w:rPr>
          <w:rFonts w:ascii="Times New Roman" w:eastAsiaTheme="minorHAnsi" w:hAnsi="Times New Roman"/>
          <w:sz w:val="24"/>
          <w:szCs w:val="24"/>
          <w:lang w:eastAsia="en-US"/>
        </w:rPr>
        <w:t>os</w:t>
      </w:r>
      <w:proofErr w:type="spellEnd"/>
      <w:r w:rsidRPr="00DB0A78">
        <w:rPr>
          <w:rFonts w:ascii="Times New Roman" w:eastAsiaTheme="minorHAnsi" w:hAnsi="Times New Roman"/>
          <w:sz w:val="24"/>
          <w:szCs w:val="24"/>
          <w:lang w:eastAsia="en-US"/>
        </w:rPr>
        <w:t xml:space="preserve"> csomagokban terjesztjük majd a Pénzügyi és Kerületfejlesztési Bizottság elé az ügyeket, a lakások forgalmi értékének és vételárának jóváhagyása céljából. Előzetes terveink szerint 2026. június hónap végéig mind a 197 bérlő részére kiküldésre kerül az eladási ajánlat. </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 helyiségek tekintetében a 2026. évi első bizottsági ülésre kívánunk előterjesztést készíteni az elidegenítésre történő kijelölés tárgyában, az értékbecslések megrendeléséről a Bizottság döntését követően tudunk gondoskodni.</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Tárgyalásokat folytatunk továbbá a korábbi évek során nem hasznosítható pincék társasházak részére történő, külön eljárásrend szerinti értékesítéséről annak érdekében, hogy a pincék után fizetett közös költség mértékét csökkenteni tudjuk.  </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Az idei évben az alábbi ingatlanok kerültek értékesítésre:</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7646A5">
      <w:pPr>
        <w:numPr>
          <w:ilvl w:val="0"/>
          <w:numId w:val="30"/>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32 db alacsony komfortfokozatú, leromlott műszaki állapotú, gazdaságosan nem felújítható üres lakás, 900,9 M Ft összegben,</w:t>
      </w:r>
    </w:p>
    <w:p w:rsidR="00DB0A78" w:rsidRPr="00DB0A78" w:rsidRDefault="00DB0A78" w:rsidP="007646A5">
      <w:pPr>
        <w:numPr>
          <w:ilvl w:val="0"/>
          <w:numId w:val="30"/>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lastRenderedPageBreak/>
        <w:t>2 db bérlakás, 40 M Ft összegben,</w:t>
      </w:r>
    </w:p>
    <w:p w:rsidR="00DB0A78" w:rsidRPr="00DB0A78" w:rsidRDefault="00DB0A78" w:rsidP="007646A5">
      <w:pPr>
        <w:numPr>
          <w:ilvl w:val="0"/>
          <w:numId w:val="30"/>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3 db üres tetőtér, 107,9 </w:t>
      </w:r>
      <w:proofErr w:type="spellStart"/>
      <w:r w:rsidRPr="00DB0A78">
        <w:rPr>
          <w:rFonts w:ascii="Times New Roman" w:eastAsiaTheme="minorHAnsi" w:hAnsi="Times New Roman"/>
          <w:sz w:val="24"/>
          <w:szCs w:val="24"/>
          <w:lang w:eastAsia="en-US"/>
        </w:rPr>
        <w:t>MFt</w:t>
      </w:r>
      <w:proofErr w:type="spellEnd"/>
      <w:r w:rsidRPr="00DB0A78">
        <w:rPr>
          <w:rFonts w:ascii="Times New Roman" w:eastAsiaTheme="minorHAnsi" w:hAnsi="Times New Roman"/>
          <w:sz w:val="24"/>
          <w:szCs w:val="24"/>
          <w:lang w:eastAsia="en-US"/>
        </w:rPr>
        <w:t xml:space="preserve"> összegben,</w:t>
      </w:r>
    </w:p>
    <w:p w:rsidR="00DB0A78" w:rsidRPr="00DB0A78" w:rsidRDefault="00DB0A78" w:rsidP="007646A5">
      <w:pPr>
        <w:numPr>
          <w:ilvl w:val="0"/>
          <w:numId w:val="30"/>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István u. 51. földszint R-1.sz. </w:t>
      </w:r>
      <w:proofErr w:type="gramStart"/>
      <w:r w:rsidRPr="00DB0A78">
        <w:rPr>
          <w:rFonts w:ascii="Times New Roman" w:eastAsiaTheme="minorHAnsi" w:hAnsi="Times New Roman"/>
          <w:sz w:val="24"/>
          <w:szCs w:val="24"/>
          <w:lang w:eastAsia="en-US"/>
        </w:rPr>
        <w:t>alatti</w:t>
      </w:r>
      <w:proofErr w:type="gramEnd"/>
      <w:r w:rsidRPr="00DB0A78">
        <w:rPr>
          <w:rFonts w:ascii="Times New Roman" w:eastAsiaTheme="minorHAnsi" w:hAnsi="Times New Roman"/>
          <w:sz w:val="24"/>
          <w:szCs w:val="24"/>
          <w:lang w:eastAsia="en-US"/>
        </w:rPr>
        <w:t xml:space="preserve"> raktárépület, 7 </w:t>
      </w:r>
      <w:proofErr w:type="spellStart"/>
      <w:r w:rsidRPr="00DB0A78">
        <w:rPr>
          <w:rFonts w:ascii="Times New Roman" w:eastAsiaTheme="minorHAnsi" w:hAnsi="Times New Roman"/>
          <w:sz w:val="24"/>
          <w:szCs w:val="24"/>
          <w:lang w:eastAsia="en-US"/>
        </w:rPr>
        <w:t>MFt</w:t>
      </w:r>
      <w:proofErr w:type="spellEnd"/>
      <w:r w:rsidRPr="00DB0A78">
        <w:rPr>
          <w:rFonts w:ascii="Times New Roman" w:eastAsiaTheme="minorHAnsi" w:hAnsi="Times New Roman"/>
          <w:sz w:val="24"/>
          <w:szCs w:val="24"/>
          <w:lang w:eastAsia="en-US"/>
        </w:rPr>
        <w:t xml:space="preserve"> összegben.</w:t>
      </w: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w:t>
      </w:r>
    </w:p>
    <w:p w:rsidR="00DB0A78" w:rsidRPr="00DB0A78" w:rsidRDefault="00DB0A78" w:rsidP="00DB0A78">
      <w:pPr>
        <w:spacing w:after="0" w:line="24" w:lineRule="atLeast"/>
        <w:jc w:val="both"/>
        <w:rPr>
          <w:rFonts w:ascii="Times New Roman" w:eastAsiaTheme="minorHAnsi" w:hAnsi="Times New Roman"/>
          <w:sz w:val="24"/>
          <w:szCs w:val="24"/>
          <w:u w:val="single"/>
          <w:lang w:eastAsia="en-US"/>
        </w:rPr>
      </w:pPr>
      <w:r w:rsidRPr="00DB0A78">
        <w:rPr>
          <w:rFonts w:ascii="Times New Roman" w:eastAsiaTheme="minorHAnsi" w:hAnsi="Times New Roman"/>
          <w:sz w:val="24"/>
          <w:szCs w:val="24"/>
          <w:u w:val="single"/>
          <w:lang w:eastAsia="en-US"/>
        </w:rPr>
        <w:t>1.4. Karbantartás, fejlesztés</w:t>
      </w:r>
    </w:p>
    <w:p w:rsidR="00DB0A78" w:rsidRPr="00DB0A78" w:rsidRDefault="00DB0A78" w:rsidP="00DB0A78">
      <w:pPr>
        <w:spacing w:after="0" w:line="24" w:lineRule="atLeast"/>
        <w:jc w:val="both"/>
        <w:rPr>
          <w:rFonts w:ascii="Times New Roman" w:eastAsiaTheme="minorHAnsi" w:hAnsi="Times New Roman"/>
          <w:sz w:val="24"/>
          <w:szCs w:val="24"/>
          <w:u w:val="single"/>
          <w:lang w:eastAsia="en-US"/>
        </w:rPr>
      </w:pPr>
    </w:p>
    <w:p w:rsidR="00DB0A78" w:rsidRPr="00DB0A78" w:rsidRDefault="00DB0A78" w:rsidP="007646A5">
      <w:pPr>
        <w:numPr>
          <w:ilvl w:val="1"/>
          <w:numId w:val="19"/>
        </w:numPr>
        <w:spacing w:after="0" w:line="24" w:lineRule="atLeast"/>
        <w:ind w:left="1276" w:hanging="850"/>
        <w:jc w:val="both"/>
        <w:rPr>
          <w:rFonts w:ascii="Times New Roman" w:hAnsi="Times New Roman"/>
          <w:sz w:val="24"/>
          <w:szCs w:val="24"/>
          <w:lang w:eastAsia="en-US"/>
          <w14:ligatures w14:val="standardContextual"/>
        </w:rPr>
      </w:pPr>
      <w:r w:rsidRPr="00DB0A78">
        <w:rPr>
          <w:rFonts w:ascii="Times New Roman" w:hAnsi="Times New Roman"/>
          <w:sz w:val="24"/>
          <w:szCs w:val="24"/>
          <w:lang w:eastAsia="en-US"/>
          <w14:ligatures w14:val="standardContextual"/>
        </w:rPr>
        <w:t>Karbantartás-hibaelhárítás​: megközelítőleg 393 db megrendelés (bruttó  159 M Ft)</w:t>
      </w:r>
    </w:p>
    <w:p w:rsidR="00DB0A78" w:rsidRPr="00DB0A78" w:rsidRDefault="00DB0A78" w:rsidP="007646A5">
      <w:pPr>
        <w:numPr>
          <w:ilvl w:val="1"/>
          <w:numId w:val="19"/>
        </w:numPr>
        <w:spacing w:after="0" w:line="24" w:lineRule="atLeast"/>
        <w:ind w:left="1276" w:hanging="850"/>
        <w:jc w:val="both"/>
        <w:rPr>
          <w:rFonts w:ascii="Times New Roman" w:hAnsi="Times New Roman"/>
          <w:sz w:val="24"/>
          <w:szCs w:val="24"/>
          <w:lang w:eastAsia="en-US"/>
          <w14:ligatures w14:val="standardContextual"/>
        </w:rPr>
      </w:pPr>
      <w:r w:rsidRPr="00DB0A78">
        <w:rPr>
          <w:rFonts w:ascii="Times New Roman" w:hAnsi="Times New Roman"/>
          <w:sz w:val="24"/>
          <w:szCs w:val="24"/>
          <w:lang w:eastAsia="en-US"/>
          <w14:ligatures w14:val="standardContextual"/>
        </w:rPr>
        <w:t>Lomtalanítás: 70 db ingatlan (bruttó 32 M Ft)</w:t>
      </w:r>
    </w:p>
    <w:p w:rsidR="00DB0A78" w:rsidRPr="00DB0A78" w:rsidRDefault="00DB0A78" w:rsidP="007646A5">
      <w:pPr>
        <w:numPr>
          <w:ilvl w:val="1"/>
          <w:numId w:val="19"/>
        </w:numPr>
        <w:spacing w:after="0" w:line="24" w:lineRule="atLeast"/>
        <w:ind w:left="1276" w:hanging="850"/>
        <w:jc w:val="both"/>
        <w:rPr>
          <w:rFonts w:ascii="Times New Roman" w:hAnsi="Times New Roman"/>
          <w:sz w:val="24"/>
          <w:szCs w:val="24"/>
          <w:lang w:eastAsia="en-US"/>
          <w14:ligatures w14:val="standardContextual"/>
        </w:rPr>
      </w:pPr>
      <w:r w:rsidRPr="00DB0A78">
        <w:rPr>
          <w:rFonts w:ascii="Times New Roman" w:hAnsi="Times New Roman"/>
          <w:sz w:val="24"/>
          <w:szCs w:val="24"/>
          <w:lang w:eastAsia="en-US"/>
          <w14:ligatures w14:val="standardContextual"/>
        </w:rPr>
        <w:t>Elektromos hálózati munkák 49 db lakás esetében (bruttó 57 M Ft)</w:t>
      </w:r>
    </w:p>
    <w:p w:rsidR="00DB0A78" w:rsidRPr="00DB0A78" w:rsidRDefault="00DB0A78" w:rsidP="007646A5">
      <w:pPr>
        <w:numPr>
          <w:ilvl w:val="1"/>
          <w:numId w:val="19"/>
        </w:numPr>
        <w:spacing w:after="0" w:line="24" w:lineRule="atLeast"/>
        <w:ind w:left="1276" w:hanging="850"/>
        <w:jc w:val="both"/>
        <w:rPr>
          <w:rFonts w:ascii="Times New Roman" w:hAnsi="Times New Roman"/>
          <w:sz w:val="24"/>
          <w:szCs w:val="24"/>
          <w:lang w:eastAsia="en-US"/>
          <w14:ligatures w14:val="standardContextual"/>
        </w:rPr>
      </w:pPr>
      <w:r w:rsidRPr="00DB0A78">
        <w:rPr>
          <w:rFonts w:ascii="Times New Roman" w:hAnsi="Times New Roman"/>
          <w:sz w:val="24"/>
          <w:szCs w:val="24"/>
          <w:lang w:eastAsia="en-US"/>
          <w14:ligatures w14:val="standardContextual"/>
        </w:rPr>
        <w:t>Gáz hálózati munkák 14 db lakás esetében (bruttó 33 M Ft)</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u w:val="single"/>
          <w:lang w:eastAsia="en-US"/>
        </w:rPr>
      </w:pPr>
      <w:r w:rsidRPr="00DB0A78">
        <w:rPr>
          <w:rFonts w:ascii="Times New Roman" w:eastAsiaTheme="minorHAnsi" w:hAnsi="Times New Roman"/>
          <w:sz w:val="24"/>
          <w:szCs w:val="24"/>
          <w:u w:val="single"/>
          <w:lang w:eastAsia="en-US"/>
        </w:rPr>
        <w:t>1.5. Felújítások</w:t>
      </w:r>
    </w:p>
    <w:p w:rsidR="00DB0A78" w:rsidRPr="00DB0A78" w:rsidRDefault="00DB0A78" w:rsidP="00DB0A78">
      <w:pPr>
        <w:spacing w:after="0" w:line="24" w:lineRule="atLeast"/>
        <w:jc w:val="both"/>
        <w:rPr>
          <w:rFonts w:ascii="Times New Roman" w:eastAsiaTheme="minorHAnsi" w:hAnsi="Times New Roman"/>
          <w:sz w:val="24"/>
          <w:szCs w:val="24"/>
          <w:u w:val="single"/>
          <w:lang w:eastAsia="en-US"/>
        </w:rPr>
      </w:pPr>
    </w:p>
    <w:p w:rsidR="00DB0A78" w:rsidRPr="00DB0A78" w:rsidRDefault="00DB0A78" w:rsidP="007646A5">
      <w:pPr>
        <w:numPr>
          <w:ilvl w:val="0"/>
          <w:numId w:val="21"/>
        </w:numPr>
        <w:spacing w:after="0" w:line="24" w:lineRule="atLeast"/>
        <w:jc w:val="both"/>
        <w:rPr>
          <w:rFonts w:ascii="Times New Roman" w:hAnsi="Times New Roman"/>
          <w:sz w:val="24"/>
          <w:szCs w:val="24"/>
          <w:lang w:eastAsia="en-US"/>
          <w14:ligatures w14:val="standardContextual"/>
        </w:rPr>
      </w:pPr>
      <w:r w:rsidRPr="00DB0A78">
        <w:rPr>
          <w:rFonts w:ascii="Times New Roman" w:hAnsi="Times New Roman"/>
          <w:sz w:val="24"/>
          <w:szCs w:val="24"/>
          <w:lang w:eastAsia="en-US"/>
          <w14:ligatures w14:val="standardContextual"/>
        </w:rPr>
        <w:t xml:space="preserve">Lakásfelújítások: </w:t>
      </w:r>
      <w:r w:rsidRPr="00DB0A78">
        <w:rPr>
          <w:rFonts w:ascii="Times New Roman" w:hAnsi="Times New Roman"/>
          <w:color w:val="000000"/>
          <w:spacing w:val="1"/>
          <w:sz w:val="24"/>
          <w:szCs w:val="24"/>
          <w:lang w:eastAsia="en-US"/>
          <w14:ligatures w14:val="standardContextual"/>
        </w:rPr>
        <w:t xml:space="preserve">11 db nagyobb alapterületű lakás felújítása befejeződött </w:t>
      </w:r>
      <w:proofErr w:type="gramStart"/>
      <w:r w:rsidRPr="00DB0A78">
        <w:rPr>
          <w:rFonts w:ascii="Times New Roman" w:hAnsi="Times New Roman"/>
          <w:color w:val="000000"/>
          <w:spacing w:val="1"/>
          <w:sz w:val="24"/>
          <w:szCs w:val="24"/>
          <w:lang w:eastAsia="en-US"/>
          <w14:ligatures w14:val="standardContextual"/>
        </w:rPr>
        <w:t>2025 januárban</w:t>
      </w:r>
      <w:proofErr w:type="gramEnd"/>
      <w:r w:rsidRPr="00DB0A78">
        <w:rPr>
          <w:rFonts w:ascii="Times New Roman" w:hAnsi="Times New Roman"/>
          <w:color w:val="000000"/>
          <w:spacing w:val="1"/>
          <w:sz w:val="24"/>
          <w:szCs w:val="24"/>
          <w:lang w:eastAsia="en-US"/>
          <w14:ligatures w14:val="standardContextual"/>
        </w:rPr>
        <w:t xml:space="preserve"> (bruttó 316,7 M Ft), folyamatban van 10 db lakás felújítása, aminek befejezése 2026. áprilisára várható. (bruttó 272,3 M Ft)</w:t>
      </w:r>
    </w:p>
    <w:p w:rsidR="00DB0A78" w:rsidRPr="00DB0A78" w:rsidRDefault="00DB0A78" w:rsidP="007646A5">
      <w:pPr>
        <w:numPr>
          <w:ilvl w:val="0"/>
          <w:numId w:val="21"/>
        </w:numPr>
        <w:spacing w:after="0" w:line="24" w:lineRule="atLeast"/>
        <w:jc w:val="both"/>
        <w:rPr>
          <w:rFonts w:ascii="Times New Roman" w:hAnsi="Times New Roman"/>
          <w:sz w:val="24"/>
          <w:szCs w:val="24"/>
          <w:lang w:eastAsia="en-US"/>
          <w14:ligatures w14:val="standardContextual"/>
        </w:rPr>
      </w:pPr>
      <w:r w:rsidRPr="00DB0A78">
        <w:rPr>
          <w:rFonts w:ascii="Times New Roman" w:hAnsi="Times New Roman"/>
          <w:color w:val="000000"/>
          <w:spacing w:val="1"/>
          <w:sz w:val="24"/>
          <w:szCs w:val="24"/>
          <w:lang w:eastAsia="en-US"/>
          <w14:ligatures w14:val="standardContextual"/>
        </w:rPr>
        <w:t>Helyiségfelújítások közül elkészült a Thököly úti üzletek portálcseréje, folyamatban van a Klauzál tér 5. szám alatti helyiség felújítása.</w:t>
      </w:r>
      <w:r w:rsidRPr="00DB0A78">
        <w:rPr>
          <w:rFonts w:ascii="Times New Roman" w:hAnsi="Times New Roman"/>
          <w:spacing w:val="1"/>
          <w:sz w:val="24"/>
          <w:szCs w:val="24"/>
          <w:lang w:eastAsia="en-US"/>
          <w14:ligatures w14:val="standardContextual"/>
        </w:rPr>
        <w:t xml:space="preserve"> (bruttó 80,8 M Ft)</w:t>
      </w:r>
    </w:p>
    <w:p w:rsidR="00DB0A78" w:rsidRPr="00DB0A78" w:rsidRDefault="00DB0A78" w:rsidP="007646A5">
      <w:pPr>
        <w:numPr>
          <w:ilvl w:val="0"/>
          <w:numId w:val="21"/>
        </w:numPr>
        <w:spacing w:after="0" w:line="24" w:lineRule="atLeast"/>
        <w:jc w:val="both"/>
        <w:rPr>
          <w:rFonts w:ascii="Times New Roman" w:hAnsi="Times New Roman"/>
          <w:sz w:val="24"/>
          <w:szCs w:val="24"/>
          <w:lang w:eastAsia="en-US"/>
          <w14:ligatures w14:val="standardContextual"/>
        </w:rPr>
      </w:pPr>
      <w:r w:rsidRPr="00DB0A78">
        <w:rPr>
          <w:rFonts w:ascii="Times New Roman" w:hAnsi="Times New Roman"/>
          <w:color w:val="000000"/>
          <w:spacing w:val="1"/>
          <w:sz w:val="24"/>
          <w:szCs w:val="24"/>
          <w:lang w:eastAsia="en-US"/>
          <w14:ligatures w14:val="standardContextual"/>
        </w:rPr>
        <w:t>Egyéb ingatlanrész korszerűsítések valósultak meg (fűtés kialakítás) a Kazinczy u. 51., Dohány u. 45., Damjanich u. 7. és a Csányi u. 10. sz. alatt.</w:t>
      </w:r>
      <w:r w:rsidRPr="00DB0A78">
        <w:rPr>
          <w:rFonts w:ascii="Times New Roman" w:hAnsi="Times New Roman"/>
          <w:spacing w:val="1"/>
          <w:sz w:val="24"/>
          <w:szCs w:val="24"/>
          <w:lang w:eastAsia="en-US"/>
          <w14:ligatures w14:val="standardContextual"/>
        </w:rPr>
        <w:t xml:space="preserve"> (bruttó 34,7 M Ft)</w:t>
      </w:r>
    </w:p>
    <w:p w:rsidR="00DB0A78" w:rsidRPr="00DB0A78" w:rsidRDefault="00DB0A78" w:rsidP="007646A5">
      <w:pPr>
        <w:numPr>
          <w:ilvl w:val="0"/>
          <w:numId w:val="21"/>
        </w:numPr>
        <w:spacing w:after="0" w:line="24" w:lineRule="atLeast"/>
        <w:jc w:val="both"/>
        <w:rPr>
          <w:rFonts w:ascii="Times New Roman" w:hAnsi="Times New Roman"/>
          <w:sz w:val="24"/>
          <w:szCs w:val="24"/>
          <w:lang w:eastAsia="en-US"/>
          <w14:ligatures w14:val="standardContextual"/>
        </w:rPr>
      </w:pPr>
      <w:r w:rsidRPr="00DB0A78">
        <w:rPr>
          <w:rFonts w:ascii="Times New Roman" w:hAnsi="Times New Roman"/>
          <w:sz w:val="24"/>
          <w:szCs w:val="24"/>
          <w:lang w:eastAsia="en-US"/>
          <w14:ligatures w14:val="standardContextual"/>
        </w:rPr>
        <w:t>Tiszta és világos kapualj 2. program a Csányi u. 10. szám alatt befejeződött (bruttó 36,6 M Ft).</w:t>
      </w:r>
    </w:p>
    <w:p w:rsidR="00DB0A78" w:rsidRPr="00DB0A78" w:rsidRDefault="00DB0A78" w:rsidP="007646A5">
      <w:pPr>
        <w:numPr>
          <w:ilvl w:val="0"/>
          <w:numId w:val="21"/>
        </w:numPr>
        <w:spacing w:after="0" w:line="24" w:lineRule="atLeast"/>
        <w:jc w:val="both"/>
        <w:rPr>
          <w:rFonts w:ascii="Times New Roman" w:hAnsi="Times New Roman"/>
          <w:sz w:val="24"/>
          <w:szCs w:val="24"/>
          <w:lang w:eastAsia="en-US"/>
          <w14:ligatures w14:val="standardContextual"/>
        </w:rPr>
      </w:pPr>
      <w:r w:rsidRPr="00DB0A78">
        <w:rPr>
          <w:rFonts w:ascii="Times New Roman" w:hAnsi="Times New Roman"/>
          <w:sz w:val="24"/>
          <w:szCs w:val="24"/>
          <w:lang w:eastAsia="en-US"/>
          <w14:ligatures w14:val="standardContextual"/>
        </w:rPr>
        <w:t>Kéményjáratok felújítása: 2025-ben 11 db kéményjáratot újítottunk fel (bruttó 14 M Ft).</w:t>
      </w:r>
    </w:p>
    <w:p w:rsidR="00DB0A78" w:rsidRPr="00DB0A78" w:rsidRDefault="00DB0A78" w:rsidP="007646A5">
      <w:pPr>
        <w:numPr>
          <w:ilvl w:val="0"/>
          <w:numId w:val="21"/>
        </w:numPr>
        <w:autoSpaceDE w:val="0"/>
        <w:autoSpaceDN w:val="0"/>
        <w:spacing w:after="0" w:line="24" w:lineRule="atLeast"/>
        <w:ind w:left="714" w:hanging="357"/>
        <w:contextualSpacing/>
        <w:jc w:val="both"/>
        <w:rPr>
          <w:rFonts w:ascii="Times New Roman" w:eastAsia="Aptos" w:hAnsi="Times New Roman"/>
          <w:color w:val="000000"/>
          <w:sz w:val="24"/>
          <w:szCs w:val="24"/>
          <w:lang w:eastAsia="en-US"/>
        </w:rPr>
      </w:pPr>
      <w:r w:rsidRPr="00DB0A78">
        <w:rPr>
          <w:rFonts w:ascii="Times New Roman" w:eastAsia="Aptos" w:hAnsi="Times New Roman"/>
          <w:color w:val="000000"/>
          <w:sz w:val="24"/>
          <w:szCs w:val="24"/>
          <w:lang w:eastAsia="en-US"/>
        </w:rPr>
        <w:t>Befejeződött 100 %-</w:t>
      </w:r>
      <w:proofErr w:type="spellStart"/>
      <w:r w:rsidRPr="00DB0A78">
        <w:rPr>
          <w:rFonts w:ascii="Times New Roman" w:eastAsia="Aptos" w:hAnsi="Times New Roman"/>
          <w:color w:val="000000"/>
          <w:sz w:val="24"/>
          <w:szCs w:val="24"/>
          <w:lang w:eastAsia="en-US"/>
        </w:rPr>
        <w:t>os</w:t>
      </w:r>
      <w:proofErr w:type="spellEnd"/>
      <w:r w:rsidRPr="00DB0A78">
        <w:rPr>
          <w:rFonts w:ascii="Times New Roman" w:eastAsia="Aptos" w:hAnsi="Times New Roman"/>
          <w:color w:val="000000"/>
          <w:sz w:val="24"/>
          <w:szCs w:val="24"/>
          <w:lang w:eastAsia="en-US"/>
        </w:rPr>
        <w:t xml:space="preserve"> önkormányzati tulajdonú lakóingatlanok </w:t>
      </w:r>
      <w:proofErr w:type="gramStart"/>
      <w:r w:rsidRPr="00DB0A78">
        <w:rPr>
          <w:rFonts w:ascii="Times New Roman" w:eastAsia="Aptos" w:hAnsi="Times New Roman"/>
          <w:color w:val="000000"/>
          <w:sz w:val="24"/>
          <w:szCs w:val="24"/>
          <w:lang w:eastAsia="en-US"/>
        </w:rPr>
        <w:t>komplex</w:t>
      </w:r>
      <w:proofErr w:type="gramEnd"/>
      <w:r w:rsidRPr="00DB0A78">
        <w:rPr>
          <w:rFonts w:ascii="Times New Roman" w:eastAsia="Aptos" w:hAnsi="Times New Roman"/>
          <w:color w:val="000000"/>
          <w:sz w:val="24"/>
          <w:szCs w:val="24"/>
          <w:lang w:eastAsia="en-US"/>
        </w:rPr>
        <w:t xml:space="preserve"> korszerűsítésének II. üteméből a Csányi u. 4., Csányi u. 8., Király u. 25., Király u. 27., Király u. 29., Kis Diófa u. 6., Kis Diófa u. 10., Klauzál tér 7. homlokzati felújítása (bruttó 1 759 M Ft)</w:t>
      </w:r>
    </w:p>
    <w:p w:rsidR="00DB0A78" w:rsidRPr="00DB0A78" w:rsidRDefault="00DB0A78" w:rsidP="007646A5">
      <w:pPr>
        <w:numPr>
          <w:ilvl w:val="0"/>
          <w:numId w:val="21"/>
        </w:numPr>
        <w:autoSpaceDE w:val="0"/>
        <w:autoSpaceDN w:val="0"/>
        <w:spacing w:after="0" w:line="24" w:lineRule="atLeast"/>
        <w:ind w:left="714" w:hanging="357"/>
        <w:contextualSpacing/>
        <w:jc w:val="both"/>
        <w:rPr>
          <w:rFonts w:ascii="Times New Roman" w:hAnsi="Times New Roman"/>
          <w:color w:val="000000"/>
          <w:sz w:val="24"/>
          <w:szCs w:val="24"/>
          <w:lang w:eastAsia="en-US"/>
        </w:rPr>
      </w:pPr>
      <w:r w:rsidRPr="00DB0A78">
        <w:rPr>
          <w:rFonts w:ascii="Times New Roman" w:eastAsia="Aptos" w:hAnsi="Times New Roman"/>
          <w:color w:val="000000"/>
          <w:sz w:val="24"/>
          <w:szCs w:val="24"/>
          <w:lang w:eastAsia="en-US"/>
        </w:rPr>
        <w:t>Elkészült a Kis Diófa u. 12. és Csányi u. 4. sz. alatti házak zöldudvar felújítása. (bruttó 35 M Ft)</w:t>
      </w:r>
    </w:p>
    <w:p w:rsidR="00DB0A78" w:rsidRPr="00DB0A78" w:rsidRDefault="00DB0A78" w:rsidP="007646A5">
      <w:pPr>
        <w:numPr>
          <w:ilvl w:val="0"/>
          <w:numId w:val="21"/>
        </w:numPr>
        <w:autoSpaceDE w:val="0"/>
        <w:autoSpaceDN w:val="0"/>
        <w:spacing w:after="0" w:line="24" w:lineRule="atLeast"/>
        <w:ind w:left="714" w:hanging="357"/>
        <w:contextualSpacing/>
        <w:jc w:val="both"/>
        <w:rPr>
          <w:rFonts w:ascii="Times New Roman" w:eastAsia="Aptos" w:hAnsi="Times New Roman"/>
          <w:color w:val="EE0000"/>
          <w:sz w:val="24"/>
          <w:szCs w:val="24"/>
          <w:lang w:eastAsia="en-US"/>
        </w:rPr>
      </w:pPr>
      <w:r w:rsidRPr="00DB0A78">
        <w:rPr>
          <w:rFonts w:ascii="Times New Roman" w:eastAsia="Aptos" w:hAnsi="Times New Roman"/>
          <w:color w:val="000000"/>
          <w:sz w:val="24"/>
          <w:szCs w:val="24"/>
          <w:lang w:eastAsia="en-US"/>
        </w:rPr>
        <w:t>Telephelyeink energetikai korszerűsítésének keretében elvégeztük a Damjanich u. 12. alatti székhelyünk nyílászárócseréit. (bruttó 27,8 M Ft)</w:t>
      </w:r>
    </w:p>
    <w:p w:rsidR="00DB0A78" w:rsidRPr="00DB0A78" w:rsidRDefault="00DB0A78" w:rsidP="007646A5">
      <w:pPr>
        <w:numPr>
          <w:ilvl w:val="0"/>
          <w:numId w:val="21"/>
        </w:numPr>
        <w:autoSpaceDE w:val="0"/>
        <w:autoSpaceDN w:val="0"/>
        <w:spacing w:after="0" w:line="24" w:lineRule="atLeast"/>
        <w:ind w:left="714" w:hanging="357"/>
        <w:contextualSpacing/>
        <w:jc w:val="both"/>
        <w:rPr>
          <w:rFonts w:ascii="Times New Roman" w:eastAsia="Aptos" w:hAnsi="Times New Roman"/>
          <w:color w:val="000000"/>
          <w:sz w:val="24"/>
          <w:szCs w:val="24"/>
          <w:lang w:eastAsia="en-US"/>
        </w:rPr>
      </w:pPr>
      <w:r w:rsidRPr="00DB0A78">
        <w:rPr>
          <w:rFonts w:ascii="Times New Roman" w:eastAsia="Aptos" w:hAnsi="Times New Roman"/>
          <w:color w:val="000000"/>
          <w:sz w:val="24"/>
          <w:szCs w:val="24"/>
          <w:lang w:eastAsia="en-US"/>
        </w:rPr>
        <w:t>Folyamatban van a Király u. 11. sz. alatti épület homlokzatfelújítása. (bruttó 79 M Ft)</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u w:val="single"/>
          <w:lang w:eastAsia="en-US"/>
        </w:rPr>
      </w:pPr>
      <w:r w:rsidRPr="00DB0A78">
        <w:rPr>
          <w:rFonts w:ascii="Times New Roman" w:eastAsiaTheme="minorHAnsi" w:hAnsi="Times New Roman"/>
          <w:sz w:val="24"/>
          <w:szCs w:val="24"/>
          <w:u w:val="single"/>
          <w:lang w:eastAsia="en-US"/>
        </w:rPr>
        <w:t>1.5.1 Tervezett felújítások 2026.</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7646A5">
      <w:pPr>
        <w:numPr>
          <w:ilvl w:val="0"/>
          <w:numId w:val="41"/>
        </w:numPr>
        <w:spacing w:after="0" w:line="24" w:lineRule="atLeast"/>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Király u. 15. sz. alatti épület homlokzati erkélyeinek felújítása, </w:t>
      </w:r>
    </w:p>
    <w:p w:rsidR="00DB0A78" w:rsidRPr="00DB0A78" w:rsidRDefault="00DB0A78" w:rsidP="007646A5">
      <w:pPr>
        <w:numPr>
          <w:ilvl w:val="0"/>
          <w:numId w:val="41"/>
        </w:numPr>
        <w:spacing w:after="0" w:line="24" w:lineRule="atLeast"/>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Király u. 55. sz. alatti műemléki épület tető-, udvar-, lépcsőház- függőfolyosó- és homlokzatfelújítása, </w:t>
      </w:r>
    </w:p>
    <w:p w:rsidR="00DB0A78" w:rsidRPr="00DB0A78" w:rsidRDefault="00DB0A78" w:rsidP="007646A5">
      <w:pPr>
        <w:numPr>
          <w:ilvl w:val="0"/>
          <w:numId w:val="41"/>
        </w:numPr>
        <w:spacing w:after="0" w:line="24" w:lineRule="atLeast"/>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Akácfa u. 6. és Nefelejcs 39. szám alatti </w:t>
      </w:r>
      <w:proofErr w:type="spellStart"/>
      <w:r w:rsidRPr="00DB0A78">
        <w:rPr>
          <w:rFonts w:ascii="Times New Roman" w:eastAsiaTheme="minorHAnsi" w:hAnsi="Times New Roman"/>
          <w:sz w:val="24"/>
          <w:szCs w:val="24"/>
          <w:lang w:eastAsia="en-US"/>
        </w:rPr>
        <w:t>telephelyünkön</w:t>
      </w:r>
      <w:proofErr w:type="spellEnd"/>
      <w:r w:rsidRPr="00DB0A78">
        <w:rPr>
          <w:rFonts w:ascii="Times New Roman" w:eastAsiaTheme="minorHAnsi" w:hAnsi="Times New Roman"/>
          <w:sz w:val="24"/>
          <w:szCs w:val="24"/>
          <w:lang w:eastAsia="en-US"/>
        </w:rPr>
        <w:t xml:space="preserve"> az iroda bővítése, illetve felújítása, </w:t>
      </w:r>
    </w:p>
    <w:p w:rsidR="00DB0A78" w:rsidRPr="00DB0A78" w:rsidRDefault="00DB0A78" w:rsidP="007646A5">
      <w:pPr>
        <w:numPr>
          <w:ilvl w:val="0"/>
          <w:numId w:val="41"/>
        </w:numPr>
        <w:spacing w:after="0" w:line="24" w:lineRule="atLeast"/>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Verseny u. 22-24. sz. alatti telken a 80 lakásos társasház építésével kapcsolatos munkálatok kivitelezése. </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 fent megnevezett munkálatok költsége a 2026. évre összesen bruttó 4 898 M Ft.</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u w:val="single"/>
          <w:lang w:eastAsia="en-US"/>
        </w:rPr>
      </w:pPr>
      <w:r w:rsidRPr="00DB0A78">
        <w:rPr>
          <w:rFonts w:ascii="Times New Roman" w:eastAsiaTheme="minorHAnsi" w:hAnsi="Times New Roman"/>
          <w:sz w:val="24"/>
          <w:szCs w:val="24"/>
          <w:u w:val="single"/>
          <w:lang w:eastAsia="en-US"/>
        </w:rPr>
        <w:t>1.6. Bérleményellenőrzés</w:t>
      </w:r>
    </w:p>
    <w:p w:rsidR="00DB0A78" w:rsidRPr="00DB0A78" w:rsidRDefault="00DB0A78" w:rsidP="00DB0A78">
      <w:pPr>
        <w:spacing w:after="0" w:line="24" w:lineRule="atLeast"/>
        <w:jc w:val="both"/>
        <w:rPr>
          <w:rFonts w:ascii="Times New Roman" w:eastAsiaTheme="minorHAnsi" w:hAnsi="Times New Roman"/>
          <w:sz w:val="24"/>
          <w:szCs w:val="24"/>
          <w:u w:val="single"/>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lastRenderedPageBreak/>
        <w:t>Az erzsébetvárosi ingatlanok ellenőrzése - a bérlők előzetes tájékoztatása és időpont egyeztetés mellett - rendszeres bérleményellenőrzési program keretében működik.</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Lakossági bejelentések és a Polgármesteri Hivataltól érkező kérések </w:t>
      </w:r>
      <w:proofErr w:type="gramStart"/>
      <w:r w:rsidRPr="00DB0A78">
        <w:rPr>
          <w:rFonts w:ascii="Times New Roman" w:eastAsiaTheme="minorHAnsi" w:hAnsi="Times New Roman"/>
          <w:sz w:val="24"/>
          <w:szCs w:val="24"/>
          <w:lang w:eastAsia="en-US"/>
        </w:rPr>
        <w:t>esetén soron</w:t>
      </w:r>
      <w:proofErr w:type="gramEnd"/>
      <w:r w:rsidRPr="00DB0A78">
        <w:rPr>
          <w:rFonts w:ascii="Times New Roman" w:eastAsiaTheme="minorHAnsi" w:hAnsi="Times New Roman"/>
          <w:sz w:val="24"/>
          <w:szCs w:val="24"/>
          <w:lang w:eastAsia="en-US"/>
        </w:rPr>
        <w:t xml:space="preserve"> kívül ellenőrzésre kerülnek a megkeresés tárgyát képező ingatlanok. Minden ellenőrzésről jegyzőkönyv, indokolt esetben fotódokumentáció is készül.</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DB0A78">
      <w:p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 2025. év során bérleményellenőrzéssel érintett ingatlanok száma:</w:t>
      </w:r>
    </w:p>
    <w:p w:rsidR="00DB0A78" w:rsidRPr="00DB0A78" w:rsidRDefault="00DB0A78" w:rsidP="007646A5">
      <w:pPr>
        <w:numPr>
          <w:ilvl w:val="0"/>
          <w:numId w:val="20"/>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lakások esetében: 1345 db,</w:t>
      </w:r>
    </w:p>
    <w:p w:rsidR="00DB0A78" w:rsidRPr="00DB0A78" w:rsidRDefault="00DB0A78" w:rsidP="007646A5">
      <w:pPr>
        <w:numPr>
          <w:ilvl w:val="0"/>
          <w:numId w:val="20"/>
        </w:numPr>
        <w:spacing w:after="0" w:line="24" w:lineRule="atLeast"/>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helyiségek esetében: 864 db.</w:t>
      </w:r>
    </w:p>
    <w:p w:rsidR="00DB0A78" w:rsidRPr="00DB0A78" w:rsidRDefault="00DB0A78" w:rsidP="00DB0A78">
      <w:pPr>
        <w:spacing w:after="0" w:line="24" w:lineRule="atLeast"/>
        <w:jc w:val="both"/>
        <w:rPr>
          <w:rFonts w:ascii="Times New Roman" w:eastAsiaTheme="minorHAnsi" w:hAnsi="Times New Roman"/>
          <w:sz w:val="24"/>
          <w:szCs w:val="24"/>
          <w:lang w:eastAsia="en-US"/>
        </w:rPr>
      </w:pPr>
    </w:p>
    <w:p w:rsidR="00DB0A78" w:rsidRPr="00DB0A78" w:rsidRDefault="00DB0A78" w:rsidP="007646A5">
      <w:pPr>
        <w:numPr>
          <w:ilvl w:val="0"/>
          <w:numId w:val="27"/>
        </w:numPr>
        <w:spacing w:after="0" w:line="24" w:lineRule="atLeast"/>
        <w:contextualSpacing/>
        <w:jc w:val="both"/>
        <w:rPr>
          <w:rFonts w:ascii="Times New Roman" w:eastAsiaTheme="minorHAnsi" w:hAnsi="Times New Roman"/>
          <w:b/>
          <w:i/>
          <w:sz w:val="24"/>
          <w:szCs w:val="24"/>
          <w:lang w:eastAsia="en-US"/>
        </w:rPr>
      </w:pPr>
      <w:r w:rsidRPr="00DB0A78">
        <w:rPr>
          <w:rFonts w:ascii="Times New Roman" w:eastAsiaTheme="minorHAnsi" w:hAnsi="Times New Roman"/>
          <w:b/>
          <w:i/>
          <w:sz w:val="24"/>
          <w:szCs w:val="24"/>
          <w:lang w:eastAsia="en-US"/>
        </w:rPr>
        <w:t>Parkolás üzemeltetés</w:t>
      </w:r>
    </w:p>
    <w:p w:rsidR="00DB0A78" w:rsidRPr="00DB0A78" w:rsidRDefault="00DB0A78" w:rsidP="00DB0A78">
      <w:pPr>
        <w:spacing w:after="0" w:line="24" w:lineRule="atLeast"/>
        <w:jc w:val="both"/>
        <w:rPr>
          <w:rFonts w:ascii="Times New Roman" w:eastAsiaTheme="minorHAnsi" w:hAnsi="Times New Roman"/>
          <w:i/>
          <w:sz w:val="24"/>
          <w:szCs w:val="24"/>
          <w:lang w:eastAsia="en-US"/>
        </w:rPr>
      </w:pPr>
    </w:p>
    <w:p w:rsidR="00DB0A78" w:rsidRPr="00DB0A78" w:rsidRDefault="00DB0A78" w:rsidP="00DB0A78">
      <w:pPr>
        <w:jc w:val="both"/>
        <w:rPr>
          <w:rFonts w:ascii="Times New Roman" w:eastAsiaTheme="minorHAnsi" w:hAnsi="Times New Roman"/>
          <w:b/>
          <w:bCs/>
          <w:sz w:val="24"/>
          <w:szCs w:val="24"/>
          <w:lang w:eastAsia="en-US"/>
        </w:rPr>
      </w:pPr>
      <w:r w:rsidRPr="00DB0A78">
        <w:rPr>
          <w:rFonts w:ascii="Times New Roman" w:eastAsiaTheme="minorHAnsi" w:hAnsi="Times New Roman"/>
          <w:b/>
          <w:bCs/>
          <w:sz w:val="24"/>
          <w:szCs w:val="24"/>
          <w:lang w:eastAsia="en-US"/>
        </w:rPr>
        <w:t>Változás a várakozási hozzájárulások kiadásában</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Budapest Főváros VII. kerület Erzsébetváros Önkormányzata Képviselő-testületének 222/2024. (V.15.) határozata alapján a 2025. évi várakozási hozzájárulások kiadásának feltételei az alábbiaknak megfelelően változtak.</w:t>
      </w:r>
    </w:p>
    <w:p w:rsidR="00DB0A78" w:rsidRPr="00DB0A78" w:rsidRDefault="00DB0A78" w:rsidP="00DB0A78">
      <w:pPr>
        <w:jc w:val="both"/>
        <w:rPr>
          <w:rFonts w:ascii="Times New Roman" w:eastAsiaTheme="minorHAnsi" w:hAnsi="Times New Roman"/>
          <w:b/>
          <w:bCs/>
          <w:sz w:val="24"/>
          <w:szCs w:val="24"/>
          <w:lang w:eastAsia="en-US"/>
        </w:rPr>
      </w:pPr>
      <w:r w:rsidRPr="00DB0A78">
        <w:rPr>
          <w:rFonts w:ascii="Times New Roman" w:eastAsiaTheme="minorHAnsi" w:hAnsi="Times New Roman"/>
          <w:b/>
          <w:bCs/>
          <w:sz w:val="24"/>
          <w:szCs w:val="24"/>
          <w:lang w:eastAsia="en-US"/>
        </w:rPr>
        <w:t>Lakossági várakozási hozzájárulások</w:t>
      </w:r>
    </w:p>
    <w:p w:rsidR="00DB0A78" w:rsidRPr="00DB0A78" w:rsidRDefault="00DB0A78" w:rsidP="007646A5">
      <w:pPr>
        <w:numPr>
          <w:ilvl w:val="0"/>
          <w:numId w:val="31"/>
        </w:numPr>
        <w:spacing w:after="160" w:line="259" w:lineRule="auto"/>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háztartásonként továbbra is maximum két gépjárműre igényelhető várakozási hozzájárulás,</w:t>
      </w:r>
    </w:p>
    <w:p w:rsidR="00DB0A78" w:rsidRPr="00DB0A78" w:rsidRDefault="00DB0A78" w:rsidP="007646A5">
      <w:pPr>
        <w:numPr>
          <w:ilvl w:val="0"/>
          <w:numId w:val="31"/>
        </w:numPr>
        <w:spacing w:after="160" w:line="259" w:lineRule="auto"/>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az első gépjárműnek a díja a korábbi nulláról 36.000 forintra, míg a második gépjármű esetében - ez szintén nulláról - 72.000 forintra emelkedett,</w:t>
      </w:r>
    </w:p>
    <w:p w:rsidR="00DB0A78" w:rsidRPr="00DB0A78" w:rsidRDefault="00DB0A78" w:rsidP="007646A5">
      <w:pPr>
        <w:numPr>
          <w:ilvl w:val="0"/>
          <w:numId w:val="31"/>
        </w:numPr>
        <w:spacing w:after="160" w:line="259" w:lineRule="auto"/>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hozzájárulások kiadásának </w:t>
      </w:r>
      <w:proofErr w:type="gramStart"/>
      <w:r w:rsidRPr="00DB0A78">
        <w:rPr>
          <w:rFonts w:ascii="Times New Roman" w:eastAsiaTheme="minorHAnsi" w:hAnsi="Times New Roman"/>
          <w:sz w:val="24"/>
          <w:szCs w:val="24"/>
          <w:lang w:eastAsia="en-US"/>
        </w:rPr>
        <w:t>adminisztrációs</w:t>
      </w:r>
      <w:proofErr w:type="gramEnd"/>
      <w:r w:rsidRPr="00DB0A78">
        <w:rPr>
          <w:rFonts w:ascii="Times New Roman" w:eastAsiaTheme="minorHAnsi" w:hAnsi="Times New Roman"/>
          <w:sz w:val="24"/>
          <w:szCs w:val="24"/>
          <w:lang w:eastAsia="en-US"/>
        </w:rPr>
        <w:t xml:space="preserve"> díja továbbra is 2.200 forint maradt.</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fenti díjakból kedvezményre jogosultak a nagycsaládosok, nyugdíjasok és mozgásukban korlátozottak változó mértékekben. </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döntés következtében a kiadott engedélyek száma jelentősen csökkent. 2024-ben 9.497 db engedélyt adott ki ügyfélszolgálatunk, míg 2025-ben ez </w:t>
      </w:r>
      <w:proofErr w:type="gramStart"/>
      <w:r w:rsidRPr="00DB0A78">
        <w:rPr>
          <w:rFonts w:ascii="Times New Roman" w:eastAsiaTheme="minorHAnsi" w:hAnsi="Times New Roman"/>
          <w:sz w:val="24"/>
          <w:szCs w:val="24"/>
          <w:lang w:eastAsia="en-US"/>
        </w:rPr>
        <w:t>az</w:t>
      </w:r>
      <w:proofErr w:type="gramEnd"/>
      <w:r w:rsidRPr="00DB0A78">
        <w:rPr>
          <w:rFonts w:ascii="Times New Roman" w:eastAsiaTheme="minorHAnsi" w:hAnsi="Times New Roman"/>
          <w:sz w:val="24"/>
          <w:szCs w:val="24"/>
          <w:lang w:eastAsia="en-US"/>
        </w:rPr>
        <w:t xml:space="preserve"> szám 7.956 volt, ami 17%-</w:t>
      </w:r>
      <w:proofErr w:type="spellStart"/>
      <w:r w:rsidRPr="00DB0A78">
        <w:rPr>
          <w:rFonts w:ascii="Times New Roman" w:eastAsiaTheme="minorHAnsi" w:hAnsi="Times New Roman"/>
          <w:sz w:val="24"/>
          <w:szCs w:val="24"/>
          <w:lang w:eastAsia="en-US"/>
        </w:rPr>
        <w:t>os</w:t>
      </w:r>
      <w:proofErr w:type="spellEnd"/>
      <w:r w:rsidRPr="00DB0A78">
        <w:rPr>
          <w:rFonts w:ascii="Times New Roman" w:eastAsiaTheme="minorHAnsi" w:hAnsi="Times New Roman"/>
          <w:sz w:val="24"/>
          <w:szCs w:val="24"/>
          <w:lang w:eastAsia="en-US"/>
        </w:rPr>
        <w:t xml:space="preserve"> csökkenést jelent. </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Ugyanezen időszak alatt az Önkormányzat bevételei a korábbi 87.720.603 forintról 266.034.600 forintra emelkedtek.</w:t>
      </w:r>
    </w:p>
    <w:p w:rsidR="00DB0A78" w:rsidRPr="00DB0A78" w:rsidRDefault="00DB0A78" w:rsidP="00DB0A78">
      <w:pPr>
        <w:jc w:val="both"/>
        <w:rPr>
          <w:rFonts w:ascii="Times New Roman" w:eastAsiaTheme="minorHAnsi" w:hAnsi="Times New Roman"/>
          <w:b/>
          <w:bCs/>
          <w:sz w:val="24"/>
          <w:szCs w:val="24"/>
          <w:lang w:eastAsia="en-US"/>
        </w:rPr>
      </w:pPr>
      <w:r w:rsidRPr="00DB0A78">
        <w:rPr>
          <w:rFonts w:ascii="Times New Roman" w:eastAsiaTheme="minorHAnsi" w:hAnsi="Times New Roman"/>
          <w:b/>
          <w:bCs/>
          <w:sz w:val="24"/>
          <w:szCs w:val="24"/>
          <w:lang w:eastAsia="en-US"/>
        </w:rPr>
        <w:t>Egészségügyi várakozási hozzájárulások</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w:t>
      </w:r>
      <w:proofErr w:type="spellStart"/>
      <w:r w:rsidRPr="00DB0A78">
        <w:rPr>
          <w:rFonts w:ascii="Times New Roman" w:eastAsiaTheme="minorHAnsi" w:hAnsi="Times New Roman"/>
          <w:sz w:val="24"/>
          <w:szCs w:val="24"/>
          <w:lang w:eastAsia="en-US"/>
        </w:rPr>
        <w:t>Bischitz</w:t>
      </w:r>
      <w:proofErr w:type="spellEnd"/>
      <w:r w:rsidRPr="00DB0A78">
        <w:rPr>
          <w:rFonts w:ascii="Times New Roman" w:eastAsiaTheme="minorHAnsi" w:hAnsi="Times New Roman"/>
          <w:sz w:val="24"/>
          <w:szCs w:val="24"/>
          <w:lang w:eastAsia="en-US"/>
        </w:rPr>
        <w:t xml:space="preserve"> Johanna Integrált Humán Szolgáltató Központtal együttműködő egészségügyi szolgáltatók részére a várakozási hozzájárulások kiváltása továbbra is csupán az </w:t>
      </w:r>
      <w:proofErr w:type="gramStart"/>
      <w:r w:rsidRPr="00DB0A78">
        <w:rPr>
          <w:rFonts w:ascii="Times New Roman" w:eastAsiaTheme="minorHAnsi" w:hAnsi="Times New Roman"/>
          <w:sz w:val="24"/>
          <w:szCs w:val="24"/>
          <w:lang w:eastAsia="en-US"/>
        </w:rPr>
        <w:t>adminisztrációs</w:t>
      </w:r>
      <w:proofErr w:type="gramEnd"/>
      <w:r w:rsidRPr="00DB0A78">
        <w:rPr>
          <w:rFonts w:ascii="Times New Roman" w:eastAsiaTheme="minorHAnsi" w:hAnsi="Times New Roman"/>
          <w:sz w:val="24"/>
          <w:szCs w:val="24"/>
          <w:lang w:eastAsia="en-US"/>
        </w:rPr>
        <w:t xml:space="preserve"> díj megfizetésével történik.</w:t>
      </w:r>
    </w:p>
    <w:p w:rsidR="00DB0A78" w:rsidRPr="00DB0A78" w:rsidRDefault="00DB0A78" w:rsidP="00DB0A78">
      <w:pPr>
        <w:jc w:val="both"/>
        <w:rPr>
          <w:rFonts w:ascii="Times New Roman" w:eastAsiaTheme="minorHAnsi" w:hAnsi="Times New Roman"/>
          <w:b/>
          <w:bCs/>
          <w:sz w:val="24"/>
          <w:szCs w:val="24"/>
          <w:lang w:eastAsia="en-US"/>
        </w:rPr>
      </w:pPr>
      <w:r w:rsidRPr="00DB0A78">
        <w:rPr>
          <w:rFonts w:ascii="Times New Roman" w:eastAsiaTheme="minorHAnsi" w:hAnsi="Times New Roman"/>
          <w:b/>
          <w:bCs/>
          <w:sz w:val="24"/>
          <w:szCs w:val="24"/>
          <w:lang w:eastAsia="en-US"/>
        </w:rPr>
        <w:t>Gazdálkodói várakozási hozzájárulások</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Budapest Főváros Önkormányzata egy 2024. 11. 27-ei döntéssel megszüntette a korábban a 30/2010. (VI. 4.) önkormányzati rendeletben szereplő gazdálkodói várakozási hozzájárulások </w:t>
      </w:r>
      <w:r w:rsidRPr="00DB0A78">
        <w:rPr>
          <w:rFonts w:ascii="Times New Roman" w:eastAsiaTheme="minorHAnsi" w:hAnsi="Times New Roman"/>
          <w:sz w:val="24"/>
          <w:szCs w:val="24"/>
          <w:lang w:eastAsia="en-US"/>
        </w:rPr>
        <w:lastRenderedPageBreak/>
        <w:t xml:space="preserve">lehetőségét, melyet Erzsébetváros Önkormányzata a 9/2025. (II.19.) Képviselő-testületi határozatban a helyi, 59/2013. (XI.4.) önkormányzati rendeletben újra bevezetett. </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kerületekkel nem egyeztetett fővárosi döntések következtében kialakult kommunikációs </w:t>
      </w:r>
      <w:proofErr w:type="gramStart"/>
      <w:r w:rsidRPr="00DB0A78">
        <w:rPr>
          <w:rFonts w:ascii="Times New Roman" w:eastAsiaTheme="minorHAnsi" w:hAnsi="Times New Roman"/>
          <w:sz w:val="24"/>
          <w:szCs w:val="24"/>
          <w:lang w:eastAsia="en-US"/>
        </w:rPr>
        <w:t>problémáknak</w:t>
      </w:r>
      <w:proofErr w:type="gramEnd"/>
      <w:r w:rsidRPr="00DB0A78">
        <w:rPr>
          <w:rFonts w:ascii="Times New Roman" w:eastAsiaTheme="minorHAnsi" w:hAnsi="Times New Roman"/>
          <w:sz w:val="24"/>
          <w:szCs w:val="24"/>
          <w:lang w:eastAsia="en-US"/>
        </w:rPr>
        <w:t xml:space="preserve"> köszönhetően a 2024-ben kiadott 293 db engedély 125-re csökkent 2025-ben.</w:t>
      </w:r>
    </w:p>
    <w:p w:rsidR="00DB0A78" w:rsidRPr="00DB0A78" w:rsidRDefault="00DB0A78" w:rsidP="00DB0A78">
      <w:pPr>
        <w:jc w:val="both"/>
        <w:rPr>
          <w:rFonts w:ascii="Times New Roman" w:eastAsiaTheme="minorHAnsi" w:hAnsi="Times New Roman"/>
          <w:sz w:val="24"/>
          <w:szCs w:val="24"/>
          <w:lang w:eastAsia="en-US"/>
        </w:rPr>
      </w:pPr>
    </w:p>
    <w:p w:rsidR="00DB0A78" w:rsidRPr="00DB0A78" w:rsidRDefault="00DB0A78" w:rsidP="00DB0A78">
      <w:pPr>
        <w:jc w:val="both"/>
        <w:rPr>
          <w:rFonts w:ascii="Times New Roman" w:eastAsiaTheme="minorHAnsi" w:hAnsi="Times New Roman"/>
          <w:b/>
          <w:bCs/>
          <w:sz w:val="24"/>
          <w:szCs w:val="24"/>
          <w:lang w:eastAsia="en-US"/>
        </w:rPr>
      </w:pPr>
      <w:r w:rsidRPr="00DB0A78">
        <w:rPr>
          <w:rFonts w:ascii="Times New Roman" w:eastAsiaTheme="minorHAnsi" w:hAnsi="Times New Roman"/>
          <w:b/>
          <w:bCs/>
          <w:sz w:val="24"/>
          <w:szCs w:val="24"/>
          <w:lang w:eastAsia="en-US"/>
        </w:rPr>
        <w:t>Intézményi várakozási hozzájárulások</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korábbi intézményi keretrendszert, melyben a jogosult intézmények dolgozói létszám szerint egy meghatározott számban igényelhettek </w:t>
      </w:r>
      <w:proofErr w:type="gramStart"/>
      <w:r w:rsidRPr="00DB0A78">
        <w:rPr>
          <w:rFonts w:ascii="Times New Roman" w:eastAsiaTheme="minorHAnsi" w:hAnsi="Times New Roman"/>
          <w:sz w:val="24"/>
          <w:szCs w:val="24"/>
          <w:lang w:eastAsia="en-US"/>
        </w:rPr>
        <w:t>adminisztrációs</w:t>
      </w:r>
      <w:proofErr w:type="gramEnd"/>
      <w:r w:rsidRPr="00DB0A78">
        <w:rPr>
          <w:rFonts w:ascii="Times New Roman" w:eastAsiaTheme="minorHAnsi" w:hAnsi="Times New Roman"/>
          <w:sz w:val="24"/>
          <w:szCs w:val="24"/>
          <w:lang w:eastAsia="en-US"/>
        </w:rPr>
        <w:t xml:space="preserve"> díjért cserébe várakozási hozzájárulást, felváltotta egy </w:t>
      </w:r>
      <w:proofErr w:type="spellStart"/>
      <w:r w:rsidRPr="00DB0A78">
        <w:rPr>
          <w:rFonts w:ascii="Times New Roman" w:eastAsiaTheme="minorHAnsi" w:hAnsi="Times New Roman"/>
          <w:sz w:val="24"/>
          <w:szCs w:val="24"/>
          <w:lang w:eastAsia="en-US"/>
        </w:rPr>
        <w:t>díjazásos</w:t>
      </w:r>
      <w:proofErr w:type="spellEnd"/>
      <w:r w:rsidRPr="00DB0A78">
        <w:rPr>
          <w:rFonts w:ascii="Times New Roman" w:eastAsiaTheme="minorHAnsi" w:hAnsi="Times New Roman"/>
          <w:sz w:val="24"/>
          <w:szCs w:val="24"/>
          <w:lang w:eastAsia="en-US"/>
        </w:rPr>
        <w:t xml:space="preserve"> rendszer. Minden jogosult intézmény 10 darab engedélyig 48.000 forintért, a felett 150.000 forintért válthat ki hozzájárulást, felső határ nélkül.</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Ennek következtében az elmúlt évben kiadott 1.013 engedély 602-re csökkent 2025-re.</w:t>
      </w:r>
    </w:p>
    <w:p w:rsidR="00DB0A78" w:rsidRPr="00DB0A78" w:rsidRDefault="00DB0A78" w:rsidP="00DB0A78">
      <w:pPr>
        <w:jc w:val="both"/>
        <w:rPr>
          <w:rFonts w:ascii="Times New Roman" w:eastAsiaTheme="minorHAnsi" w:hAnsi="Times New Roman"/>
          <w:b/>
          <w:bCs/>
          <w:sz w:val="24"/>
          <w:szCs w:val="24"/>
          <w:lang w:eastAsia="en-US"/>
        </w:rPr>
      </w:pPr>
      <w:r w:rsidRPr="00DB0A78">
        <w:rPr>
          <w:rFonts w:ascii="Times New Roman" w:eastAsiaTheme="minorHAnsi" w:hAnsi="Times New Roman"/>
          <w:b/>
          <w:bCs/>
          <w:sz w:val="24"/>
          <w:szCs w:val="24"/>
          <w:lang w:eastAsia="en-US"/>
        </w:rPr>
        <w:t>Változás a parkolóhelyek számában</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2025. 03. 10-én a Klímavédelmi, Közlekedési és Városfejlesztési Bizottság döntött a közlekedést rendszeresen akadályozó beparkolási esetekkel összefüggésben, majd 03. 26-án a Fővárosi Közgyűlés a gyalogosbarát forgalmi rend bevezetéséről Erzsébetvárosban. </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 változások következtében jelentős számú parkolóhelyet veszítettünk, az alábbi bontásban:</w:t>
      </w:r>
    </w:p>
    <w:p w:rsidR="00DB0A78" w:rsidRPr="00DB0A78" w:rsidRDefault="00DB0A78" w:rsidP="007646A5">
      <w:pPr>
        <w:numPr>
          <w:ilvl w:val="0"/>
          <w:numId w:val="32"/>
        </w:numPr>
        <w:spacing w:after="160" w:line="259" w:lineRule="auto"/>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107 db a Dohány utcában,</w:t>
      </w:r>
    </w:p>
    <w:p w:rsidR="00DB0A78" w:rsidRPr="00DB0A78" w:rsidRDefault="00DB0A78" w:rsidP="007646A5">
      <w:pPr>
        <w:numPr>
          <w:ilvl w:val="0"/>
          <w:numId w:val="32"/>
        </w:numPr>
        <w:spacing w:after="160" w:line="259" w:lineRule="auto"/>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38 db Nefelejcs utcában,</w:t>
      </w:r>
    </w:p>
    <w:p w:rsidR="00DB0A78" w:rsidRPr="00DB0A78" w:rsidRDefault="00DB0A78" w:rsidP="007646A5">
      <w:pPr>
        <w:numPr>
          <w:ilvl w:val="0"/>
          <w:numId w:val="32"/>
        </w:numPr>
        <w:spacing w:after="160" w:line="259" w:lineRule="auto"/>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35 db a Wesselényi utcában,</w:t>
      </w:r>
    </w:p>
    <w:p w:rsidR="00DB0A78" w:rsidRPr="00DB0A78" w:rsidRDefault="00DB0A78" w:rsidP="007646A5">
      <w:pPr>
        <w:numPr>
          <w:ilvl w:val="0"/>
          <w:numId w:val="32"/>
        </w:numPr>
        <w:spacing w:after="160" w:line="259" w:lineRule="auto"/>
        <w:contextualSpacing/>
        <w:jc w:val="both"/>
        <w:rPr>
          <w:rFonts w:ascii="Times New Roman" w:eastAsiaTheme="minorHAnsi" w:hAnsi="Times New Roman"/>
          <w:sz w:val="24"/>
          <w:szCs w:val="24"/>
          <w:lang w:eastAsia="en-US"/>
        </w:rPr>
      </w:pPr>
      <w:r w:rsidRPr="00DB0A78">
        <w:rPr>
          <w:rFonts w:ascii="Times New Roman" w:hAnsi="Times New Roman"/>
          <w:color w:val="000000"/>
          <w:sz w:val="24"/>
          <w:szCs w:val="24"/>
        </w:rPr>
        <w:t>22+5 db a Kazinczy utca 2 szakaszán,</w:t>
      </w:r>
    </w:p>
    <w:p w:rsidR="00DB0A78" w:rsidRPr="00DB0A78" w:rsidRDefault="00DB0A78" w:rsidP="007646A5">
      <w:pPr>
        <w:numPr>
          <w:ilvl w:val="0"/>
          <w:numId w:val="32"/>
        </w:numPr>
        <w:spacing w:after="160" w:line="259" w:lineRule="auto"/>
        <w:contextualSpacing/>
        <w:jc w:val="both"/>
        <w:rPr>
          <w:rFonts w:ascii="Times New Roman" w:eastAsiaTheme="minorHAnsi" w:hAnsi="Times New Roman"/>
          <w:sz w:val="24"/>
          <w:szCs w:val="24"/>
          <w:lang w:eastAsia="en-US"/>
        </w:rPr>
      </w:pPr>
      <w:r w:rsidRPr="00DB0A78">
        <w:rPr>
          <w:rFonts w:ascii="Times New Roman" w:hAnsi="Times New Roman"/>
          <w:color w:val="000000"/>
          <w:sz w:val="24"/>
          <w:szCs w:val="24"/>
        </w:rPr>
        <w:t>18 db a Dob utca lezárt szakaszán,</w:t>
      </w:r>
    </w:p>
    <w:p w:rsidR="00DB0A78" w:rsidRPr="00DB0A78" w:rsidRDefault="00DB0A78" w:rsidP="007646A5">
      <w:pPr>
        <w:numPr>
          <w:ilvl w:val="0"/>
          <w:numId w:val="32"/>
        </w:numPr>
        <w:spacing w:after="160" w:line="259" w:lineRule="auto"/>
        <w:contextualSpacing/>
        <w:jc w:val="both"/>
        <w:rPr>
          <w:rFonts w:ascii="Times New Roman" w:eastAsiaTheme="minorHAnsi" w:hAnsi="Times New Roman"/>
          <w:sz w:val="24"/>
          <w:szCs w:val="24"/>
          <w:lang w:eastAsia="en-US"/>
        </w:rPr>
      </w:pPr>
      <w:r w:rsidRPr="00DB0A78">
        <w:rPr>
          <w:rFonts w:ascii="Times New Roman" w:hAnsi="Times New Roman"/>
          <w:color w:val="000000"/>
          <w:sz w:val="24"/>
          <w:szCs w:val="24"/>
        </w:rPr>
        <w:t xml:space="preserve">10 db a Síp utca egy szakaszán, </w:t>
      </w:r>
    </w:p>
    <w:p w:rsidR="00DB0A78" w:rsidRPr="00DB0A78" w:rsidRDefault="00DB0A78" w:rsidP="007646A5">
      <w:pPr>
        <w:numPr>
          <w:ilvl w:val="0"/>
          <w:numId w:val="32"/>
        </w:numPr>
        <w:spacing w:after="160" w:line="259" w:lineRule="auto"/>
        <w:contextualSpacing/>
        <w:jc w:val="both"/>
        <w:rPr>
          <w:rFonts w:ascii="Times New Roman" w:eastAsiaTheme="minorHAnsi" w:hAnsi="Times New Roman"/>
          <w:sz w:val="24"/>
          <w:szCs w:val="24"/>
          <w:lang w:eastAsia="en-US"/>
        </w:rPr>
      </w:pPr>
      <w:r w:rsidRPr="00DB0A78">
        <w:rPr>
          <w:rFonts w:ascii="Times New Roman" w:hAnsi="Times New Roman"/>
          <w:color w:val="000000"/>
          <w:sz w:val="24"/>
          <w:szCs w:val="24"/>
        </w:rPr>
        <w:t>29 db a Csányi utcában,</w:t>
      </w:r>
    </w:p>
    <w:p w:rsidR="00DB0A78" w:rsidRPr="00DB0A78" w:rsidRDefault="00DB0A78" w:rsidP="007646A5">
      <w:pPr>
        <w:numPr>
          <w:ilvl w:val="0"/>
          <w:numId w:val="32"/>
        </w:numPr>
        <w:spacing w:after="160" w:line="259" w:lineRule="auto"/>
        <w:contextualSpacing/>
        <w:jc w:val="both"/>
        <w:rPr>
          <w:rFonts w:ascii="Times New Roman" w:eastAsiaTheme="minorHAnsi" w:hAnsi="Times New Roman"/>
          <w:sz w:val="24"/>
          <w:szCs w:val="24"/>
          <w:lang w:eastAsia="en-US"/>
        </w:rPr>
      </w:pPr>
      <w:r w:rsidRPr="00DB0A78">
        <w:rPr>
          <w:rFonts w:ascii="Times New Roman" w:hAnsi="Times New Roman"/>
          <w:color w:val="000000"/>
          <w:sz w:val="24"/>
          <w:szCs w:val="24"/>
        </w:rPr>
        <w:t>5 db a Klauzál téren,</w:t>
      </w:r>
    </w:p>
    <w:p w:rsidR="00DB0A78" w:rsidRPr="00DB0A78" w:rsidRDefault="00DB0A78" w:rsidP="007646A5">
      <w:pPr>
        <w:numPr>
          <w:ilvl w:val="0"/>
          <w:numId w:val="32"/>
        </w:numPr>
        <w:spacing w:after="160" w:line="259" w:lineRule="auto"/>
        <w:contextualSpacing/>
        <w:jc w:val="both"/>
        <w:rPr>
          <w:rFonts w:ascii="Times New Roman" w:eastAsiaTheme="minorHAnsi" w:hAnsi="Times New Roman"/>
          <w:sz w:val="24"/>
          <w:szCs w:val="24"/>
          <w:lang w:eastAsia="en-US"/>
        </w:rPr>
      </w:pPr>
      <w:r w:rsidRPr="00DB0A78">
        <w:rPr>
          <w:rFonts w:ascii="Times New Roman" w:hAnsi="Times New Roman"/>
          <w:color w:val="000000"/>
          <w:sz w:val="24"/>
          <w:szCs w:val="24"/>
        </w:rPr>
        <w:t>43 db a Madách Imre úton.</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Zárt kerékpártárolók létesítése miatt veszítettünk még 2 db helyet, így összesen 6.443 kerületi tulajdonú parkolóhelyünk maradt a 2024-es záró 6.757 darabból. Fővárosi tulajdonú parkolóhelyből továbbra is 401 darabunk van.</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 parkolási üzletág várható bruttó bevétele 2025. évre vonatkozóan 2.601 M Ft, illetve a várható eredmény 927 M Ft.</w:t>
      </w:r>
    </w:p>
    <w:p w:rsidR="00DB0A78" w:rsidRPr="00DB0A78" w:rsidRDefault="00DB0A78" w:rsidP="007646A5">
      <w:pPr>
        <w:numPr>
          <w:ilvl w:val="0"/>
          <w:numId w:val="27"/>
        </w:numPr>
        <w:spacing w:after="0" w:line="24" w:lineRule="atLeast"/>
        <w:contextualSpacing/>
        <w:jc w:val="both"/>
        <w:rPr>
          <w:rFonts w:ascii="Times New Roman" w:eastAsiaTheme="minorHAnsi" w:hAnsi="Times New Roman"/>
          <w:b/>
          <w:i/>
          <w:sz w:val="24"/>
          <w:szCs w:val="24"/>
          <w:lang w:eastAsia="en-US"/>
        </w:rPr>
      </w:pPr>
      <w:r w:rsidRPr="00DB0A78">
        <w:rPr>
          <w:rFonts w:ascii="Times New Roman" w:eastAsiaTheme="minorHAnsi" w:hAnsi="Times New Roman"/>
          <w:b/>
          <w:i/>
          <w:sz w:val="24"/>
          <w:szCs w:val="24"/>
          <w:lang w:eastAsia="en-US"/>
        </w:rPr>
        <w:t>Városüzemeltetés</w:t>
      </w:r>
    </w:p>
    <w:p w:rsidR="00DB0A78" w:rsidRPr="00DB0A78" w:rsidRDefault="00DB0A78" w:rsidP="00DB0A78">
      <w:pPr>
        <w:spacing w:after="0" w:line="24" w:lineRule="atLeast"/>
        <w:ind w:left="420"/>
        <w:contextualSpacing/>
        <w:jc w:val="both"/>
        <w:rPr>
          <w:rFonts w:ascii="Times New Roman" w:eastAsiaTheme="minorHAnsi" w:hAnsi="Times New Roman"/>
          <w:b/>
          <w:i/>
          <w:sz w:val="24"/>
          <w:szCs w:val="24"/>
          <w:lang w:eastAsia="en-US"/>
        </w:rPr>
      </w:pP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Budapest Főváros VII. kerület Erzsébetváros Önkormányzatával kötött feladatellátási szerződésünkben rögzített feladatok teljeskörű kezelését, fejlesztését és üzemeltetését végezzük.</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lastRenderedPageBreak/>
        <w:t>2025-ben igazgatóságunk részlegeinek munkái az alábbiak:</w:t>
      </w:r>
    </w:p>
    <w:p w:rsidR="00DB0A78" w:rsidRPr="00DB0A78" w:rsidRDefault="00DB0A78" w:rsidP="00576C62">
      <w:pPr>
        <w:spacing w:after="160" w:line="259" w:lineRule="auto"/>
        <w:rPr>
          <w:rFonts w:ascii="Times New Roman" w:eastAsiaTheme="minorHAnsi" w:hAnsi="Times New Roman"/>
          <w:sz w:val="24"/>
          <w:szCs w:val="24"/>
          <w:u w:val="single"/>
          <w:lang w:eastAsia="en-US"/>
        </w:rPr>
      </w:pPr>
      <w:r w:rsidRPr="00DB0A78">
        <w:rPr>
          <w:rFonts w:ascii="Times New Roman" w:eastAsiaTheme="minorHAnsi" w:hAnsi="Times New Roman"/>
          <w:sz w:val="24"/>
          <w:szCs w:val="24"/>
          <w:u w:val="single"/>
          <w:lang w:eastAsia="en-US"/>
        </w:rPr>
        <w:t>Köztisztasági részlegünk:</w:t>
      </w:r>
    </w:p>
    <w:p w:rsidR="00DB0A78" w:rsidRPr="00DB0A78" w:rsidRDefault="00DB0A78" w:rsidP="007646A5">
      <w:pPr>
        <w:numPr>
          <w:ilvl w:val="0"/>
          <w:numId w:val="33"/>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Erzsébetváros gyalogosforgalmát szolgáló járdáit takarítjuk, kézi munkaerővel és gépi eszközökkel, saját munkavállalói állománnyal a hét minden napján. (295.297 m</w:t>
      </w:r>
      <w:r w:rsidRPr="00DB0A78">
        <w:rPr>
          <w:rFonts w:ascii="Times New Roman" w:eastAsiaTheme="minorHAnsi" w:hAnsi="Times New Roman"/>
          <w:sz w:val="24"/>
          <w:szCs w:val="24"/>
          <w:vertAlign w:val="superscript"/>
          <w:lang w:eastAsia="en-US"/>
        </w:rPr>
        <w:t>2</w:t>
      </w:r>
      <w:r w:rsidRPr="00DB0A78">
        <w:rPr>
          <w:rFonts w:ascii="Times New Roman" w:eastAsiaTheme="minorHAnsi" w:hAnsi="Times New Roman"/>
          <w:sz w:val="24"/>
          <w:szCs w:val="24"/>
          <w:lang w:eastAsia="en-US"/>
        </w:rPr>
        <w:t>)</w:t>
      </w:r>
    </w:p>
    <w:p w:rsidR="00DB0A78" w:rsidRPr="00DB0A78" w:rsidRDefault="00DB0A78" w:rsidP="007646A5">
      <w:pPr>
        <w:numPr>
          <w:ilvl w:val="0"/>
          <w:numId w:val="33"/>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Kora tavasztól késő őszig, környezetbarát </w:t>
      </w:r>
      <w:proofErr w:type="spellStart"/>
      <w:r w:rsidRPr="00DB0A78">
        <w:rPr>
          <w:rFonts w:ascii="Times New Roman" w:eastAsiaTheme="minorHAnsi" w:hAnsi="Times New Roman"/>
          <w:sz w:val="24"/>
          <w:szCs w:val="24"/>
          <w:lang w:eastAsia="en-US"/>
        </w:rPr>
        <w:t>bioszeres</w:t>
      </w:r>
      <w:proofErr w:type="spellEnd"/>
      <w:r w:rsidRPr="00DB0A78">
        <w:rPr>
          <w:rFonts w:ascii="Times New Roman" w:eastAsiaTheme="minorHAnsi" w:hAnsi="Times New Roman"/>
          <w:sz w:val="24"/>
          <w:szCs w:val="24"/>
          <w:lang w:eastAsia="en-US"/>
        </w:rPr>
        <w:t xml:space="preserve"> tisztítószerrel, nagynyomású berendezéssel felszerelt kisteherautókkal (3 db) és seprőgépekkel, </w:t>
      </w:r>
      <w:proofErr w:type="spellStart"/>
      <w:r w:rsidRPr="00DB0A78">
        <w:rPr>
          <w:rFonts w:ascii="Times New Roman" w:eastAsiaTheme="minorHAnsi" w:hAnsi="Times New Roman"/>
          <w:sz w:val="24"/>
          <w:szCs w:val="24"/>
          <w:lang w:eastAsia="en-US"/>
        </w:rPr>
        <w:t>ütemtervszerűen</w:t>
      </w:r>
      <w:proofErr w:type="spellEnd"/>
      <w:r w:rsidRPr="00DB0A78">
        <w:rPr>
          <w:rFonts w:ascii="Times New Roman" w:eastAsiaTheme="minorHAnsi" w:hAnsi="Times New Roman"/>
          <w:sz w:val="24"/>
          <w:szCs w:val="24"/>
          <w:lang w:eastAsia="en-US"/>
        </w:rPr>
        <w:t>, vizes takarítást végzünk, nem csak a járdákon, hanem a parkolósávban is. (napi 14-15,000 m</w:t>
      </w:r>
      <w:r w:rsidRPr="00DB0A78">
        <w:rPr>
          <w:rFonts w:ascii="Times New Roman" w:eastAsiaTheme="minorHAnsi" w:hAnsi="Times New Roman"/>
          <w:sz w:val="24"/>
          <w:szCs w:val="24"/>
          <w:vertAlign w:val="superscript"/>
          <w:lang w:eastAsia="en-US"/>
        </w:rPr>
        <w:t>2</w:t>
      </w:r>
      <w:r w:rsidRPr="00DB0A78">
        <w:rPr>
          <w:rFonts w:ascii="Times New Roman" w:eastAsiaTheme="minorHAnsi" w:hAnsi="Times New Roman"/>
          <w:sz w:val="24"/>
          <w:szCs w:val="24"/>
          <w:lang w:eastAsia="en-US"/>
        </w:rPr>
        <w:t>/ mosóautóval plusz egy „</w:t>
      </w:r>
      <w:proofErr w:type="spellStart"/>
      <w:r w:rsidRPr="00DB0A78">
        <w:rPr>
          <w:rFonts w:ascii="Times New Roman" w:eastAsiaTheme="minorHAnsi" w:hAnsi="Times New Roman"/>
          <w:sz w:val="24"/>
          <w:szCs w:val="24"/>
          <w:lang w:eastAsia="en-US"/>
        </w:rPr>
        <w:t>gyorsreagálású</w:t>
      </w:r>
      <w:proofErr w:type="spellEnd"/>
      <w:r w:rsidRPr="00DB0A78">
        <w:rPr>
          <w:rFonts w:ascii="Times New Roman" w:eastAsiaTheme="minorHAnsi" w:hAnsi="Times New Roman"/>
          <w:sz w:val="24"/>
          <w:szCs w:val="24"/>
          <w:lang w:eastAsia="en-US"/>
        </w:rPr>
        <w:t>” elektromos kisteherautóval a belső kommunikációs felületen bejelentett köztisztasági eseményeket.)</w:t>
      </w:r>
    </w:p>
    <w:p w:rsidR="00DB0A78" w:rsidRPr="00DB0A78" w:rsidRDefault="00DB0A78" w:rsidP="007646A5">
      <w:pPr>
        <w:numPr>
          <w:ilvl w:val="0"/>
          <w:numId w:val="33"/>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Gépparkunk 2025. év elején egy tréler alapú meleg vizes magasnyomású mosóberendezéssel egészült ki és szeptemberben két darab új </w:t>
      </w:r>
      <w:proofErr w:type="spellStart"/>
      <w:r w:rsidRPr="00DB0A78">
        <w:rPr>
          <w:rFonts w:ascii="Times New Roman" w:eastAsiaTheme="minorHAnsi" w:hAnsi="Times New Roman"/>
          <w:sz w:val="24"/>
          <w:szCs w:val="24"/>
          <w:lang w:eastAsia="en-US"/>
        </w:rPr>
        <w:t>Piaggio</w:t>
      </w:r>
      <w:proofErr w:type="spellEnd"/>
      <w:r w:rsidRPr="00DB0A78">
        <w:rPr>
          <w:rFonts w:ascii="Times New Roman" w:eastAsiaTheme="minorHAnsi" w:hAnsi="Times New Roman"/>
          <w:sz w:val="24"/>
          <w:szCs w:val="24"/>
          <w:lang w:eastAsia="en-US"/>
        </w:rPr>
        <w:t xml:space="preserve"> típusú kisteherautót szereztünk be, lecserélve, két erősen elhasználódott mosóteherautónkat. </w:t>
      </w:r>
    </w:p>
    <w:p w:rsidR="00DB0A78" w:rsidRPr="00DB0A78" w:rsidRDefault="00DB0A78" w:rsidP="007646A5">
      <w:pPr>
        <w:numPr>
          <w:ilvl w:val="0"/>
          <w:numId w:val="33"/>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MOHU hulladékszállítási napjain, kiemelkedően nagyobb mennyiségű, a kerület utcáin maradt háztartási-, és az illegálisan kihelyezett lom hulladékot szállítunk ki a MOHU </w:t>
      </w:r>
      <w:proofErr w:type="gramStart"/>
      <w:r w:rsidRPr="00DB0A78">
        <w:rPr>
          <w:rFonts w:ascii="Times New Roman" w:eastAsiaTheme="minorHAnsi" w:hAnsi="Times New Roman"/>
          <w:sz w:val="24"/>
          <w:szCs w:val="24"/>
          <w:lang w:eastAsia="en-US"/>
        </w:rPr>
        <w:t>hulladék égető</w:t>
      </w:r>
      <w:proofErr w:type="gramEnd"/>
      <w:r w:rsidRPr="00DB0A78">
        <w:rPr>
          <w:rFonts w:ascii="Times New Roman" w:eastAsiaTheme="minorHAnsi" w:hAnsi="Times New Roman"/>
          <w:sz w:val="24"/>
          <w:szCs w:val="24"/>
          <w:lang w:eastAsia="en-US"/>
        </w:rPr>
        <w:t xml:space="preserve"> telephelyére. (havonta ~ 350 m</w:t>
      </w:r>
      <w:r w:rsidRPr="00DB0A78">
        <w:rPr>
          <w:rFonts w:ascii="Times New Roman" w:eastAsiaTheme="minorHAnsi" w:hAnsi="Times New Roman"/>
          <w:sz w:val="24"/>
          <w:szCs w:val="24"/>
          <w:vertAlign w:val="superscript"/>
          <w:lang w:eastAsia="en-US"/>
        </w:rPr>
        <w:t>3</w:t>
      </w:r>
      <w:r w:rsidRPr="00DB0A78">
        <w:rPr>
          <w:rFonts w:ascii="Times New Roman" w:eastAsiaTheme="minorHAnsi" w:hAnsi="Times New Roman"/>
          <w:sz w:val="24"/>
          <w:szCs w:val="24"/>
          <w:lang w:eastAsia="en-US"/>
        </w:rPr>
        <w:t xml:space="preserve"> mennyiségben) </w:t>
      </w:r>
    </w:p>
    <w:p w:rsidR="00DB0A78" w:rsidRPr="00DB0A78" w:rsidRDefault="00DB0A78" w:rsidP="007646A5">
      <w:pPr>
        <w:numPr>
          <w:ilvl w:val="0"/>
          <w:numId w:val="33"/>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Az ingyenesen működtetett kerületi illemhelyek üzemeltetése, a kerületben három helyszínen lévő kutyafuttatók, 9 db kutyapiszoár heti 2x-es és féléves fertőtlenítése, heti takarítása/karbantartása tartozik feladataink közé.</w:t>
      </w:r>
    </w:p>
    <w:p w:rsidR="00DB0A78" w:rsidRPr="00DB0A78" w:rsidRDefault="00DB0A78" w:rsidP="007646A5">
      <w:pPr>
        <w:numPr>
          <w:ilvl w:val="0"/>
          <w:numId w:val="33"/>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Köztisztaság és település környezet tisztasági terveink között szerepel további ipari takarító-seprőgépek, </w:t>
      </w:r>
      <w:proofErr w:type="gramStart"/>
      <w:r w:rsidRPr="00DB0A78">
        <w:rPr>
          <w:rFonts w:ascii="Times New Roman" w:eastAsiaTheme="minorHAnsi" w:hAnsi="Times New Roman"/>
          <w:sz w:val="24"/>
          <w:szCs w:val="24"/>
          <w:lang w:eastAsia="en-US"/>
        </w:rPr>
        <w:t>kommunális</w:t>
      </w:r>
      <w:proofErr w:type="gramEnd"/>
      <w:r w:rsidRPr="00DB0A78">
        <w:rPr>
          <w:rFonts w:ascii="Times New Roman" w:eastAsiaTheme="minorHAnsi" w:hAnsi="Times New Roman"/>
          <w:sz w:val="24"/>
          <w:szCs w:val="24"/>
          <w:lang w:eastAsia="en-US"/>
        </w:rPr>
        <w:t xml:space="preserve"> teherautók, környezetbarát akkus munkaeszközök beszerzése a következő évben, szem előtt tartva a lakosság és az átmenő forgalom igényeit. További célunk egy elkötelezett, állandó létszámú munkavállalói állomány felállítása.</w:t>
      </w:r>
    </w:p>
    <w:p w:rsidR="00DB0A78" w:rsidRPr="00DB0A78" w:rsidRDefault="00DB0A78" w:rsidP="007646A5">
      <w:pPr>
        <w:numPr>
          <w:ilvl w:val="0"/>
          <w:numId w:val="33"/>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az Önkormányzat által meghirdetett „Tiszta utca, rendes ház” 2025-ös pályázatának ellenőrzését végeztük.</w:t>
      </w:r>
    </w:p>
    <w:p w:rsidR="00DB0A78" w:rsidRDefault="00DB0A78" w:rsidP="007646A5">
      <w:pPr>
        <w:numPr>
          <w:ilvl w:val="0"/>
          <w:numId w:val="33"/>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Síkosságmentesítési feladatokat végeztünk környezetbarát anyagokkal kerületszerte.</w:t>
      </w:r>
    </w:p>
    <w:p w:rsidR="00576C62" w:rsidRPr="00DB0A78" w:rsidRDefault="00576C62" w:rsidP="00576C62">
      <w:pPr>
        <w:ind w:left="720"/>
        <w:contextualSpacing/>
        <w:jc w:val="both"/>
        <w:rPr>
          <w:rFonts w:ascii="Times New Roman" w:eastAsiaTheme="minorHAnsi" w:hAnsi="Times New Roman"/>
          <w:sz w:val="24"/>
          <w:szCs w:val="24"/>
          <w:lang w:eastAsia="en-US"/>
        </w:rPr>
      </w:pPr>
    </w:p>
    <w:p w:rsidR="00DB0A78" w:rsidRPr="00DB0A78" w:rsidRDefault="00DB0A78" w:rsidP="00DB0A78">
      <w:pPr>
        <w:jc w:val="both"/>
        <w:rPr>
          <w:rFonts w:ascii="Times New Roman" w:eastAsiaTheme="minorHAnsi" w:hAnsi="Times New Roman"/>
          <w:sz w:val="24"/>
          <w:szCs w:val="24"/>
          <w:u w:val="single"/>
          <w:lang w:eastAsia="en-US"/>
        </w:rPr>
      </w:pPr>
      <w:r w:rsidRPr="00DB0A78">
        <w:rPr>
          <w:rFonts w:ascii="Times New Roman" w:eastAsiaTheme="minorHAnsi" w:hAnsi="Times New Roman"/>
          <w:sz w:val="24"/>
          <w:szCs w:val="24"/>
          <w:u w:val="single"/>
          <w:lang w:eastAsia="en-US"/>
        </w:rPr>
        <w:t>Közterületi és Intézmény karbantartási részlegünk:</w:t>
      </w:r>
    </w:p>
    <w:p w:rsidR="00DB0A78" w:rsidRPr="00DB0A78" w:rsidRDefault="00DB0A78" w:rsidP="007646A5">
      <w:pPr>
        <w:numPr>
          <w:ilvl w:val="0"/>
          <w:numId w:val="35"/>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 kerületben található utcabútorok, ivókutak, lakossági tájékoztató táblák folyamatos karbantartását, felújítását, cseréjét végeztük. (</w:t>
      </w:r>
      <w:proofErr w:type="spellStart"/>
      <w:r w:rsidRPr="00DB0A78">
        <w:rPr>
          <w:rFonts w:ascii="Times New Roman" w:eastAsiaTheme="minorHAnsi" w:hAnsi="Times New Roman"/>
          <w:i/>
          <w:iCs/>
          <w:sz w:val="24"/>
          <w:szCs w:val="24"/>
          <w:lang w:eastAsia="en-US"/>
        </w:rPr>
        <w:t>pl</w:t>
      </w:r>
      <w:proofErr w:type="spellEnd"/>
      <w:r w:rsidRPr="00DB0A78">
        <w:rPr>
          <w:rFonts w:ascii="Times New Roman" w:eastAsiaTheme="minorHAnsi" w:hAnsi="Times New Roman"/>
          <w:i/>
          <w:iCs/>
          <w:sz w:val="24"/>
          <w:szCs w:val="24"/>
          <w:lang w:eastAsia="en-US"/>
        </w:rPr>
        <w:t>: nyitvatartási, tájékoztató, tiltó táblák, padok, zárak, csapok stb.</w:t>
      </w:r>
      <w:r w:rsidRPr="00DB0A78">
        <w:rPr>
          <w:rFonts w:ascii="Times New Roman" w:eastAsiaTheme="minorHAnsi" w:hAnsi="Times New Roman"/>
          <w:sz w:val="24"/>
          <w:szCs w:val="24"/>
          <w:lang w:eastAsia="en-US"/>
        </w:rPr>
        <w:t>)</w:t>
      </w:r>
    </w:p>
    <w:p w:rsidR="00DB0A78" w:rsidRPr="00DB0A78" w:rsidRDefault="00DB0A78" w:rsidP="007646A5">
      <w:pPr>
        <w:numPr>
          <w:ilvl w:val="0"/>
          <w:numId w:val="35"/>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Erzsébetváros hét óvodájában bejelentett karbantartási feladatokat,</w:t>
      </w:r>
    </w:p>
    <w:p w:rsidR="00DB0A78" w:rsidRPr="00DB0A78" w:rsidRDefault="00DB0A78" w:rsidP="00DB0A78">
      <w:pPr>
        <w:ind w:left="720"/>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w:t>
      </w:r>
      <w:proofErr w:type="spellStart"/>
      <w:r w:rsidRPr="00DB0A78">
        <w:rPr>
          <w:rFonts w:ascii="Times New Roman" w:eastAsiaTheme="minorHAnsi" w:hAnsi="Times New Roman"/>
          <w:sz w:val="24"/>
          <w:szCs w:val="24"/>
          <w:lang w:eastAsia="en-US"/>
        </w:rPr>
        <w:t>pl</w:t>
      </w:r>
      <w:proofErr w:type="spellEnd"/>
      <w:r w:rsidRPr="00DB0A78">
        <w:rPr>
          <w:rFonts w:ascii="Times New Roman" w:eastAsiaTheme="minorHAnsi" w:hAnsi="Times New Roman"/>
          <w:sz w:val="24"/>
          <w:szCs w:val="24"/>
          <w:lang w:eastAsia="en-US"/>
        </w:rPr>
        <w:t>: napvitorla fel/leszerelés, zár/</w:t>
      </w:r>
      <w:proofErr w:type="gramStart"/>
      <w:r w:rsidRPr="00DB0A78">
        <w:rPr>
          <w:rFonts w:ascii="Times New Roman" w:eastAsiaTheme="minorHAnsi" w:hAnsi="Times New Roman"/>
          <w:sz w:val="24"/>
          <w:szCs w:val="24"/>
          <w:lang w:eastAsia="en-US"/>
        </w:rPr>
        <w:t>kilincs javítás</w:t>
      </w:r>
      <w:proofErr w:type="gramEnd"/>
      <w:r w:rsidRPr="00DB0A78">
        <w:rPr>
          <w:rFonts w:ascii="Times New Roman" w:eastAsiaTheme="minorHAnsi" w:hAnsi="Times New Roman"/>
          <w:sz w:val="24"/>
          <w:szCs w:val="24"/>
          <w:lang w:eastAsia="en-US"/>
        </w:rPr>
        <w:t>, berendezési tárgyak szerelése/javítása)</w:t>
      </w:r>
    </w:p>
    <w:p w:rsidR="00DB0A78" w:rsidRPr="00DB0A78" w:rsidRDefault="00DB0A78" w:rsidP="00DB0A78">
      <w:pPr>
        <w:ind w:left="720"/>
        <w:contextualSpacing/>
        <w:jc w:val="both"/>
        <w:rPr>
          <w:rFonts w:ascii="Times New Roman" w:eastAsiaTheme="minorHAnsi" w:hAnsi="Times New Roman"/>
          <w:sz w:val="24"/>
          <w:szCs w:val="24"/>
          <w:lang w:eastAsia="en-US"/>
        </w:rPr>
      </w:pPr>
      <w:proofErr w:type="gramStart"/>
      <w:r w:rsidRPr="00DB0A78">
        <w:rPr>
          <w:rFonts w:ascii="Times New Roman" w:eastAsiaTheme="minorHAnsi" w:hAnsi="Times New Roman"/>
          <w:sz w:val="24"/>
          <w:szCs w:val="24"/>
          <w:lang w:eastAsia="en-US"/>
        </w:rPr>
        <w:t>saját</w:t>
      </w:r>
      <w:proofErr w:type="gramEnd"/>
      <w:r w:rsidRPr="00DB0A78">
        <w:rPr>
          <w:rFonts w:ascii="Times New Roman" w:eastAsiaTheme="minorHAnsi" w:hAnsi="Times New Roman"/>
          <w:sz w:val="24"/>
          <w:szCs w:val="24"/>
          <w:lang w:eastAsia="en-US"/>
        </w:rPr>
        <w:t xml:space="preserve"> munkavállalók és szerződött partnerünk segítségével villany-, víz-. </w:t>
      </w:r>
      <w:proofErr w:type="gramStart"/>
      <w:r w:rsidRPr="00DB0A78">
        <w:rPr>
          <w:rFonts w:ascii="Times New Roman" w:eastAsiaTheme="minorHAnsi" w:hAnsi="Times New Roman"/>
          <w:sz w:val="24"/>
          <w:szCs w:val="24"/>
          <w:lang w:eastAsia="en-US"/>
        </w:rPr>
        <w:t>és</w:t>
      </w:r>
      <w:proofErr w:type="gramEnd"/>
      <w:r w:rsidRPr="00DB0A78">
        <w:rPr>
          <w:rFonts w:ascii="Times New Roman" w:eastAsiaTheme="minorHAnsi" w:hAnsi="Times New Roman"/>
          <w:sz w:val="24"/>
          <w:szCs w:val="24"/>
          <w:lang w:eastAsia="en-US"/>
        </w:rPr>
        <w:t xml:space="preserve"> fűtésszerelési munkákat végeztünk.</w:t>
      </w:r>
    </w:p>
    <w:p w:rsidR="00DB0A78" w:rsidRPr="00DB0A78" w:rsidRDefault="00DB0A78" w:rsidP="007646A5">
      <w:pPr>
        <w:numPr>
          <w:ilvl w:val="0"/>
          <w:numId w:val="35"/>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Utcai hulladékgyűjtő edények kihelyezését, javítását, áthelyezését intézzük. </w:t>
      </w:r>
      <w:proofErr w:type="gramStart"/>
      <w:r w:rsidRPr="00DB0A78">
        <w:rPr>
          <w:rFonts w:ascii="Times New Roman" w:eastAsiaTheme="minorHAnsi" w:hAnsi="Times New Roman"/>
          <w:sz w:val="24"/>
          <w:szCs w:val="24"/>
          <w:lang w:eastAsia="en-US"/>
        </w:rPr>
        <w:t>2025. decemberében</w:t>
      </w:r>
      <w:proofErr w:type="gramEnd"/>
      <w:r w:rsidRPr="00DB0A78">
        <w:rPr>
          <w:rFonts w:ascii="Times New Roman" w:eastAsiaTheme="minorHAnsi" w:hAnsi="Times New Roman"/>
          <w:sz w:val="24"/>
          <w:szCs w:val="24"/>
          <w:lang w:eastAsia="en-US"/>
        </w:rPr>
        <w:t xml:space="preserve"> 280 db új hulladékgyűjtő beszerzését folytattuk le, melyeket a megfelelő időjárási körülmények mellett fogunk kihelyezni. </w:t>
      </w:r>
    </w:p>
    <w:p w:rsidR="00DB0A78" w:rsidRPr="00DB0A78" w:rsidRDefault="00DB0A78" w:rsidP="007646A5">
      <w:pPr>
        <w:numPr>
          <w:ilvl w:val="0"/>
          <w:numId w:val="35"/>
        </w:numPr>
        <w:contextualSpacing/>
        <w:jc w:val="both"/>
        <w:rPr>
          <w:rFonts w:ascii="Times New Roman" w:eastAsiaTheme="minorHAnsi" w:hAnsi="Times New Roman"/>
          <w:i/>
          <w:iCs/>
          <w:sz w:val="24"/>
          <w:szCs w:val="24"/>
          <w:lang w:eastAsia="en-US"/>
        </w:rPr>
      </w:pPr>
      <w:r w:rsidRPr="00DB0A78">
        <w:rPr>
          <w:rFonts w:ascii="Times New Roman" w:eastAsiaTheme="minorHAnsi" w:hAnsi="Times New Roman"/>
          <w:sz w:val="24"/>
          <w:szCs w:val="24"/>
          <w:lang w:eastAsia="en-US"/>
        </w:rPr>
        <w:lastRenderedPageBreak/>
        <w:t xml:space="preserve">Önkormányzati épületek (Polgármesteri Hivatal, Garay utcai hivatal) napi és féléves nagytakarítását végezzük </w:t>
      </w:r>
      <w:r w:rsidRPr="00DB0A78">
        <w:rPr>
          <w:rFonts w:ascii="Times New Roman" w:eastAsiaTheme="minorHAnsi" w:hAnsi="Times New Roman"/>
          <w:i/>
          <w:iCs/>
          <w:sz w:val="24"/>
          <w:szCs w:val="24"/>
          <w:lang w:eastAsia="en-US"/>
        </w:rPr>
        <w:t>(</w:t>
      </w:r>
      <w:proofErr w:type="spellStart"/>
      <w:r w:rsidRPr="00DB0A78">
        <w:rPr>
          <w:rFonts w:ascii="Times New Roman" w:eastAsiaTheme="minorHAnsi" w:hAnsi="Times New Roman"/>
          <w:i/>
          <w:iCs/>
          <w:sz w:val="24"/>
          <w:szCs w:val="24"/>
          <w:lang w:eastAsia="en-US"/>
        </w:rPr>
        <w:t>pl</w:t>
      </w:r>
      <w:proofErr w:type="spellEnd"/>
      <w:r w:rsidRPr="00DB0A78">
        <w:rPr>
          <w:rFonts w:ascii="Times New Roman" w:eastAsiaTheme="minorHAnsi" w:hAnsi="Times New Roman"/>
          <w:i/>
          <w:iCs/>
          <w:sz w:val="24"/>
          <w:szCs w:val="24"/>
          <w:lang w:eastAsia="en-US"/>
        </w:rPr>
        <w:t xml:space="preserve">: portalanítás, függönymosás, kárpit és </w:t>
      </w:r>
      <w:proofErr w:type="gramStart"/>
      <w:r w:rsidRPr="00DB0A78">
        <w:rPr>
          <w:rFonts w:ascii="Times New Roman" w:eastAsiaTheme="minorHAnsi" w:hAnsi="Times New Roman"/>
          <w:i/>
          <w:iCs/>
          <w:sz w:val="24"/>
          <w:szCs w:val="24"/>
          <w:lang w:eastAsia="en-US"/>
        </w:rPr>
        <w:t>szőnyeg tisztítás</w:t>
      </w:r>
      <w:proofErr w:type="gramEnd"/>
      <w:r w:rsidRPr="00DB0A78">
        <w:rPr>
          <w:rFonts w:ascii="Times New Roman" w:eastAsiaTheme="minorHAnsi" w:hAnsi="Times New Roman"/>
          <w:i/>
          <w:iCs/>
          <w:sz w:val="24"/>
          <w:szCs w:val="24"/>
          <w:lang w:eastAsia="en-US"/>
        </w:rPr>
        <w:t xml:space="preserve"> stb.)</w:t>
      </w:r>
    </w:p>
    <w:p w:rsidR="00DB0A78" w:rsidRPr="00DB0A78" w:rsidRDefault="00DB0A78" w:rsidP="007646A5">
      <w:pPr>
        <w:numPr>
          <w:ilvl w:val="0"/>
          <w:numId w:val="35"/>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Graffitimentesítést végeztünk 20 db önkormányzati megrendelés alapján kisebb/nagyobb felületeken (</w:t>
      </w:r>
      <w:proofErr w:type="spellStart"/>
      <w:r w:rsidRPr="00DB0A78">
        <w:rPr>
          <w:rFonts w:ascii="Times New Roman" w:eastAsiaTheme="minorHAnsi" w:hAnsi="Times New Roman"/>
          <w:sz w:val="24"/>
          <w:szCs w:val="24"/>
          <w:lang w:eastAsia="en-US"/>
        </w:rPr>
        <w:t>pl</w:t>
      </w:r>
      <w:proofErr w:type="spellEnd"/>
      <w:r w:rsidRPr="00DB0A78">
        <w:rPr>
          <w:rFonts w:ascii="Times New Roman" w:eastAsiaTheme="minorHAnsi" w:hAnsi="Times New Roman"/>
          <w:sz w:val="24"/>
          <w:szCs w:val="24"/>
          <w:lang w:eastAsia="en-US"/>
        </w:rPr>
        <w:t xml:space="preserve">: homlokzaton, falfestményen, </w:t>
      </w:r>
      <w:proofErr w:type="spellStart"/>
      <w:r w:rsidRPr="00DB0A78">
        <w:rPr>
          <w:rFonts w:ascii="Times New Roman" w:eastAsiaTheme="minorHAnsi" w:hAnsi="Times New Roman"/>
          <w:sz w:val="24"/>
          <w:szCs w:val="24"/>
          <w:lang w:eastAsia="en-US"/>
        </w:rPr>
        <w:t>planténereken</w:t>
      </w:r>
      <w:proofErr w:type="spellEnd"/>
      <w:r w:rsidRPr="00DB0A78">
        <w:rPr>
          <w:rFonts w:ascii="Times New Roman" w:eastAsiaTheme="minorHAnsi" w:hAnsi="Times New Roman"/>
          <w:sz w:val="24"/>
          <w:szCs w:val="24"/>
          <w:lang w:eastAsia="en-US"/>
        </w:rPr>
        <w:t>, üvegfelületen, padokon).</w:t>
      </w:r>
    </w:p>
    <w:p w:rsidR="00DB0A78" w:rsidRDefault="00DB0A78" w:rsidP="007646A5">
      <w:pPr>
        <w:numPr>
          <w:ilvl w:val="0"/>
          <w:numId w:val="35"/>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Út- és járdajavítást, karbantartást végeztünk kerületszerte 141 helyszínen.</w:t>
      </w:r>
    </w:p>
    <w:p w:rsidR="00576C62" w:rsidRPr="00DB0A78" w:rsidRDefault="00576C62" w:rsidP="00576C62">
      <w:pPr>
        <w:ind w:left="720"/>
        <w:contextualSpacing/>
        <w:jc w:val="both"/>
        <w:rPr>
          <w:rFonts w:ascii="Times New Roman" w:eastAsiaTheme="minorHAnsi" w:hAnsi="Times New Roman"/>
          <w:sz w:val="24"/>
          <w:szCs w:val="24"/>
          <w:lang w:eastAsia="en-US"/>
        </w:rPr>
      </w:pPr>
    </w:p>
    <w:p w:rsidR="00DB0A78" w:rsidRPr="00DB0A78" w:rsidRDefault="00DB0A78" w:rsidP="00DB0A78">
      <w:pPr>
        <w:jc w:val="both"/>
        <w:rPr>
          <w:rFonts w:ascii="Times New Roman" w:eastAsiaTheme="minorHAnsi" w:hAnsi="Times New Roman"/>
          <w:sz w:val="24"/>
          <w:szCs w:val="24"/>
          <w:u w:val="single"/>
          <w:lang w:eastAsia="en-US"/>
        </w:rPr>
      </w:pPr>
      <w:r w:rsidRPr="00DB0A78">
        <w:rPr>
          <w:rFonts w:ascii="Times New Roman" w:eastAsiaTheme="minorHAnsi" w:hAnsi="Times New Roman"/>
          <w:sz w:val="24"/>
          <w:szCs w:val="24"/>
          <w:u w:val="single"/>
          <w:lang w:eastAsia="en-US"/>
        </w:rPr>
        <w:t>Zöldterület fenntartási részlegünk:</w:t>
      </w:r>
    </w:p>
    <w:p w:rsidR="00DB0A78" w:rsidRPr="00DB0A78" w:rsidRDefault="00DB0A78" w:rsidP="007646A5">
      <w:pPr>
        <w:numPr>
          <w:ilvl w:val="0"/>
          <w:numId w:val="34"/>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Napi szinten a kerületi közparkok és zöldfelületek rendszeres gondozását végezzük egész évben (tavaszi és őszi növényültetés/telepítés, öntözés, fűnyírás, gyomlálás, zöldhulladék és avargyűjtés, elszállítás, </w:t>
      </w:r>
      <w:proofErr w:type="spellStart"/>
      <w:r w:rsidRPr="00DB0A78">
        <w:rPr>
          <w:rFonts w:ascii="Times New Roman" w:eastAsiaTheme="minorHAnsi" w:hAnsi="Times New Roman"/>
          <w:sz w:val="24"/>
          <w:szCs w:val="24"/>
          <w:lang w:eastAsia="en-US"/>
        </w:rPr>
        <w:t>tápanyagozás</w:t>
      </w:r>
      <w:proofErr w:type="spellEnd"/>
      <w:r w:rsidRPr="00DB0A78">
        <w:rPr>
          <w:rFonts w:ascii="Times New Roman" w:eastAsiaTheme="minorHAnsi" w:hAnsi="Times New Roman"/>
          <w:sz w:val="24"/>
          <w:szCs w:val="24"/>
          <w:lang w:eastAsia="en-US"/>
        </w:rPr>
        <w:t xml:space="preserve"> stb.), környezettudatos megoldásokat beépítve a munkafolyamatokba.</w:t>
      </w:r>
    </w:p>
    <w:p w:rsidR="00DB0A78" w:rsidRPr="00DB0A78" w:rsidRDefault="00DB0A78" w:rsidP="007646A5">
      <w:pPr>
        <w:numPr>
          <w:ilvl w:val="0"/>
          <w:numId w:val="37"/>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2025-ben elültetésre került 13 helyszínen, 503 négyzetméter felületen: 16.317 db egynyári palánta (begónia, </w:t>
      </w:r>
      <w:proofErr w:type="spellStart"/>
      <w:r w:rsidRPr="00DB0A78">
        <w:rPr>
          <w:rFonts w:ascii="Times New Roman" w:eastAsiaTheme="minorHAnsi" w:hAnsi="Times New Roman"/>
          <w:sz w:val="24"/>
          <w:szCs w:val="24"/>
          <w:lang w:eastAsia="en-US"/>
        </w:rPr>
        <w:t>rózsameténg</w:t>
      </w:r>
      <w:proofErr w:type="spellEnd"/>
      <w:r w:rsidRPr="00DB0A78">
        <w:rPr>
          <w:rFonts w:ascii="Times New Roman" w:eastAsiaTheme="minorHAnsi" w:hAnsi="Times New Roman"/>
          <w:sz w:val="24"/>
          <w:szCs w:val="24"/>
          <w:lang w:eastAsia="en-US"/>
        </w:rPr>
        <w:t>, nebáncsvirág, díszcsalán, bársonyvirág, kakastaréj, édesburgonya, paprikavirág) és 11.837 db őszi palánta (szarvacskás árvácska, százszorszép, díszkáposzta), és 3.500 db virághagyma (tulipán, nárcisz, díszhagyma).</w:t>
      </w:r>
    </w:p>
    <w:p w:rsidR="00DB0A78" w:rsidRPr="00DB0A78" w:rsidRDefault="00DB0A78" w:rsidP="007646A5">
      <w:pPr>
        <w:numPr>
          <w:ilvl w:val="0"/>
          <w:numId w:val="37"/>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zöldfelületek tápanyagellátását, tápanyag utánpótlását folyamatosan végeztük és végezzük (fák, cserjék, egynyári növények, gyepfelületek, </w:t>
      </w:r>
      <w:proofErr w:type="spellStart"/>
      <w:r w:rsidRPr="00DB0A78">
        <w:rPr>
          <w:rFonts w:ascii="Times New Roman" w:eastAsiaTheme="minorHAnsi" w:hAnsi="Times New Roman"/>
          <w:sz w:val="24"/>
          <w:szCs w:val="24"/>
          <w:lang w:eastAsia="en-US"/>
        </w:rPr>
        <w:t>planténerek</w:t>
      </w:r>
      <w:proofErr w:type="spellEnd"/>
      <w:r w:rsidRPr="00DB0A78">
        <w:rPr>
          <w:rFonts w:ascii="Times New Roman" w:eastAsiaTheme="minorHAnsi" w:hAnsi="Times New Roman"/>
          <w:sz w:val="24"/>
          <w:szCs w:val="24"/>
          <w:lang w:eastAsia="en-US"/>
        </w:rPr>
        <w:t>).</w:t>
      </w:r>
    </w:p>
    <w:p w:rsidR="00DB0A78" w:rsidRPr="00DB0A78" w:rsidRDefault="00DB0A78" w:rsidP="007646A5">
      <w:pPr>
        <w:numPr>
          <w:ilvl w:val="0"/>
          <w:numId w:val="37"/>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50 db új virágoszlopot helyeztünk ki, a meglévő oszlopos virágtartókra 2.600 db cserépben 42.000 db futónövényt telepítettünk.</w:t>
      </w:r>
    </w:p>
    <w:p w:rsidR="00DB0A78" w:rsidRPr="00DB0A78" w:rsidRDefault="00DB0A78" w:rsidP="007646A5">
      <w:pPr>
        <w:numPr>
          <w:ilvl w:val="0"/>
          <w:numId w:val="37"/>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2025. évben közel 500 db fa gallyazását és ápolását végeztettük el. </w:t>
      </w:r>
    </w:p>
    <w:p w:rsidR="00DB0A78" w:rsidRPr="00DB0A78" w:rsidRDefault="00DB0A78" w:rsidP="007646A5">
      <w:pPr>
        <w:numPr>
          <w:ilvl w:val="0"/>
          <w:numId w:val="37"/>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 kerületi talajmenti és magaságyások évelő- és cserjeállományának pótlásaként 2.970 db cserjét és 1.200 db évelőt ültettek el a kertészek.</w:t>
      </w:r>
    </w:p>
    <w:p w:rsidR="00DB0A78" w:rsidRPr="00DB0A78" w:rsidRDefault="00DB0A78" w:rsidP="007646A5">
      <w:pPr>
        <w:numPr>
          <w:ilvl w:val="0"/>
          <w:numId w:val="37"/>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2025. év során 25 db fakivágásra került sor balesetveszély, rongálás, fabetegség, kiszáradás miatt, amelyek pótlását </w:t>
      </w:r>
      <w:proofErr w:type="gramStart"/>
      <w:r w:rsidRPr="00DB0A78">
        <w:rPr>
          <w:rFonts w:ascii="Times New Roman" w:eastAsiaTheme="minorHAnsi" w:hAnsi="Times New Roman"/>
          <w:sz w:val="24"/>
          <w:szCs w:val="24"/>
          <w:lang w:eastAsia="en-US"/>
        </w:rPr>
        <w:t>2025. novemberében</w:t>
      </w:r>
      <w:proofErr w:type="gramEnd"/>
      <w:r w:rsidRPr="00DB0A78">
        <w:rPr>
          <w:rFonts w:ascii="Times New Roman" w:eastAsiaTheme="minorHAnsi" w:hAnsi="Times New Roman"/>
          <w:sz w:val="24"/>
          <w:szCs w:val="24"/>
          <w:lang w:eastAsia="en-US"/>
        </w:rPr>
        <w:t xml:space="preserve"> elvégeztük</w:t>
      </w:r>
    </w:p>
    <w:p w:rsidR="00DB0A78" w:rsidRPr="00DB0A78" w:rsidRDefault="00DB0A78" w:rsidP="007646A5">
      <w:pPr>
        <w:numPr>
          <w:ilvl w:val="0"/>
          <w:numId w:val="37"/>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Öt helyszínen végeztünk </w:t>
      </w:r>
      <w:proofErr w:type="gramStart"/>
      <w:r w:rsidRPr="00DB0A78">
        <w:rPr>
          <w:rFonts w:ascii="Times New Roman" w:eastAsiaTheme="minorHAnsi" w:hAnsi="Times New Roman"/>
          <w:sz w:val="24"/>
          <w:szCs w:val="24"/>
          <w:lang w:eastAsia="en-US"/>
        </w:rPr>
        <w:t>komplex</w:t>
      </w:r>
      <w:proofErr w:type="gramEnd"/>
      <w:r w:rsidRPr="00DB0A78">
        <w:rPr>
          <w:rFonts w:ascii="Times New Roman" w:eastAsiaTheme="minorHAnsi" w:hAnsi="Times New Roman"/>
          <w:sz w:val="24"/>
          <w:szCs w:val="24"/>
          <w:lang w:eastAsia="en-US"/>
        </w:rPr>
        <w:t xml:space="preserve"> növény és zöldfelület rekonstrukciót:</w:t>
      </w:r>
    </w:p>
    <w:p w:rsidR="00DB0A78" w:rsidRPr="00DB0A78" w:rsidRDefault="00DB0A78" w:rsidP="007646A5">
      <w:pPr>
        <w:numPr>
          <w:ilvl w:val="1"/>
          <w:numId w:val="8"/>
        </w:numPr>
        <w:ind w:left="1440"/>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Rózsák tere növénytelepítésének II. üteme (templomkert hátsó része)</w:t>
      </w:r>
    </w:p>
    <w:p w:rsidR="00DB0A78" w:rsidRPr="00DB0A78" w:rsidRDefault="00DB0A78" w:rsidP="007646A5">
      <w:pPr>
        <w:numPr>
          <w:ilvl w:val="2"/>
          <w:numId w:val="8"/>
        </w:numPr>
        <w:ind w:left="2160"/>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elültetésre került 2.075 db évelő, 2.173 db cserje, </w:t>
      </w:r>
    </w:p>
    <w:p w:rsidR="00DB0A78" w:rsidRPr="00DB0A78" w:rsidRDefault="00DB0A78" w:rsidP="007646A5">
      <w:pPr>
        <w:numPr>
          <w:ilvl w:val="2"/>
          <w:numId w:val="8"/>
        </w:numPr>
        <w:ind w:left="2160"/>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növények telepítéséhez kapcsolódó munkák között 39 köbméter talajcsere, 700 négyzetméteren </w:t>
      </w:r>
      <w:proofErr w:type="spellStart"/>
      <w:r w:rsidRPr="00DB0A78">
        <w:rPr>
          <w:rFonts w:ascii="Times New Roman" w:eastAsiaTheme="minorHAnsi" w:hAnsi="Times New Roman"/>
          <w:sz w:val="24"/>
          <w:szCs w:val="24"/>
          <w:lang w:eastAsia="en-US"/>
        </w:rPr>
        <w:t>geotextil</w:t>
      </w:r>
      <w:proofErr w:type="spellEnd"/>
      <w:r w:rsidRPr="00DB0A78">
        <w:rPr>
          <w:rFonts w:ascii="Times New Roman" w:eastAsiaTheme="minorHAnsi" w:hAnsi="Times New Roman"/>
          <w:sz w:val="24"/>
          <w:szCs w:val="24"/>
          <w:lang w:eastAsia="en-US"/>
        </w:rPr>
        <w:t xml:space="preserve"> és 30 köbméter fenyőkéreg terítése valósult meg növényvédelemmel, zöldhulladék elszállítással,</w:t>
      </w:r>
    </w:p>
    <w:p w:rsidR="00DB0A78" w:rsidRPr="00DB0A78" w:rsidRDefault="00DB0A78" w:rsidP="007646A5">
      <w:pPr>
        <w:numPr>
          <w:ilvl w:val="2"/>
          <w:numId w:val="8"/>
        </w:numPr>
        <w:ind w:left="2160"/>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12 </w:t>
      </w:r>
      <w:proofErr w:type="gramStart"/>
      <w:r w:rsidRPr="00DB0A78">
        <w:rPr>
          <w:rFonts w:ascii="Times New Roman" w:eastAsiaTheme="minorHAnsi" w:hAnsi="Times New Roman"/>
          <w:sz w:val="24"/>
          <w:szCs w:val="24"/>
          <w:lang w:eastAsia="en-US"/>
        </w:rPr>
        <w:t>zónát</w:t>
      </w:r>
      <w:proofErr w:type="gramEnd"/>
      <w:r w:rsidRPr="00DB0A78">
        <w:rPr>
          <w:rFonts w:ascii="Times New Roman" w:eastAsiaTheme="minorHAnsi" w:hAnsi="Times New Roman"/>
          <w:sz w:val="24"/>
          <w:szCs w:val="24"/>
          <w:lang w:eastAsia="en-US"/>
        </w:rPr>
        <w:t xml:space="preserve"> érintő új öntözőrendszer épült ki. </w:t>
      </w:r>
    </w:p>
    <w:p w:rsidR="00DB0A78" w:rsidRPr="00DB0A78" w:rsidRDefault="00DB0A78" w:rsidP="007646A5">
      <w:pPr>
        <w:numPr>
          <w:ilvl w:val="1"/>
          <w:numId w:val="8"/>
        </w:numPr>
        <w:ind w:left="1440"/>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Janikovszky Éva park </w:t>
      </w:r>
    </w:p>
    <w:p w:rsidR="00DB0A78" w:rsidRPr="00DB0A78" w:rsidRDefault="00DB0A78" w:rsidP="007646A5">
      <w:pPr>
        <w:numPr>
          <w:ilvl w:val="2"/>
          <w:numId w:val="8"/>
        </w:numPr>
        <w:ind w:left="2160"/>
        <w:contextualSpacing/>
        <w:jc w:val="both"/>
        <w:rPr>
          <w:rFonts w:ascii="Times New Roman" w:eastAsiaTheme="minorHAnsi" w:hAnsi="Times New Roman"/>
          <w:sz w:val="24"/>
          <w:szCs w:val="24"/>
          <w:lang w:eastAsia="en-US"/>
        </w:rPr>
      </w:pPr>
      <w:proofErr w:type="gramStart"/>
      <w:r w:rsidRPr="00DB0A78">
        <w:rPr>
          <w:rFonts w:ascii="Times New Roman" w:eastAsiaTheme="minorHAnsi" w:hAnsi="Times New Roman"/>
          <w:sz w:val="24"/>
          <w:szCs w:val="24"/>
          <w:lang w:eastAsia="en-US"/>
        </w:rPr>
        <w:t>stabilizált</w:t>
      </w:r>
      <w:proofErr w:type="gramEnd"/>
      <w:r w:rsidRPr="00DB0A78">
        <w:rPr>
          <w:rFonts w:ascii="Times New Roman" w:eastAsiaTheme="minorHAnsi" w:hAnsi="Times New Roman"/>
          <w:sz w:val="24"/>
          <w:szCs w:val="24"/>
          <w:lang w:eastAsia="en-US"/>
        </w:rPr>
        <w:t xml:space="preserve"> mészkő burkolat megújítása történt 1046 m</w:t>
      </w:r>
      <w:r w:rsidRPr="00DB0A78">
        <w:rPr>
          <w:rFonts w:ascii="Times New Roman" w:eastAsiaTheme="minorHAnsi" w:hAnsi="Times New Roman"/>
          <w:sz w:val="24"/>
          <w:szCs w:val="24"/>
          <w:vertAlign w:val="superscript"/>
          <w:lang w:eastAsia="en-US"/>
        </w:rPr>
        <w:t>2</w:t>
      </w:r>
      <w:r w:rsidRPr="00DB0A78">
        <w:rPr>
          <w:rFonts w:ascii="Times New Roman" w:eastAsiaTheme="minorHAnsi" w:hAnsi="Times New Roman"/>
          <w:sz w:val="24"/>
          <w:szCs w:val="24"/>
          <w:lang w:eastAsia="en-US"/>
        </w:rPr>
        <w:t>-en.</w:t>
      </w:r>
    </w:p>
    <w:p w:rsidR="00DB0A78" w:rsidRPr="00DB0A78" w:rsidRDefault="00DB0A78" w:rsidP="007646A5">
      <w:pPr>
        <w:numPr>
          <w:ilvl w:val="1"/>
          <w:numId w:val="8"/>
        </w:numPr>
        <w:ind w:left="1440"/>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Lövölde tér II. ütem </w:t>
      </w:r>
    </w:p>
    <w:p w:rsidR="00DB0A78" w:rsidRPr="00DB0A78" w:rsidRDefault="00DB0A78" w:rsidP="007646A5">
      <w:pPr>
        <w:numPr>
          <w:ilvl w:val="2"/>
          <w:numId w:val="8"/>
        </w:numPr>
        <w:ind w:left="2160"/>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Belső </w:t>
      </w:r>
      <w:proofErr w:type="gramStart"/>
      <w:r w:rsidRPr="00DB0A78">
        <w:rPr>
          <w:rFonts w:ascii="Times New Roman" w:eastAsiaTheme="minorHAnsi" w:hAnsi="Times New Roman"/>
          <w:sz w:val="24"/>
          <w:szCs w:val="24"/>
          <w:lang w:eastAsia="en-US"/>
        </w:rPr>
        <w:t>stabilizált</w:t>
      </w:r>
      <w:proofErr w:type="gramEnd"/>
      <w:r w:rsidRPr="00DB0A78">
        <w:rPr>
          <w:rFonts w:ascii="Times New Roman" w:eastAsiaTheme="minorHAnsi" w:hAnsi="Times New Roman"/>
          <w:sz w:val="24"/>
          <w:szCs w:val="24"/>
          <w:lang w:eastAsia="en-US"/>
        </w:rPr>
        <w:t xml:space="preserve"> murva burkolat kialakítása, termőföld terítése virágos gyep területére és </w:t>
      </w:r>
      <w:proofErr w:type="spellStart"/>
      <w:r w:rsidRPr="00DB0A78">
        <w:rPr>
          <w:rFonts w:ascii="Times New Roman" w:eastAsiaTheme="minorHAnsi" w:hAnsi="Times New Roman"/>
          <w:sz w:val="24"/>
          <w:szCs w:val="24"/>
          <w:lang w:eastAsia="en-US"/>
        </w:rPr>
        <w:t>geotextillel</w:t>
      </w:r>
      <w:proofErr w:type="spellEnd"/>
      <w:r w:rsidRPr="00DB0A78">
        <w:rPr>
          <w:rFonts w:ascii="Times New Roman" w:eastAsiaTheme="minorHAnsi" w:hAnsi="Times New Roman"/>
          <w:sz w:val="24"/>
          <w:szCs w:val="24"/>
          <w:lang w:eastAsia="en-US"/>
        </w:rPr>
        <w:t xml:space="preserve"> ellátott díszmurva burkolat készítése, kerítésen kívüli részre.</w:t>
      </w:r>
    </w:p>
    <w:p w:rsidR="00DB0A78" w:rsidRPr="00DB0A78" w:rsidRDefault="00DB0A78" w:rsidP="007646A5">
      <w:pPr>
        <w:numPr>
          <w:ilvl w:val="0"/>
          <w:numId w:val="8"/>
        </w:numPr>
        <w:ind w:left="1418" w:hanging="425"/>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Az Almássy </w:t>
      </w:r>
      <w:proofErr w:type="gramStart"/>
      <w:r w:rsidRPr="00DB0A78">
        <w:rPr>
          <w:rFonts w:ascii="Times New Roman" w:eastAsiaTheme="minorHAnsi" w:hAnsi="Times New Roman"/>
          <w:sz w:val="24"/>
          <w:szCs w:val="24"/>
          <w:lang w:eastAsia="en-US"/>
        </w:rPr>
        <w:t>téren</w:t>
      </w:r>
      <w:proofErr w:type="gramEnd"/>
      <w:r w:rsidRPr="00DB0A78">
        <w:rPr>
          <w:rFonts w:ascii="Times New Roman" w:eastAsiaTheme="minorHAnsi" w:hAnsi="Times New Roman"/>
          <w:sz w:val="24"/>
          <w:szCs w:val="24"/>
          <w:lang w:eastAsia="en-US"/>
        </w:rPr>
        <w:t xml:space="preserve"> nagyobb területen és a Százház parkban található kutyafuttatókat lakossági igények alapján újítottuk fel, melynek II. üteme 2026-ban valósul meg. </w:t>
      </w:r>
      <w:r w:rsidRPr="00DB0A78">
        <w:rPr>
          <w:rFonts w:ascii="Times New Roman" w:eastAsiaTheme="minorHAnsi" w:hAnsi="Times New Roman"/>
          <w:sz w:val="24"/>
          <w:szCs w:val="24"/>
          <w:lang w:eastAsia="en-US"/>
        </w:rPr>
        <w:lastRenderedPageBreak/>
        <w:t>(teljes talajcsere, új hulladékgyűjtő edények, ívókút, műfüves és homokozó felület és egyedi ideiglenes favédelem kerület megvalósításra).</w:t>
      </w:r>
    </w:p>
    <w:p w:rsidR="00DB0A78" w:rsidRPr="00DB0A78" w:rsidRDefault="00DB0A78" w:rsidP="007646A5">
      <w:pPr>
        <w:numPr>
          <w:ilvl w:val="0"/>
          <w:numId w:val="36"/>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Szenes Hanna park szökőkút hibajavítását felügyeltük, üzemeltetése </w:t>
      </w:r>
      <w:proofErr w:type="gramStart"/>
      <w:r w:rsidRPr="00DB0A78">
        <w:rPr>
          <w:rFonts w:ascii="Times New Roman" w:eastAsiaTheme="minorHAnsi" w:hAnsi="Times New Roman"/>
          <w:sz w:val="24"/>
          <w:szCs w:val="24"/>
          <w:lang w:eastAsia="en-US"/>
        </w:rPr>
        <w:t>2026. tavaszával</w:t>
      </w:r>
      <w:proofErr w:type="gramEnd"/>
      <w:r w:rsidRPr="00DB0A78">
        <w:rPr>
          <w:rFonts w:ascii="Times New Roman" w:eastAsiaTheme="minorHAnsi" w:hAnsi="Times New Roman"/>
          <w:sz w:val="24"/>
          <w:szCs w:val="24"/>
          <w:lang w:eastAsia="en-US"/>
        </w:rPr>
        <w:t xml:space="preserve"> várható.</w:t>
      </w:r>
    </w:p>
    <w:p w:rsidR="00DB0A78" w:rsidRPr="00DB0A78" w:rsidRDefault="00DB0A78" w:rsidP="007646A5">
      <w:pPr>
        <w:numPr>
          <w:ilvl w:val="0"/>
          <w:numId w:val="36"/>
        </w:numPr>
        <w:contextualSpacing/>
        <w:jc w:val="both"/>
        <w:rPr>
          <w:rFonts w:ascii="Times New Roman" w:eastAsiaTheme="minorHAnsi" w:hAnsi="Times New Roman"/>
          <w:sz w:val="24"/>
          <w:szCs w:val="24"/>
          <w:lang w:eastAsia="en-US"/>
        </w:rPr>
      </w:pPr>
      <w:proofErr w:type="gramStart"/>
      <w:r w:rsidRPr="00DB0A78">
        <w:rPr>
          <w:rFonts w:ascii="Times New Roman" w:eastAsiaTheme="minorHAnsi" w:hAnsi="Times New Roman"/>
          <w:sz w:val="24"/>
          <w:szCs w:val="24"/>
          <w:lang w:eastAsia="en-US"/>
        </w:rPr>
        <w:t>2025. októberétől</w:t>
      </w:r>
      <w:proofErr w:type="gramEnd"/>
      <w:r w:rsidRPr="00DB0A78">
        <w:rPr>
          <w:rFonts w:ascii="Times New Roman" w:eastAsiaTheme="minorHAnsi" w:hAnsi="Times New Roman"/>
          <w:sz w:val="24"/>
          <w:szCs w:val="24"/>
          <w:lang w:eastAsia="en-US"/>
        </w:rPr>
        <w:t xml:space="preserve"> a Klauzál téri park fenntartása is visszakerült igazgatóságunkhoz.</w:t>
      </w:r>
    </w:p>
    <w:p w:rsidR="00DB0A78" w:rsidRPr="00DB0A78" w:rsidRDefault="00DB0A78" w:rsidP="007646A5">
      <w:pPr>
        <w:numPr>
          <w:ilvl w:val="0"/>
          <w:numId w:val="34"/>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következő években is a kerületi </w:t>
      </w:r>
      <w:proofErr w:type="spellStart"/>
      <w:r w:rsidRPr="00DB0A78">
        <w:rPr>
          <w:rFonts w:ascii="Times New Roman" w:eastAsiaTheme="minorHAnsi" w:hAnsi="Times New Roman"/>
          <w:sz w:val="24"/>
          <w:szCs w:val="24"/>
          <w:lang w:eastAsia="en-US"/>
        </w:rPr>
        <w:t>főtájépítésszel</w:t>
      </w:r>
      <w:proofErr w:type="spellEnd"/>
      <w:r w:rsidRPr="00DB0A78">
        <w:rPr>
          <w:rFonts w:ascii="Times New Roman" w:eastAsiaTheme="minorHAnsi" w:hAnsi="Times New Roman"/>
          <w:sz w:val="24"/>
          <w:szCs w:val="24"/>
          <w:lang w:eastAsia="en-US"/>
        </w:rPr>
        <w:t xml:space="preserve"> egyeztetett, zöldterület fejlesztési projekteket indítunk a lakossági igények figyelembevételével (parkok, terek virágágyásai, utcai </w:t>
      </w:r>
      <w:proofErr w:type="spellStart"/>
      <w:r w:rsidRPr="00DB0A78">
        <w:rPr>
          <w:rFonts w:ascii="Times New Roman" w:eastAsiaTheme="minorHAnsi" w:hAnsi="Times New Roman"/>
          <w:sz w:val="24"/>
          <w:szCs w:val="24"/>
          <w:lang w:eastAsia="en-US"/>
        </w:rPr>
        <w:t>planténerek</w:t>
      </w:r>
      <w:proofErr w:type="spellEnd"/>
      <w:r w:rsidRPr="00DB0A78">
        <w:rPr>
          <w:rFonts w:ascii="Times New Roman" w:eastAsiaTheme="minorHAnsi" w:hAnsi="Times New Roman"/>
          <w:sz w:val="24"/>
          <w:szCs w:val="24"/>
          <w:lang w:eastAsia="en-US"/>
        </w:rPr>
        <w:t>, önkormányzati tulajdonú társasházak zöldudvaraiban).</w:t>
      </w:r>
    </w:p>
    <w:p w:rsidR="00DB0A78" w:rsidRPr="00DB0A78" w:rsidRDefault="00DB0A78" w:rsidP="00DB0A78">
      <w:pPr>
        <w:ind w:left="420"/>
        <w:contextualSpacing/>
        <w:jc w:val="both"/>
        <w:rPr>
          <w:rFonts w:ascii="Times New Roman" w:eastAsiaTheme="minorHAnsi" w:hAnsi="Times New Roman"/>
          <w:sz w:val="24"/>
          <w:szCs w:val="24"/>
          <w:lang w:eastAsia="en-US"/>
        </w:rPr>
      </w:pPr>
    </w:p>
    <w:p w:rsidR="00DB0A78" w:rsidRPr="00DB0A78" w:rsidRDefault="00DB0A78" w:rsidP="007646A5">
      <w:pPr>
        <w:numPr>
          <w:ilvl w:val="0"/>
          <w:numId w:val="27"/>
        </w:numPr>
        <w:contextualSpacing/>
        <w:jc w:val="both"/>
        <w:rPr>
          <w:rFonts w:ascii="Times New Roman" w:eastAsiaTheme="minorHAnsi" w:hAnsi="Times New Roman"/>
          <w:b/>
          <w:bCs/>
          <w:i/>
          <w:iCs/>
          <w:sz w:val="24"/>
          <w:szCs w:val="24"/>
          <w:lang w:eastAsia="en-US"/>
        </w:rPr>
      </w:pPr>
      <w:r w:rsidRPr="00DB0A78">
        <w:rPr>
          <w:rFonts w:ascii="Times New Roman" w:eastAsiaTheme="minorHAnsi" w:hAnsi="Times New Roman"/>
          <w:b/>
          <w:bCs/>
          <w:i/>
          <w:iCs/>
          <w:sz w:val="24"/>
          <w:szCs w:val="24"/>
          <w:lang w:eastAsia="en-US"/>
        </w:rPr>
        <w:t>Piacüzemeltetés</w:t>
      </w:r>
    </w:p>
    <w:p w:rsidR="00DB0A78" w:rsidRPr="00DB0A78" w:rsidRDefault="00DB0A78" w:rsidP="00DB0A78">
      <w:pPr>
        <w:ind w:left="420"/>
        <w:contextualSpacing/>
        <w:jc w:val="both"/>
        <w:rPr>
          <w:rFonts w:ascii="Times New Roman" w:eastAsiaTheme="minorHAnsi" w:hAnsi="Times New Roman"/>
          <w:sz w:val="24"/>
          <w:szCs w:val="24"/>
          <w:lang w:eastAsia="en-US"/>
        </w:rPr>
      </w:pPr>
    </w:p>
    <w:p w:rsidR="00DB0A78" w:rsidRPr="00DB0A78" w:rsidRDefault="00DB0A78" w:rsidP="00DB0A78">
      <w:pPr>
        <w:ind w:left="420"/>
        <w:contextualSpacing/>
        <w:jc w:val="both"/>
        <w:rPr>
          <w:rFonts w:ascii="Times New Roman" w:eastAsiaTheme="minorHAnsi" w:hAnsi="Times New Roman"/>
          <w:sz w:val="24"/>
          <w:szCs w:val="24"/>
          <w:u w:val="single"/>
          <w:lang w:eastAsia="en-US"/>
        </w:rPr>
      </w:pPr>
      <w:r w:rsidRPr="00DB0A78">
        <w:rPr>
          <w:rFonts w:ascii="Times New Roman" w:eastAsiaTheme="minorHAnsi" w:hAnsi="Times New Roman"/>
          <w:sz w:val="24"/>
          <w:szCs w:val="24"/>
          <w:u w:val="single"/>
          <w:lang w:eastAsia="en-US"/>
        </w:rPr>
        <w:t>Klauzál téri Vásárcsarnok</w:t>
      </w:r>
    </w:p>
    <w:p w:rsidR="00DB0A78" w:rsidRPr="00DB0A78" w:rsidRDefault="00DB0A78" w:rsidP="00DB0A78">
      <w:pPr>
        <w:ind w:left="420"/>
        <w:contextualSpacing/>
        <w:jc w:val="both"/>
        <w:rPr>
          <w:rFonts w:ascii="Times New Roman" w:eastAsiaTheme="minorHAnsi" w:hAnsi="Times New Roman"/>
          <w:sz w:val="24"/>
          <w:szCs w:val="24"/>
          <w:u w:val="single"/>
          <w:lang w:eastAsia="en-US"/>
        </w:rPr>
      </w:pPr>
    </w:p>
    <w:p w:rsidR="00DB0A78" w:rsidRPr="00DB0A78" w:rsidRDefault="00DB0A78" w:rsidP="007646A5">
      <w:pPr>
        <w:numPr>
          <w:ilvl w:val="0"/>
          <w:numId w:val="34"/>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gazdasági környezet romlása és az ebből következő kereslet visszaesés ellenére is több új üzlethelyiség és raktárhelyiség került kiadásra, már csak 2 kiadatlan piacképes helyiség található a Klauzál piacon. </w:t>
      </w:r>
    </w:p>
    <w:p w:rsidR="00DB0A78" w:rsidRPr="00DB0A78" w:rsidRDefault="00DB0A78" w:rsidP="007646A5">
      <w:pPr>
        <w:numPr>
          <w:ilvl w:val="0"/>
          <w:numId w:val="34"/>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Tervezzük a Klauzál Vásárcsarnok üzemeltetésre meghirdetését, melynek előkészítése megindult. Az ezzel kapcsolatos társadalmasítással a tervek szerint karácsony előtt jelentkezünk. A bérlők egy része a Klauzál Vásárcsarnok üzemeltetésre kiírását és a pályázat lezárását követően dönti el, hogy kinyitja, vagy újra nyitja-e a jelenleg is bérelt, de nem hasznosított egyes helyiségeit.</w:t>
      </w:r>
    </w:p>
    <w:p w:rsidR="00DB0A78" w:rsidRPr="00DB0A78" w:rsidRDefault="00DB0A78" w:rsidP="007646A5">
      <w:pPr>
        <w:numPr>
          <w:ilvl w:val="0"/>
          <w:numId w:val="34"/>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Új, alkalmi őstermelőkkel bővült a piac kínálata, reményünk szerint hamarosan nyit a földszinten a </w:t>
      </w:r>
      <w:proofErr w:type="spellStart"/>
      <w:r w:rsidRPr="00DB0A78">
        <w:rPr>
          <w:rFonts w:ascii="Times New Roman" w:eastAsiaTheme="minorHAnsi" w:hAnsi="Times New Roman"/>
          <w:sz w:val="24"/>
          <w:szCs w:val="24"/>
          <w:lang w:eastAsia="en-US"/>
        </w:rPr>
        <w:t>Bolka</w:t>
      </w:r>
      <w:proofErr w:type="spellEnd"/>
      <w:r w:rsidRPr="00DB0A78">
        <w:rPr>
          <w:rFonts w:ascii="Times New Roman" w:eastAsiaTheme="minorHAnsi" w:hAnsi="Times New Roman"/>
          <w:sz w:val="24"/>
          <w:szCs w:val="24"/>
          <w:lang w:eastAsia="en-US"/>
        </w:rPr>
        <w:t xml:space="preserve"> </w:t>
      </w:r>
      <w:proofErr w:type="spellStart"/>
      <w:r w:rsidRPr="00DB0A78">
        <w:rPr>
          <w:rFonts w:ascii="Times New Roman" w:eastAsiaTheme="minorHAnsi" w:hAnsi="Times New Roman"/>
          <w:sz w:val="24"/>
          <w:szCs w:val="24"/>
          <w:lang w:eastAsia="en-US"/>
        </w:rPr>
        <w:t>Bombon</w:t>
      </w:r>
      <w:proofErr w:type="spellEnd"/>
      <w:r w:rsidRPr="00DB0A78">
        <w:rPr>
          <w:rFonts w:ascii="Times New Roman" w:eastAsiaTheme="minorHAnsi" w:hAnsi="Times New Roman"/>
          <w:sz w:val="24"/>
          <w:szCs w:val="24"/>
          <w:lang w:eastAsia="en-US"/>
        </w:rPr>
        <w:t xml:space="preserve"> </w:t>
      </w:r>
      <w:proofErr w:type="spellStart"/>
      <w:r w:rsidRPr="00DB0A78">
        <w:rPr>
          <w:rFonts w:ascii="Times New Roman" w:eastAsiaTheme="minorHAnsi" w:hAnsi="Times New Roman"/>
          <w:sz w:val="24"/>
          <w:szCs w:val="24"/>
          <w:lang w:eastAsia="en-US"/>
        </w:rPr>
        <w:t>makaron</w:t>
      </w:r>
      <w:proofErr w:type="spellEnd"/>
      <w:r w:rsidRPr="00DB0A78">
        <w:rPr>
          <w:rFonts w:ascii="Times New Roman" w:eastAsiaTheme="minorHAnsi" w:hAnsi="Times New Roman"/>
          <w:sz w:val="24"/>
          <w:szCs w:val="24"/>
          <w:lang w:eastAsia="en-US"/>
        </w:rPr>
        <w:t xml:space="preserve"> </w:t>
      </w:r>
      <w:proofErr w:type="gramStart"/>
      <w:r w:rsidRPr="00DB0A78">
        <w:rPr>
          <w:rFonts w:ascii="Times New Roman" w:eastAsiaTheme="minorHAnsi" w:hAnsi="Times New Roman"/>
          <w:sz w:val="24"/>
          <w:szCs w:val="24"/>
          <w:lang w:eastAsia="en-US"/>
        </w:rPr>
        <w:t>specialista</w:t>
      </w:r>
      <w:proofErr w:type="gramEnd"/>
      <w:r w:rsidRPr="00DB0A78">
        <w:rPr>
          <w:rFonts w:ascii="Times New Roman" w:eastAsiaTheme="minorHAnsi" w:hAnsi="Times New Roman"/>
          <w:sz w:val="24"/>
          <w:szCs w:val="24"/>
          <w:lang w:eastAsia="en-US"/>
        </w:rPr>
        <w:t>.</w:t>
      </w:r>
    </w:p>
    <w:p w:rsidR="00DB0A78" w:rsidRPr="00DB0A78" w:rsidRDefault="00DB0A78" w:rsidP="007646A5">
      <w:pPr>
        <w:numPr>
          <w:ilvl w:val="0"/>
          <w:numId w:val="34"/>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w:t>
      </w:r>
      <w:proofErr w:type="gramStart"/>
      <w:r w:rsidRPr="00DB0A78">
        <w:rPr>
          <w:rFonts w:ascii="Times New Roman" w:eastAsiaTheme="minorHAnsi" w:hAnsi="Times New Roman"/>
          <w:sz w:val="24"/>
          <w:szCs w:val="24"/>
          <w:lang w:eastAsia="en-US"/>
        </w:rPr>
        <w:t>klasszikus</w:t>
      </w:r>
      <w:proofErr w:type="gramEnd"/>
      <w:r w:rsidRPr="00DB0A78">
        <w:rPr>
          <w:rFonts w:ascii="Times New Roman" w:eastAsiaTheme="minorHAnsi" w:hAnsi="Times New Roman"/>
          <w:sz w:val="24"/>
          <w:szCs w:val="24"/>
          <w:lang w:eastAsia="en-US"/>
        </w:rPr>
        <w:t xml:space="preserve"> piaci/üzleti hasznosításon túl a szolgáltató szektor került fókuszba a Csarnokban: fogyasztásmérő órákat forgalmazó és ehhez kapcsolódó ügyfélszolgálat és csomagautomata került a galériaszintre. További csomagautomaták elhelyezéséről tárgyalások folynak.</w:t>
      </w:r>
    </w:p>
    <w:p w:rsidR="00DB0A78" w:rsidRPr="00DB0A78" w:rsidRDefault="00DB0A78" w:rsidP="007646A5">
      <w:pPr>
        <w:numPr>
          <w:ilvl w:val="0"/>
          <w:numId w:val="34"/>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Művészeti-kulturális téren megnyílt és sikerrel működik az állandó képzőművészeti galéria az emeleten. </w:t>
      </w:r>
    </w:p>
    <w:p w:rsidR="00DB0A78" w:rsidRPr="00DB0A78" w:rsidRDefault="00DB0A78" w:rsidP="007646A5">
      <w:pPr>
        <w:numPr>
          <w:ilvl w:val="0"/>
          <w:numId w:val="34"/>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Az összes raktár kiadásra került.</w:t>
      </w:r>
    </w:p>
    <w:p w:rsidR="00DB0A78" w:rsidRPr="00DB0A78" w:rsidRDefault="00DB0A78" w:rsidP="007646A5">
      <w:pPr>
        <w:numPr>
          <w:ilvl w:val="0"/>
          <w:numId w:val="34"/>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Vásárcsarnok </w:t>
      </w:r>
      <w:proofErr w:type="gramStart"/>
      <w:r w:rsidRPr="00DB0A78">
        <w:rPr>
          <w:rFonts w:ascii="Times New Roman" w:eastAsiaTheme="minorHAnsi" w:hAnsi="Times New Roman"/>
          <w:sz w:val="24"/>
          <w:szCs w:val="24"/>
          <w:lang w:eastAsia="en-US"/>
        </w:rPr>
        <w:t>koncepciójában</w:t>
      </w:r>
      <w:proofErr w:type="gramEnd"/>
      <w:r w:rsidRPr="00DB0A78">
        <w:rPr>
          <w:rFonts w:ascii="Times New Roman" w:eastAsiaTheme="minorHAnsi" w:hAnsi="Times New Roman"/>
          <w:sz w:val="24"/>
          <w:szCs w:val="24"/>
          <w:lang w:eastAsia="en-US"/>
        </w:rPr>
        <w:t xml:space="preserve"> nagy szerepet kapott a Csarnok rendezvényhelyszínként való megjelenítése, rendszeressé váltak a havi fenntarthatósági vásárok, sikerült megtartani az antik vásárt, illetve különböző tematikus- és dizájnvásárok is megrendezésre kerültek. Több hasonló vásár kapcsán jelenleg is tárgyalások folynak, illetve az említett tematikus vásárok folytatása várható 2026-ban is.</w:t>
      </w:r>
    </w:p>
    <w:p w:rsidR="00DB0A78" w:rsidRPr="00DB0A78" w:rsidRDefault="00DB0A78" w:rsidP="007646A5">
      <w:pPr>
        <w:numPr>
          <w:ilvl w:val="0"/>
          <w:numId w:val="34"/>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vásár jellegű rendezvényeken túl egyéb programok is állandósultak a Csarnokban, például kisebb jótékonysági és </w:t>
      </w:r>
      <w:proofErr w:type="spellStart"/>
      <w:r w:rsidRPr="00DB0A78">
        <w:rPr>
          <w:rFonts w:ascii="Times New Roman" w:eastAsiaTheme="minorHAnsi" w:hAnsi="Times New Roman"/>
          <w:sz w:val="24"/>
          <w:szCs w:val="24"/>
          <w:lang w:eastAsia="en-US"/>
        </w:rPr>
        <w:t>gasztroprogramok</w:t>
      </w:r>
      <w:proofErr w:type="spellEnd"/>
      <w:r w:rsidRPr="00DB0A78">
        <w:rPr>
          <w:rFonts w:ascii="Times New Roman" w:eastAsiaTheme="minorHAnsi" w:hAnsi="Times New Roman"/>
          <w:sz w:val="24"/>
          <w:szCs w:val="24"/>
          <w:lang w:eastAsia="en-US"/>
        </w:rPr>
        <w:t>. E programok folytatása várható, illetve más hasonló rendezvények is tervben vannak.</w:t>
      </w:r>
    </w:p>
    <w:p w:rsidR="00DB0A78" w:rsidRPr="00DB0A78" w:rsidRDefault="00DB0A78" w:rsidP="007646A5">
      <w:pPr>
        <w:numPr>
          <w:ilvl w:val="0"/>
          <w:numId w:val="34"/>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Két éve került először megrendezésre a karácsonyi vásár a Csarnokban, 2025-ben is nagy érdeklődés mellett folytatódhatnak az adventi vasárnapok.</w:t>
      </w:r>
    </w:p>
    <w:p w:rsidR="00DB0A78" w:rsidRPr="00DB0A78" w:rsidRDefault="00DB0A78" w:rsidP="007646A5">
      <w:pPr>
        <w:numPr>
          <w:ilvl w:val="0"/>
          <w:numId w:val="34"/>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lastRenderedPageBreak/>
        <w:t>A Csarnok napelemes kiserőmű-rendszere üzembe állt, illetve más klímatudatos projekteknek is részben a Csarnok adott helyet. A Csarnok műszaki karbantartása a nyáron kapott lendületet, év végéig több további komoly munkálat került elvégzésre, melyek célja a zavartalan működés biztosítása mellett a látogatók komfortérzetének javítása. A folyamat 2026. év elején is folytatódni fog.</w:t>
      </w:r>
    </w:p>
    <w:p w:rsidR="00DB0A78" w:rsidRPr="00DB0A78" w:rsidRDefault="00DB0A78" w:rsidP="007646A5">
      <w:pPr>
        <w:numPr>
          <w:ilvl w:val="0"/>
          <w:numId w:val="34"/>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bérlők kéréseinek, </w:t>
      </w:r>
      <w:proofErr w:type="gramStart"/>
      <w:r w:rsidRPr="00DB0A78">
        <w:rPr>
          <w:rFonts w:ascii="Times New Roman" w:eastAsiaTheme="minorHAnsi" w:hAnsi="Times New Roman"/>
          <w:sz w:val="24"/>
          <w:szCs w:val="24"/>
          <w:lang w:eastAsia="en-US"/>
        </w:rPr>
        <w:t>problémáinak</w:t>
      </w:r>
      <w:proofErr w:type="gramEnd"/>
      <w:r w:rsidRPr="00DB0A78">
        <w:rPr>
          <w:rFonts w:ascii="Times New Roman" w:eastAsiaTheme="minorHAnsi" w:hAnsi="Times New Roman"/>
          <w:sz w:val="24"/>
          <w:szCs w:val="24"/>
          <w:lang w:eastAsia="en-US"/>
        </w:rPr>
        <w:t xml:space="preserve"> naprakész menedzselése érdekében </w:t>
      </w:r>
      <w:proofErr w:type="spellStart"/>
      <w:r w:rsidRPr="00DB0A78">
        <w:rPr>
          <w:rFonts w:ascii="Times New Roman" w:eastAsiaTheme="minorHAnsi" w:hAnsi="Times New Roman"/>
          <w:sz w:val="24"/>
          <w:szCs w:val="24"/>
          <w:lang w:eastAsia="en-US"/>
        </w:rPr>
        <w:t>ticketing</w:t>
      </w:r>
      <w:proofErr w:type="spellEnd"/>
      <w:r w:rsidRPr="00DB0A78">
        <w:rPr>
          <w:rFonts w:ascii="Times New Roman" w:eastAsiaTheme="minorHAnsi" w:hAnsi="Times New Roman"/>
          <w:sz w:val="24"/>
          <w:szCs w:val="24"/>
          <w:lang w:eastAsia="en-US"/>
        </w:rPr>
        <w:t xml:space="preserve"> rendszer bevezetését készítjük elő.</w:t>
      </w:r>
    </w:p>
    <w:p w:rsidR="00DB0A78" w:rsidRPr="00DB0A78" w:rsidRDefault="00DB0A78" w:rsidP="007646A5">
      <w:pPr>
        <w:numPr>
          <w:ilvl w:val="0"/>
          <w:numId w:val="34"/>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Átszervezzük a Klauzál piac földszinti területét, a kerengő oszlopain belüli területen a folyamatos bérlők egy oldalra szervezésével, hogy a Klauzál tér felőli oldalon nagy, szabaddá tehető belső tér alakuljon ki rendezvények számára, illetve az őstermelők egy blokkban árusíthassanak.</w:t>
      </w:r>
    </w:p>
    <w:p w:rsidR="00DB0A78" w:rsidRDefault="00DB0A78" w:rsidP="007646A5">
      <w:pPr>
        <w:numPr>
          <w:ilvl w:val="0"/>
          <w:numId w:val="34"/>
        </w:numPr>
        <w:contextualSpacing/>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Automata garázsbeléptető és garázshasználat jogosultsági rendszert vezetünk be, a mélygarázs szabályszerű, a piaci bérlők logisztikai folyamatait személyautó behajtással, forgalommal nem zavaró állapot elérése érdekében.</w:t>
      </w:r>
    </w:p>
    <w:p w:rsidR="00576C62" w:rsidRPr="00DB0A78" w:rsidRDefault="00576C62" w:rsidP="00576C62">
      <w:pPr>
        <w:ind w:left="720"/>
        <w:contextualSpacing/>
        <w:jc w:val="both"/>
        <w:rPr>
          <w:rFonts w:ascii="Times New Roman" w:eastAsiaTheme="minorHAnsi" w:hAnsi="Times New Roman"/>
          <w:sz w:val="24"/>
          <w:szCs w:val="24"/>
          <w:lang w:eastAsia="en-US"/>
        </w:rPr>
      </w:pPr>
    </w:p>
    <w:p w:rsidR="00DB0A78" w:rsidRPr="00DB0A78" w:rsidRDefault="00DB0A78" w:rsidP="00DB0A78">
      <w:pPr>
        <w:ind w:left="360"/>
        <w:jc w:val="both"/>
        <w:rPr>
          <w:rFonts w:ascii="Times New Roman" w:eastAsiaTheme="minorHAnsi" w:hAnsi="Times New Roman"/>
          <w:sz w:val="24"/>
          <w:szCs w:val="24"/>
          <w:u w:val="single"/>
          <w:lang w:eastAsia="en-US"/>
        </w:rPr>
      </w:pPr>
      <w:r w:rsidRPr="00DB0A78">
        <w:rPr>
          <w:rFonts w:ascii="Times New Roman" w:eastAsiaTheme="minorHAnsi" w:hAnsi="Times New Roman"/>
          <w:sz w:val="24"/>
          <w:szCs w:val="24"/>
          <w:u w:val="single"/>
          <w:lang w:eastAsia="en-US"/>
        </w:rPr>
        <w:t>Garay téri Piac</w:t>
      </w:r>
    </w:p>
    <w:p w:rsidR="00DB0A78" w:rsidRPr="00DB0A78" w:rsidRDefault="00DB0A78" w:rsidP="007646A5">
      <w:pPr>
        <w:keepNext/>
        <w:keepLines/>
        <w:numPr>
          <w:ilvl w:val="0"/>
          <w:numId w:val="25"/>
        </w:numPr>
        <w:spacing w:after="0" w:line="24" w:lineRule="atLeast"/>
        <w:jc w:val="both"/>
        <w:outlineLvl w:val="0"/>
        <w:rPr>
          <w:rFonts w:ascii="Times New Roman" w:hAnsi="Times New Roman"/>
          <w:sz w:val="24"/>
          <w:szCs w:val="24"/>
          <w:lang w:eastAsia="en-US"/>
        </w:rPr>
      </w:pPr>
      <w:r w:rsidRPr="00DB0A78">
        <w:rPr>
          <w:rFonts w:ascii="Times New Roman" w:hAnsi="Times New Roman"/>
          <w:sz w:val="24"/>
          <w:szCs w:val="24"/>
          <w:lang w:eastAsia="en-US"/>
        </w:rPr>
        <w:t xml:space="preserve">A piac hasznosítási </w:t>
      </w:r>
      <w:proofErr w:type="gramStart"/>
      <w:r w:rsidRPr="00DB0A78">
        <w:rPr>
          <w:rFonts w:ascii="Times New Roman" w:hAnsi="Times New Roman"/>
          <w:sz w:val="24"/>
          <w:szCs w:val="24"/>
          <w:lang w:eastAsia="en-US"/>
        </w:rPr>
        <w:t>koncepciójának</w:t>
      </w:r>
      <w:proofErr w:type="gramEnd"/>
      <w:r w:rsidRPr="00DB0A78">
        <w:rPr>
          <w:rFonts w:ascii="Times New Roman" w:hAnsi="Times New Roman"/>
          <w:sz w:val="24"/>
          <w:szCs w:val="24"/>
          <w:lang w:eastAsia="en-US"/>
        </w:rPr>
        <w:t xml:space="preserve"> megújításán dolgozunk. A 2025. október 30-ai beadási határidővel kiírt üzemeltetési pályázat sikertelenül zárult. Megkezdődött a hasznosítás lehetséges irányainak feltárása, melyek vizsgálatának lezárását 2026. év második felében tervezzük.</w:t>
      </w:r>
    </w:p>
    <w:p w:rsidR="00DB0A78" w:rsidRPr="00DB0A78" w:rsidRDefault="00DB0A78" w:rsidP="007646A5">
      <w:pPr>
        <w:keepNext/>
        <w:keepLines/>
        <w:numPr>
          <w:ilvl w:val="0"/>
          <w:numId w:val="25"/>
        </w:numPr>
        <w:spacing w:after="0" w:line="24" w:lineRule="atLeast"/>
        <w:jc w:val="both"/>
        <w:outlineLvl w:val="0"/>
        <w:rPr>
          <w:rFonts w:ascii="Times New Roman" w:hAnsi="Times New Roman"/>
          <w:sz w:val="24"/>
          <w:szCs w:val="24"/>
          <w:lang w:eastAsia="en-US"/>
        </w:rPr>
      </w:pPr>
      <w:r w:rsidRPr="00DB0A78">
        <w:rPr>
          <w:rFonts w:ascii="Times New Roman" w:hAnsi="Times New Roman"/>
          <w:sz w:val="24"/>
          <w:szCs w:val="24"/>
          <w:lang w:eastAsia="en-US"/>
        </w:rPr>
        <w:t xml:space="preserve">Befogadtunk egy közcélú </w:t>
      </w:r>
      <w:proofErr w:type="gramStart"/>
      <w:r w:rsidRPr="00DB0A78">
        <w:rPr>
          <w:rFonts w:ascii="Times New Roman" w:hAnsi="Times New Roman"/>
          <w:sz w:val="24"/>
          <w:szCs w:val="24"/>
          <w:lang w:eastAsia="en-US"/>
        </w:rPr>
        <w:t>gasztronómiai</w:t>
      </w:r>
      <w:proofErr w:type="gramEnd"/>
      <w:r w:rsidRPr="00DB0A78">
        <w:rPr>
          <w:rFonts w:ascii="Times New Roman" w:hAnsi="Times New Roman"/>
          <w:sz w:val="24"/>
          <w:szCs w:val="24"/>
          <w:lang w:eastAsia="en-US"/>
        </w:rPr>
        <w:t xml:space="preserve"> rendezvényt, a közösségi reggelit, mely az első két alkalom sikere után havonta továbbra is megrendezésre kerül.</w:t>
      </w:r>
    </w:p>
    <w:p w:rsidR="00DB0A78" w:rsidRPr="00DB0A78" w:rsidRDefault="00DB0A78" w:rsidP="007646A5">
      <w:pPr>
        <w:keepNext/>
        <w:keepLines/>
        <w:numPr>
          <w:ilvl w:val="0"/>
          <w:numId w:val="25"/>
        </w:numPr>
        <w:spacing w:after="0" w:line="24" w:lineRule="atLeast"/>
        <w:jc w:val="both"/>
        <w:outlineLvl w:val="0"/>
        <w:rPr>
          <w:rFonts w:ascii="Times New Roman" w:hAnsi="Times New Roman"/>
          <w:sz w:val="24"/>
          <w:szCs w:val="24"/>
          <w:lang w:eastAsia="en-US"/>
        </w:rPr>
      </w:pPr>
      <w:r w:rsidRPr="00DB0A78">
        <w:rPr>
          <w:rFonts w:ascii="Times New Roman" w:hAnsi="Times New Roman"/>
          <w:sz w:val="24"/>
          <w:szCs w:val="24"/>
          <w:lang w:eastAsia="en-US"/>
        </w:rPr>
        <w:t>A műszaki üzemeltetést folyamatosan ellenőrizzük, partnerünk felé folyamatos visszajelzésekkel élünk.</w:t>
      </w:r>
    </w:p>
    <w:p w:rsidR="00DB0A78" w:rsidRPr="00DB0A78" w:rsidRDefault="00DB0A78" w:rsidP="007646A5">
      <w:pPr>
        <w:keepNext/>
        <w:keepLines/>
        <w:numPr>
          <w:ilvl w:val="0"/>
          <w:numId w:val="25"/>
        </w:numPr>
        <w:spacing w:after="0" w:line="24" w:lineRule="atLeast"/>
        <w:jc w:val="both"/>
        <w:outlineLvl w:val="0"/>
        <w:rPr>
          <w:rFonts w:ascii="Times New Roman" w:hAnsi="Times New Roman"/>
          <w:sz w:val="24"/>
          <w:szCs w:val="24"/>
          <w:lang w:eastAsia="en-US"/>
        </w:rPr>
      </w:pPr>
      <w:r w:rsidRPr="00DB0A78">
        <w:rPr>
          <w:rFonts w:ascii="Times New Roman" w:hAnsi="Times New Roman"/>
          <w:sz w:val="24"/>
          <w:szCs w:val="24"/>
          <w:lang w:eastAsia="en-US"/>
        </w:rPr>
        <w:t>A piac nem használt területeinek rendezése, átfogó rendberakása megkezdődött.</w:t>
      </w:r>
    </w:p>
    <w:p w:rsidR="00DB0A78" w:rsidRPr="00DB0A78" w:rsidRDefault="00DB0A78" w:rsidP="00DB0A78">
      <w:pPr>
        <w:keepNext/>
        <w:keepLines/>
        <w:spacing w:after="0" w:line="24" w:lineRule="atLeast"/>
        <w:jc w:val="both"/>
        <w:outlineLvl w:val="0"/>
        <w:rPr>
          <w:rFonts w:ascii="Times New Roman" w:hAnsi="Times New Roman"/>
          <w:b/>
          <w:bCs/>
          <w:i/>
          <w:iCs/>
          <w:lang w:eastAsia="en-US"/>
        </w:rPr>
      </w:pPr>
    </w:p>
    <w:p w:rsidR="00DB0A78" w:rsidRPr="00DB0A78" w:rsidRDefault="00DB0A78" w:rsidP="00DB0A78">
      <w:pPr>
        <w:keepNext/>
        <w:keepLines/>
        <w:spacing w:after="0" w:line="24" w:lineRule="atLeast"/>
        <w:jc w:val="both"/>
        <w:outlineLvl w:val="0"/>
        <w:rPr>
          <w:rFonts w:ascii="Times New Roman" w:hAnsi="Times New Roman"/>
          <w:lang w:eastAsia="en-US"/>
        </w:rPr>
      </w:pPr>
    </w:p>
    <w:p w:rsidR="00DB0A78" w:rsidRPr="00DB0A78" w:rsidRDefault="00DB0A78" w:rsidP="007646A5">
      <w:pPr>
        <w:numPr>
          <w:ilvl w:val="0"/>
          <w:numId w:val="27"/>
        </w:numPr>
        <w:spacing w:after="0" w:line="24" w:lineRule="atLeast"/>
        <w:contextualSpacing/>
        <w:jc w:val="both"/>
        <w:rPr>
          <w:rFonts w:ascii="Times New Roman" w:eastAsiaTheme="minorHAnsi" w:hAnsi="Times New Roman"/>
          <w:b/>
          <w:i/>
          <w:sz w:val="24"/>
          <w:szCs w:val="24"/>
          <w:lang w:eastAsia="en-US"/>
        </w:rPr>
      </w:pPr>
      <w:r w:rsidRPr="00DB0A78">
        <w:rPr>
          <w:rFonts w:ascii="Times New Roman" w:eastAsiaTheme="minorHAnsi" w:hAnsi="Times New Roman"/>
          <w:b/>
          <w:i/>
          <w:sz w:val="24"/>
          <w:szCs w:val="24"/>
          <w:lang w:eastAsia="en-US"/>
        </w:rPr>
        <w:t xml:space="preserve">Akácfa Udvar </w:t>
      </w:r>
    </w:p>
    <w:p w:rsidR="00DB0A78" w:rsidRPr="00DB0A78" w:rsidRDefault="00DB0A78" w:rsidP="00DB0A78">
      <w:pPr>
        <w:spacing w:after="0" w:line="24" w:lineRule="atLeast"/>
        <w:ind w:left="420"/>
        <w:contextualSpacing/>
        <w:jc w:val="both"/>
        <w:rPr>
          <w:rFonts w:ascii="Times New Roman" w:eastAsiaTheme="minorHAnsi" w:hAnsi="Times New Roman"/>
          <w:b/>
          <w:i/>
          <w:sz w:val="24"/>
          <w:szCs w:val="24"/>
          <w:lang w:eastAsia="en-US"/>
        </w:rPr>
      </w:pP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Az Akácfa utca 61. sz. alatti, szociális és kulturális célokra szerényen felújított ingatlant 2008 februárjában az Önkormányzat önálló gazdasági társaságba apportálta, valószínűsíthetőleg azért, hogy értékesítse. Ez a szándék akkor meghiúsult.</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2019-re a műemléki védettségű épület rendkívül rossz állapotba került, ezért célszerűnek bizonyult az ott méltatlan körülmények között folyó, egyre kevesebb tevékenység áttelepítése más önkormányzati ingatlanokba. </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Az épület belső udvarát és egy helyiségét az Önkormányzat szívességi használatra átadta a Heti Betevő Egyesület számára, amely itt vasárnaponként ételosztást tart. 2025 januárjától az épület egyes részeit az Akácfa Udvar Kft. raktározás céljára bérbe adta, amelyből 3,8 millió forint díjbevétel keletkezett. A bérleti szerződés kizárta, hogy a későbbi hasznosítás során a bérlő bármilyen előnyt – így például elővásárlási jogot – szerezzen.  </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lastRenderedPageBreak/>
        <w:t xml:space="preserve">2024. november 1-jével új ügyvezető került kinevezésre, megkezdődött a teljes körű hasznosítási </w:t>
      </w:r>
      <w:proofErr w:type="gramStart"/>
      <w:r w:rsidRPr="00DB0A78">
        <w:rPr>
          <w:rFonts w:ascii="Times New Roman" w:eastAsiaTheme="minorHAnsi" w:hAnsi="Times New Roman"/>
          <w:sz w:val="24"/>
          <w:szCs w:val="24"/>
          <w:lang w:eastAsia="en-US"/>
        </w:rPr>
        <w:t>koncepció</w:t>
      </w:r>
      <w:proofErr w:type="gramEnd"/>
      <w:r w:rsidRPr="00DB0A78">
        <w:rPr>
          <w:rFonts w:ascii="Times New Roman" w:eastAsiaTheme="minorHAnsi" w:hAnsi="Times New Roman"/>
          <w:sz w:val="24"/>
          <w:szCs w:val="24"/>
          <w:lang w:eastAsia="en-US"/>
        </w:rPr>
        <w:t xml:space="preserve"> előkészítése. Az Akácfa Udvar Kft. előbb Nonprofit Kft.-</w:t>
      </w:r>
      <w:proofErr w:type="spellStart"/>
      <w:r w:rsidRPr="00DB0A78">
        <w:rPr>
          <w:rFonts w:ascii="Times New Roman" w:eastAsiaTheme="minorHAnsi" w:hAnsi="Times New Roman"/>
          <w:sz w:val="24"/>
          <w:szCs w:val="24"/>
          <w:lang w:eastAsia="en-US"/>
        </w:rPr>
        <w:t>vé</w:t>
      </w:r>
      <w:proofErr w:type="spellEnd"/>
      <w:r w:rsidRPr="00DB0A78">
        <w:rPr>
          <w:rFonts w:ascii="Times New Roman" w:eastAsiaTheme="minorHAnsi" w:hAnsi="Times New Roman"/>
          <w:sz w:val="24"/>
          <w:szCs w:val="24"/>
          <w:lang w:eastAsia="en-US"/>
        </w:rPr>
        <w:t xml:space="preserve"> alakult át, majd 2025. július 1-jével beolvadt az EVIN Nonprofit </w:t>
      </w:r>
      <w:proofErr w:type="spellStart"/>
      <w:r w:rsidRPr="00DB0A78">
        <w:rPr>
          <w:rFonts w:ascii="Times New Roman" w:eastAsiaTheme="minorHAnsi" w:hAnsi="Times New Roman"/>
          <w:sz w:val="24"/>
          <w:szCs w:val="24"/>
          <w:lang w:eastAsia="en-US"/>
        </w:rPr>
        <w:t>Zrt</w:t>
      </w:r>
      <w:proofErr w:type="spellEnd"/>
      <w:r w:rsidRPr="00DB0A78">
        <w:rPr>
          <w:rFonts w:ascii="Times New Roman" w:eastAsiaTheme="minorHAnsi" w:hAnsi="Times New Roman"/>
          <w:sz w:val="24"/>
          <w:szCs w:val="24"/>
          <w:lang w:eastAsia="en-US"/>
        </w:rPr>
        <w:t>.-be.</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Az Önkormányzat vezetése számos opciót megvizsgált az épület hasznosítására. Az egyik lehetséges megoldás a saját beruházásban történő felújítás lett volna. Az ezzel kapcsolatos tanulmányterv megvalósítása mintegy 1 milliárd forintba került volna, amire az Önkormányzatnak nincs forrása. Az épület állagmegóvására ugyanakkor évi 3-5 millió forintot kell fordítani. Az utolsó érdemi állagmegóvásra 2024 elején került sor mintegy 3,8 millió forintért, amelyből egyes helyiségeket alá kellett dúcolni, illetve a tetőszerkezetet néhány helyen ki kellett javítani.</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Képviselő-testület 2025. április 16-án döntött az épület hosszú távú bérleti pályázatának meghirdetéséről. A pályázati kiírás szerint a bérbeadás a nemzeti vagyontörvény által megengedett leghosszabb időre, 15 évre szól, és az épület felújítására fordított, az EVIN Nonprofit </w:t>
      </w:r>
      <w:proofErr w:type="spellStart"/>
      <w:r w:rsidRPr="00DB0A78">
        <w:rPr>
          <w:rFonts w:ascii="Times New Roman" w:eastAsiaTheme="minorHAnsi" w:hAnsi="Times New Roman"/>
          <w:sz w:val="24"/>
          <w:szCs w:val="24"/>
          <w:lang w:eastAsia="en-US"/>
        </w:rPr>
        <w:t>Zrt</w:t>
      </w:r>
      <w:proofErr w:type="spellEnd"/>
      <w:r w:rsidRPr="00DB0A78">
        <w:rPr>
          <w:rFonts w:ascii="Times New Roman" w:eastAsiaTheme="minorHAnsi" w:hAnsi="Times New Roman"/>
          <w:sz w:val="24"/>
          <w:szCs w:val="24"/>
          <w:lang w:eastAsia="en-US"/>
        </w:rPr>
        <w:t xml:space="preserve">. által elismert költségek a havi bérleti díj feléig levonhatók a bérleti díjból.  A pályázóknak a felújítás mellett kulturális tevékenység végzésére is kötelezettséget kellett vállalniuk. </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pályázati felhívás május elején történő megjelenését követően 4 érdemi érdeklődő tekintette meg az ingatlant, de közülük csak egy, a Capital </w:t>
      </w:r>
      <w:proofErr w:type="spellStart"/>
      <w:r w:rsidRPr="00DB0A78">
        <w:rPr>
          <w:rFonts w:ascii="Times New Roman" w:eastAsiaTheme="minorHAnsi" w:hAnsi="Times New Roman"/>
          <w:sz w:val="24"/>
          <w:szCs w:val="24"/>
          <w:lang w:eastAsia="en-US"/>
        </w:rPr>
        <w:t>Concept</w:t>
      </w:r>
      <w:proofErr w:type="spellEnd"/>
      <w:r w:rsidRPr="00DB0A78">
        <w:rPr>
          <w:rFonts w:ascii="Times New Roman" w:eastAsiaTheme="minorHAnsi" w:hAnsi="Times New Roman"/>
          <w:sz w:val="24"/>
          <w:szCs w:val="24"/>
          <w:lang w:eastAsia="en-US"/>
        </w:rPr>
        <w:t xml:space="preserve"> </w:t>
      </w:r>
      <w:proofErr w:type="spellStart"/>
      <w:r w:rsidRPr="00DB0A78">
        <w:rPr>
          <w:rFonts w:ascii="Times New Roman" w:eastAsiaTheme="minorHAnsi" w:hAnsi="Times New Roman"/>
          <w:sz w:val="24"/>
          <w:szCs w:val="24"/>
          <w:lang w:eastAsia="en-US"/>
        </w:rPr>
        <w:t>Zrt</w:t>
      </w:r>
      <w:proofErr w:type="spellEnd"/>
      <w:r w:rsidRPr="00DB0A78">
        <w:rPr>
          <w:rFonts w:ascii="Times New Roman" w:eastAsiaTheme="minorHAnsi" w:hAnsi="Times New Roman"/>
          <w:sz w:val="24"/>
          <w:szCs w:val="24"/>
          <w:lang w:eastAsia="en-US"/>
        </w:rPr>
        <w:t xml:space="preserve">. adta be a pályázatát. A pályázó pályázatában – a pályázati felhívásban szereplő bérleti díj háromszorosának megfelelő összegű - 6,2 millió forint + ÁFA/hó összegű bérleti díj megajánlást tett, egyúttal kötelezettséget vállalt arra, hogy legalább nettó 600 millió forintot fordít az ingatlan felújítására. A bérleti szerződés aláírására 2025. október 30. napján, az ingatlan birtokba adására november 3. napján került sor.  A felújítási és átalakítási munkák várhatóan 1 évig tartanak. A jövőben az Akácos Udvar vegyes </w:t>
      </w:r>
      <w:proofErr w:type="gramStart"/>
      <w:r w:rsidRPr="00DB0A78">
        <w:rPr>
          <w:rFonts w:ascii="Times New Roman" w:eastAsiaTheme="minorHAnsi" w:hAnsi="Times New Roman"/>
          <w:sz w:val="24"/>
          <w:szCs w:val="24"/>
          <w:lang w:eastAsia="en-US"/>
        </w:rPr>
        <w:t>funkcióval</w:t>
      </w:r>
      <w:proofErr w:type="gramEnd"/>
      <w:r w:rsidRPr="00DB0A78">
        <w:rPr>
          <w:rFonts w:ascii="Times New Roman" w:eastAsiaTheme="minorHAnsi" w:hAnsi="Times New Roman"/>
          <w:sz w:val="24"/>
          <w:szCs w:val="24"/>
          <w:lang w:eastAsia="en-US"/>
        </w:rPr>
        <w:t xml:space="preserve"> - színvonalas étteremként, élménymúzeumként és kulturális térként - működik majd. </w:t>
      </w:r>
    </w:p>
    <w:p w:rsidR="00DB0A78" w:rsidRPr="00DB0A78" w:rsidRDefault="00DB0A78" w:rsidP="00DB0A78">
      <w:pPr>
        <w:spacing w:after="0" w:line="24" w:lineRule="atLeast"/>
        <w:ind w:left="420"/>
        <w:contextualSpacing/>
        <w:jc w:val="both"/>
        <w:rPr>
          <w:rFonts w:ascii="Times New Roman" w:eastAsiaTheme="minorHAnsi" w:hAnsi="Times New Roman"/>
          <w:b/>
          <w:i/>
          <w:sz w:val="24"/>
          <w:szCs w:val="24"/>
          <w:lang w:eastAsia="en-US"/>
        </w:rPr>
      </w:pPr>
    </w:p>
    <w:p w:rsidR="00DB0A78" w:rsidRPr="00DB0A78" w:rsidRDefault="00DB0A78" w:rsidP="007646A5">
      <w:pPr>
        <w:numPr>
          <w:ilvl w:val="0"/>
          <w:numId w:val="27"/>
        </w:numPr>
        <w:spacing w:after="0" w:line="24" w:lineRule="atLeast"/>
        <w:contextualSpacing/>
        <w:jc w:val="both"/>
        <w:rPr>
          <w:rFonts w:ascii="Times New Roman" w:eastAsiaTheme="minorHAnsi" w:hAnsi="Times New Roman"/>
          <w:b/>
          <w:i/>
          <w:sz w:val="24"/>
          <w:szCs w:val="24"/>
          <w:lang w:eastAsia="en-US"/>
        </w:rPr>
      </w:pPr>
      <w:r w:rsidRPr="00DB0A78">
        <w:rPr>
          <w:rFonts w:ascii="Times New Roman" w:eastAsiaTheme="minorHAnsi" w:hAnsi="Times New Roman"/>
          <w:b/>
          <w:i/>
          <w:sz w:val="24"/>
          <w:szCs w:val="24"/>
          <w:lang w:eastAsia="en-US"/>
        </w:rPr>
        <w:t>NRG7 Energiaközösségi Szolgáltató Nonprofit Kft.</w:t>
      </w:r>
    </w:p>
    <w:p w:rsidR="00DB0A78" w:rsidRPr="00DB0A78" w:rsidRDefault="00DB0A78" w:rsidP="00DB0A78">
      <w:pPr>
        <w:spacing w:after="0" w:line="24" w:lineRule="atLeast"/>
        <w:jc w:val="both"/>
        <w:rPr>
          <w:rFonts w:ascii="Times New Roman" w:hAnsi="Times New Roman"/>
          <w:b/>
          <w:i/>
          <w:u w:val="single"/>
          <w:lang w:eastAsia="en-US"/>
        </w:rPr>
      </w:pP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Az NRG7 Energiaközösségi Szolgáltató Nonprofit Kft.-t az Önkormányzat és az EVIN Nonprofit </w:t>
      </w:r>
      <w:proofErr w:type="spellStart"/>
      <w:r w:rsidRPr="00DB0A78">
        <w:rPr>
          <w:rFonts w:ascii="Times New Roman" w:eastAsiaTheme="minorHAnsi" w:hAnsi="Times New Roman"/>
          <w:sz w:val="24"/>
          <w:szCs w:val="24"/>
          <w:lang w:eastAsia="en-US"/>
        </w:rPr>
        <w:t>Zrt</w:t>
      </w:r>
      <w:proofErr w:type="spellEnd"/>
      <w:r w:rsidRPr="00DB0A78">
        <w:rPr>
          <w:rFonts w:ascii="Times New Roman" w:eastAsiaTheme="minorHAnsi" w:hAnsi="Times New Roman"/>
          <w:sz w:val="24"/>
          <w:szCs w:val="24"/>
          <w:lang w:eastAsia="en-US"/>
        </w:rPr>
        <w:t xml:space="preserve">. hozta létre az EVIKINT Kft. átalakításával, abból a célból, hogy </w:t>
      </w:r>
      <w:proofErr w:type="gramStart"/>
      <w:r w:rsidRPr="00DB0A78">
        <w:rPr>
          <w:rFonts w:ascii="Times New Roman" w:eastAsiaTheme="minorHAnsi" w:hAnsi="Times New Roman"/>
          <w:sz w:val="24"/>
          <w:szCs w:val="24"/>
          <w:lang w:eastAsia="en-US"/>
        </w:rPr>
        <w:t>koordinálja</w:t>
      </w:r>
      <w:proofErr w:type="gramEnd"/>
      <w:r w:rsidRPr="00DB0A78">
        <w:rPr>
          <w:rFonts w:ascii="Times New Roman" w:eastAsiaTheme="minorHAnsi" w:hAnsi="Times New Roman"/>
          <w:sz w:val="24"/>
          <w:szCs w:val="24"/>
          <w:lang w:eastAsia="en-US"/>
        </w:rPr>
        <w:t xml:space="preserve"> a 2020-ban megnyert pályázati támogatással zajló beruházásokat. Ezek összértéke mintegy 270 millió forint, amelyből a támogatás összege 204 millió forint (75 százalékos támogatásintenzitás).</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 pályázat keretében 2021 és 2024 között megvalósult</w:t>
      </w:r>
    </w:p>
    <w:p w:rsidR="00DB0A78" w:rsidRPr="00DB0A78" w:rsidRDefault="00DB0A78" w:rsidP="007646A5">
      <w:pPr>
        <w:numPr>
          <w:ilvl w:val="0"/>
          <w:numId w:val="38"/>
        </w:numPr>
        <w:spacing w:after="160"/>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az Erzsébet krt. 6. szám alatti irodaépületre telepített 22kWp/18kW háztartási méretű kiserőmű, amelynek becsült éves termelése kb. 28MWh</w:t>
      </w:r>
    </w:p>
    <w:p w:rsidR="00DB0A78" w:rsidRPr="00DB0A78" w:rsidRDefault="00DB0A78" w:rsidP="007646A5">
      <w:pPr>
        <w:numPr>
          <w:ilvl w:val="0"/>
          <w:numId w:val="38"/>
        </w:numPr>
        <w:spacing w:after="160"/>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Klauzál téri Vásárcsarnok épületre telepített 130,5kWp/80kW háztartási méretű kiserőmű, amelynek becsült éves termelése kb. 145MWh </w:t>
      </w:r>
    </w:p>
    <w:p w:rsidR="00DB0A78" w:rsidRPr="00DB0A78" w:rsidRDefault="00DB0A78" w:rsidP="007646A5">
      <w:pPr>
        <w:numPr>
          <w:ilvl w:val="0"/>
          <w:numId w:val="38"/>
        </w:numPr>
        <w:spacing w:after="160"/>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100kWh/50kW akkumulátoros energiatároló a Klauzál téri Vásárcsarnok épületében</w:t>
      </w:r>
    </w:p>
    <w:p w:rsidR="00DB0A78" w:rsidRPr="00DB0A78" w:rsidRDefault="00DB0A78" w:rsidP="007646A5">
      <w:pPr>
        <w:numPr>
          <w:ilvl w:val="0"/>
          <w:numId w:val="38"/>
        </w:numPr>
        <w:spacing w:after="160"/>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lastRenderedPageBreak/>
        <w:t>2db 22kW-os V2G elektromos járműtöltő a Klauzál téri Vásárcsarnok előtt</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 beruházások elszámolása megtörtént, a támogatási összeget a beruházók (az Önkormányzat és az Erzsébetvárosi Piacüzemeltetési Kft.) maradéktalanul megkapták.</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Ugyancsak a pályázat keretében beszerzésre került a Szövetség utca 15. sz. alatti 9 lakásos önkormányzati bérház épületére egy 24,2KWp/18kW háztartási méretű kiserőmű telepítése, amelynek becsült éves termelése kb. 30MWh lesz. A napelemek telepítése folyamatban van.</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Az EVIN Nonprofit </w:t>
      </w:r>
      <w:proofErr w:type="spellStart"/>
      <w:r w:rsidRPr="00DB0A78">
        <w:rPr>
          <w:rFonts w:ascii="Times New Roman" w:eastAsiaTheme="minorHAnsi" w:hAnsi="Times New Roman"/>
          <w:sz w:val="24"/>
          <w:szCs w:val="24"/>
          <w:lang w:eastAsia="en-US"/>
        </w:rPr>
        <w:t>Zrt</w:t>
      </w:r>
      <w:proofErr w:type="spellEnd"/>
      <w:r w:rsidRPr="00DB0A78">
        <w:rPr>
          <w:rFonts w:ascii="Times New Roman" w:eastAsiaTheme="minorHAnsi" w:hAnsi="Times New Roman"/>
          <w:sz w:val="24"/>
          <w:szCs w:val="24"/>
          <w:lang w:eastAsia="en-US"/>
        </w:rPr>
        <w:t xml:space="preserve">. a pályázat keretében kiírta az energiamenedzsment- és elszámolórendszer beszerzésére vonatkozó nyílt, tárgyalásos közbeszerzést. Az eljárás várhatóan </w:t>
      </w:r>
      <w:proofErr w:type="gramStart"/>
      <w:r w:rsidRPr="00DB0A78">
        <w:rPr>
          <w:rFonts w:ascii="Times New Roman" w:eastAsiaTheme="minorHAnsi" w:hAnsi="Times New Roman"/>
          <w:sz w:val="24"/>
          <w:szCs w:val="24"/>
          <w:lang w:eastAsia="en-US"/>
        </w:rPr>
        <w:t>2026 február</w:t>
      </w:r>
      <w:proofErr w:type="gramEnd"/>
      <w:r w:rsidRPr="00DB0A78">
        <w:rPr>
          <w:rFonts w:ascii="Times New Roman" w:eastAsiaTheme="minorHAnsi" w:hAnsi="Times New Roman"/>
          <w:sz w:val="24"/>
          <w:szCs w:val="24"/>
          <w:lang w:eastAsia="en-US"/>
        </w:rPr>
        <w:t xml:space="preserve"> végén zárul, a rendszer telepítése így minden bizonnyal 2026 II. negyedévére csúszik. Ennek kapcsán a pályázó </w:t>
      </w:r>
      <w:proofErr w:type="gramStart"/>
      <w:r w:rsidRPr="00DB0A78">
        <w:rPr>
          <w:rFonts w:ascii="Times New Roman" w:eastAsiaTheme="minorHAnsi" w:hAnsi="Times New Roman"/>
          <w:sz w:val="24"/>
          <w:szCs w:val="24"/>
          <w:lang w:eastAsia="en-US"/>
        </w:rPr>
        <w:t>konzorcium</w:t>
      </w:r>
      <w:proofErr w:type="gramEnd"/>
      <w:r w:rsidRPr="00DB0A78">
        <w:rPr>
          <w:rFonts w:ascii="Times New Roman" w:eastAsiaTheme="minorHAnsi" w:hAnsi="Times New Roman"/>
          <w:sz w:val="24"/>
          <w:szCs w:val="24"/>
          <w:lang w:eastAsia="en-US"/>
        </w:rPr>
        <w:t xml:space="preserve"> kezdeményezte az NKF Irányító Hatóságnál a támogatási szerződés határidejének kitolását 2026. június 30-áig.</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tervek szerint a telepített rendszerek működtetését és irányítását 2026-ben az NRG7 Nonprofit Kft. veszi át. Erre lehetőséget ad az a fejlemény, hogy az Energetikai és Közmű-szolgáltatási Hatóság 2025. augusztus 11-én megújuló energiaközösségként nyilvántartásba vette az NRG7 Nonprofit Kft.-t. </w:t>
      </w:r>
    </w:p>
    <w:p w:rsidR="00DB0A78" w:rsidRPr="00DB0A78" w:rsidRDefault="00DB0A78" w:rsidP="00DB0A78">
      <w:pPr>
        <w:jc w:val="both"/>
        <w:rPr>
          <w:rFonts w:asciiTheme="minorHAnsi" w:eastAsiaTheme="minorHAnsi" w:hAnsiTheme="minorHAnsi" w:cstheme="minorBidi"/>
          <w:lang w:eastAsia="en-US"/>
        </w:rPr>
      </w:pPr>
      <w:r w:rsidRPr="00DB0A78">
        <w:rPr>
          <w:rFonts w:ascii="Times New Roman" w:eastAsiaTheme="minorHAnsi" w:hAnsi="Times New Roman"/>
          <w:sz w:val="24"/>
          <w:szCs w:val="24"/>
          <w:lang w:eastAsia="en-US"/>
        </w:rPr>
        <w:t xml:space="preserve">A tervek szerint a cég a fejlesztés lehetséges irányairól 2026 II. félévére javaslatot készít, amely kitér majd az energiatermelő- és tárolókapacitások lehetséges bővítésére, illetve egyéb, energiahatékonyságot javító beavatkozásokra.  </w:t>
      </w:r>
    </w:p>
    <w:p w:rsidR="00DB0A78" w:rsidRPr="00DB0A78" w:rsidRDefault="00DB0A78" w:rsidP="00DB0A78">
      <w:pPr>
        <w:rPr>
          <w:rFonts w:asciiTheme="minorHAnsi" w:eastAsiaTheme="minorHAnsi" w:hAnsiTheme="minorHAnsi" w:cstheme="minorBidi"/>
          <w:lang w:eastAsia="en-US"/>
        </w:rPr>
      </w:pPr>
    </w:p>
    <w:p w:rsidR="00DB0A78" w:rsidRPr="00DB0A78" w:rsidRDefault="00DB0A78" w:rsidP="00DB0A78">
      <w:pPr>
        <w:spacing w:after="0" w:line="24" w:lineRule="atLeast"/>
        <w:jc w:val="center"/>
        <w:rPr>
          <w:rFonts w:ascii="Times New Roman" w:eastAsiaTheme="minorHAnsi" w:hAnsi="Times New Roman"/>
          <w:b/>
          <w:sz w:val="24"/>
          <w:szCs w:val="24"/>
          <w:u w:val="single"/>
          <w:lang w:eastAsia="en-US"/>
        </w:rPr>
      </w:pPr>
      <w:r w:rsidRPr="00DB0A78">
        <w:rPr>
          <w:rFonts w:ascii="Times New Roman" w:eastAsiaTheme="minorHAnsi" w:hAnsi="Times New Roman"/>
          <w:b/>
          <w:sz w:val="24"/>
          <w:szCs w:val="24"/>
          <w:u w:val="single"/>
          <w:lang w:eastAsia="en-US"/>
        </w:rPr>
        <w:t>III.</w:t>
      </w:r>
    </w:p>
    <w:p w:rsidR="00DB0A78" w:rsidRPr="00DB0A78" w:rsidRDefault="00DB0A78" w:rsidP="00DB0A78">
      <w:pPr>
        <w:spacing w:after="0" w:line="24" w:lineRule="atLeast"/>
        <w:jc w:val="center"/>
        <w:rPr>
          <w:rFonts w:ascii="Times New Roman" w:eastAsiaTheme="minorHAnsi" w:hAnsi="Times New Roman"/>
          <w:b/>
          <w:sz w:val="24"/>
          <w:szCs w:val="24"/>
          <w:u w:val="single"/>
          <w:lang w:eastAsia="en-US"/>
        </w:rPr>
      </w:pPr>
    </w:p>
    <w:p w:rsidR="00DB0A78" w:rsidRPr="00DB0A78" w:rsidRDefault="00DB0A78" w:rsidP="00DB0A78">
      <w:pPr>
        <w:spacing w:after="0" w:line="24" w:lineRule="atLeast"/>
        <w:jc w:val="both"/>
        <w:rPr>
          <w:rFonts w:ascii="Times New Roman" w:eastAsiaTheme="minorHAnsi" w:hAnsi="Times New Roman"/>
          <w:b/>
          <w:sz w:val="24"/>
          <w:szCs w:val="24"/>
          <w:u w:val="single"/>
          <w:lang w:eastAsia="en-US"/>
        </w:rPr>
      </w:pPr>
    </w:p>
    <w:p w:rsidR="00DB0A78" w:rsidRPr="00DB0A78" w:rsidRDefault="00DB0A78" w:rsidP="00DB0A78">
      <w:pPr>
        <w:jc w:val="center"/>
        <w:rPr>
          <w:rFonts w:ascii="Times New Roman" w:eastAsiaTheme="minorHAnsi" w:hAnsi="Times New Roman"/>
          <w:b/>
          <w:sz w:val="24"/>
          <w:szCs w:val="24"/>
          <w:u w:val="single"/>
          <w:lang w:eastAsia="en-US"/>
        </w:rPr>
      </w:pPr>
      <w:r w:rsidRPr="00DB0A78">
        <w:rPr>
          <w:rFonts w:ascii="Times New Roman" w:eastAsiaTheme="minorHAnsi" w:hAnsi="Times New Roman"/>
          <w:b/>
          <w:sz w:val="24"/>
          <w:szCs w:val="24"/>
          <w:u w:val="single"/>
          <w:lang w:eastAsia="en-US"/>
        </w:rPr>
        <w:t>NRG7 Energiaközösségi Szolgáltató Nonprofit Kft.</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Az NRG7 Energiaközösségi Szolgáltató Nonprofit Kft.-t az Önkormányzat és az EVIN Nonprofit </w:t>
      </w:r>
      <w:proofErr w:type="spellStart"/>
      <w:r w:rsidRPr="00DB0A78">
        <w:rPr>
          <w:rFonts w:ascii="Times New Roman" w:eastAsiaTheme="minorHAnsi" w:hAnsi="Times New Roman"/>
          <w:sz w:val="24"/>
          <w:szCs w:val="24"/>
          <w:lang w:eastAsia="en-US"/>
        </w:rPr>
        <w:t>Zrt</w:t>
      </w:r>
      <w:proofErr w:type="spellEnd"/>
      <w:r w:rsidRPr="00DB0A78">
        <w:rPr>
          <w:rFonts w:ascii="Times New Roman" w:eastAsiaTheme="minorHAnsi" w:hAnsi="Times New Roman"/>
          <w:sz w:val="24"/>
          <w:szCs w:val="24"/>
          <w:lang w:eastAsia="en-US"/>
        </w:rPr>
        <w:t xml:space="preserve">. hozta létre az EVIKINT Kft. átalakításával abból a célból, hogy </w:t>
      </w:r>
      <w:proofErr w:type="gramStart"/>
      <w:r w:rsidRPr="00DB0A78">
        <w:rPr>
          <w:rFonts w:ascii="Times New Roman" w:eastAsiaTheme="minorHAnsi" w:hAnsi="Times New Roman"/>
          <w:sz w:val="24"/>
          <w:szCs w:val="24"/>
          <w:lang w:eastAsia="en-US"/>
        </w:rPr>
        <w:t>koordinálja</w:t>
      </w:r>
      <w:proofErr w:type="gramEnd"/>
      <w:r w:rsidRPr="00DB0A78">
        <w:rPr>
          <w:rFonts w:ascii="Times New Roman" w:eastAsiaTheme="minorHAnsi" w:hAnsi="Times New Roman"/>
          <w:sz w:val="24"/>
          <w:szCs w:val="24"/>
          <w:lang w:eastAsia="en-US"/>
        </w:rPr>
        <w:t xml:space="preserve"> a 2020-ban megnyert pályázati támogatással zajló beruházásokat. Ezek összértéke mintegy 270 millió forint, amelyből a támogatás összege 204 millió forint (75 százalékos támogatásintenzitás).</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 pályázat keretében 2021 és 2024 között megvalósult</w:t>
      </w:r>
    </w:p>
    <w:p w:rsidR="00DB0A78" w:rsidRPr="00DB0A78" w:rsidRDefault="00DB0A78" w:rsidP="007646A5">
      <w:pPr>
        <w:numPr>
          <w:ilvl w:val="0"/>
          <w:numId w:val="38"/>
        </w:numPr>
        <w:spacing w:after="160"/>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az Erzsébet krt. 6. szám alatti iroda épületre telepített 22kWp/18kW háztartási méretű kiserőmű, amelynek becsült éves termelése kb. 28MWh</w:t>
      </w:r>
    </w:p>
    <w:p w:rsidR="00DB0A78" w:rsidRPr="00DB0A78" w:rsidRDefault="00DB0A78" w:rsidP="007646A5">
      <w:pPr>
        <w:numPr>
          <w:ilvl w:val="0"/>
          <w:numId w:val="38"/>
        </w:numPr>
        <w:spacing w:after="160"/>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Klauzál téri Vásárcsarnok épületre telepített 130,5kWp/80kW háztartási méretű kiserőmű, amelynek becsült éves termelése kb. 145MWh </w:t>
      </w:r>
    </w:p>
    <w:p w:rsidR="00DB0A78" w:rsidRPr="00DB0A78" w:rsidRDefault="00DB0A78" w:rsidP="007646A5">
      <w:pPr>
        <w:numPr>
          <w:ilvl w:val="0"/>
          <w:numId w:val="38"/>
        </w:numPr>
        <w:spacing w:after="160"/>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100kWh/50kW akkumulátoros energiatároló a Klauzál téri Vásárcsarnok épületében</w:t>
      </w:r>
    </w:p>
    <w:p w:rsidR="00DB0A78" w:rsidRPr="00DB0A78" w:rsidRDefault="00DB0A78" w:rsidP="007646A5">
      <w:pPr>
        <w:numPr>
          <w:ilvl w:val="0"/>
          <w:numId w:val="38"/>
        </w:numPr>
        <w:spacing w:after="160"/>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lastRenderedPageBreak/>
        <w:t>2db 22kW-os V2G elektromos járműtöltő a Klauzál téri Vásárcsarnok előtt</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A beruházások elszámolása megtörtént, a támogatási összeget a beruházók (az Önkormányzat és az Erzsébetvárosi Piacüzemeltetési Kft.) maradéktalanul megkapták.</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Ugyancsak a pályázat keretében beszerzésre került a Szövetség utca 15. sz. alatti 9 lakásos önkormányzati bérház épületére egy 24,2KWp/18kW háztartási méretű kiserőmű telepítése, amelynek becsült éves termelése kb. 30MWh lesz. A napelemek telepítése folyamatban van.</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Az EVIN Nonprofit </w:t>
      </w:r>
      <w:proofErr w:type="spellStart"/>
      <w:r w:rsidRPr="00DB0A78">
        <w:rPr>
          <w:rFonts w:ascii="Times New Roman" w:eastAsiaTheme="minorHAnsi" w:hAnsi="Times New Roman"/>
          <w:sz w:val="24"/>
          <w:szCs w:val="24"/>
          <w:lang w:eastAsia="en-US"/>
        </w:rPr>
        <w:t>Zrt</w:t>
      </w:r>
      <w:proofErr w:type="spellEnd"/>
      <w:r w:rsidRPr="00DB0A78">
        <w:rPr>
          <w:rFonts w:ascii="Times New Roman" w:eastAsiaTheme="minorHAnsi" w:hAnsi="Times New Roman"/>
          <w:sz w:val="24"/>
          <w:szCs w:val="24"/>
          <w:lang w:eastAsia="en-US"/>
        </w:rPr>
        <w:t xml:space="preserve">. a pályázat keretében kiírta az energiamenedzsment- és elszámolórendszer beszerzésére vonatkozó nyílt, tárgyalásos közbeszerzést. Az eljárás várhatóan </w:t>
      </w:r>
      <w:proofErr w:type="gramStart"/>
      <w:r w:rsidRPr="00DB0A78">
        <w:rPr>
          <w:rFonts w:ascii="Times New Roman" w:eastAsiaTheme="minorHAnsi" w:hAnsi="Times New Roman"/>
          <w:sz w:val="24"/>
          <w:szCs w:val="24"/>
          <w:lang w:eastAsia="en-US"/>
        </w:rPr>
        <w:t>2026 február</w:t>
      </w:r>
      <w:proofErr w:type="gramEnd"/>
      <w:r w:rsidRPr="00DB0A78">
        <w:rPr>
          <w:rFonts w:ascii="Times New Roman" w:eastAsiaTheme="minorHAnsi" w:hAnsi="Times New Roman"/>
          <w:sz w:val="24"/>
          <w:szCs w:val="24"/>
          <w:lang w:eastAsia="en-US"/>
        </w:rPr>
        <w:t xml:space="preserve"> végén zárul, a rendszer telepítése így minden bizonnyal 2026 II. negyedévére csúszik. Ennek kapcsán a pályázó </w:t>
      </w:r>
      <w:proofErr w:type="gramStart"/>
      <w:r w:rsidRPr="00DB0A78">
        <w:rPr>
          <w:rFonts w:ascii="Times New Roman" w:eastAsiaTheme="minorHAnsi" w:hAnsi="Times New Roman"/>
          <w:sz w:val="24"/>
          <w:szCs w:val="24"/>
          <w:lang w:eastAsia="en-US"/>
        </w:rPr>
        <w:t>konzorcium</w:t>
      </w:r>
      <w:proofErr w:type="gramEnd"/>
      <w:r w:rsidRPr="00DB0A78">
        <w:rPr>
          <w:rFonts w:ascii="Times New Roman" w:eastAsiaTheme="minorHAnsi" w:hAnsi="Times New Roman"/>
          <w:sz w:val="24"/>
          <w:szCs w:val="24"/>
          <w:lang w:eastAsia="en-US"/>
        </w:rPr>
        <w:t xml:space="preserve"> kezdeményezte az NKF Irányító Hatóságnál a támogatási szerződés határidejének kitolását 2026. június 30-áig.</w:t>
      </w:r>
    </w:p>
    <w:p w:rsidR="00DB0A78" w:rsidRPr="00DB0A78" w:rsidRDefault="00DB0A78" w:rsidP="00DB0A78">
      <w:pPr>
        <w:jc w:val="both"/>
        <w:rPr>
          <w:rFonts w:ascii="Times New Roman" w:eastAsiaTheme="minorHAnsi" w:hAnsi="Times New Roman"/>
          <w:sz w:val="24"/>
          <w:szCs w:val="24"/>
          <w:lang w:eastAsia="en-US"/>
        </w:rPr>
      </w:pPr>
      <w:r w:rsidRPr="00DB0A78">
        <w:rPr>
          <w:rFonts w:ascii="Times New Roman" w:eastAsiaTheme="minorHAnsi" w:hAnsi="Times New Roman"/>
          <w:sz w:val="24"/>
          <w:szCs w:val="24"/>
          <w:lang w:eastAsia="en-US"/>
        </w:rPr>
        <w:t xml:space="preserve">A tervek szerint a telepített rendszerek működtetését és irányítását 2026-ben az NRG7 Nonprofit Kft. veszi át. Erre lehetőséget ad az a fejlemény, hogy az Energetikai és Közmű-szolgáltatási Hatóság 2025. augusztus 11-én megújuló energiaközösségként nyilvántartásba vette az NRG7 Nonprofit Kft.-t. </w:t>
      </w:r>
    </w:p>
    <w:p w:rsidR="00576C62" w:rsidRPr="00C13E80" w:rsidRDefault="00DB0A78" w:rsidP="00C13E80">
      <w:pPr>
        <w:jc w:val="both"/>
        <w:rPr>
          <w:rFonts w:asciiTheme="minorHAnsi" w:eastAsiaTheme="minorHAnsi" w:hAnsiTheme="minorHAnsi" w:cstheme="minorBidi"/>
          <w:lang w:eastAsia="en-US"/>
        </w:rPr>
      </w:pPr>
      <w:r w:rsidRPr="00DB0A78">
        <w:rPr>
          <w:rFonts w:ascii="Times New Roman" w:eastAsiaTheme="minorHAnsi" w:hAnsi="Times New Roman"/>
          <w:sz w:val="24"/>
          <w:szCs w:val="24"/>
          <w:lang w:eastAsia="en-US"/>
        </w:rPr>
        <w:t xml:space="preserve">A tervek szerint cég a fejlesztés lehetséges irányairól 2026 II. félévére javaslatot készít, amely kitér majd az energiatermelő- és tárolókapacitások lehetséges bővítésére, illetve egyéb, energiahatékonyságot javító beavatkozásokra.  </w:t>
      </w:r>
    </w:p>
    <w:p w:rsidR="00576C62" w:rsidRPr="000A7DFA" w:rsidRDefault="00576C62" w:rsidP="000A7DFA">
      <w:pPr>
        <w:spacing w:after="0" w:line="240" w:lineRule="auto"/>
        <w:jc w:val="both"/>
        <w:rPr>
          <w:rFonts w:ascii="Times New Roman" w:hAnsi="Times New Roman"/>
          <w:bCs/>
          <w:sz w:val="24"/>
          <w:szCs w:val="24"/>
        </w:rPr>
      </w:pPr>
    </w:p>
    <w:p w:rsidR="00D04275" w:rsidRPr="004F6785" w:rsidRDefault="00D04275" w:rsidP="004F6785">
      <w:pPr>
        <w:pStyle w:val="Listaszerbekezds"/>
        <w:numPr>
          <w:ilvl w:val="0"/>
          <w:numId w:val="42"/>
        </w:numPr>
        <w:spacing w:after="0" w:line="240" w:lineRule="auto"/>
        <w:jc w:val="center"/>
        <w:rPr>
          <w:rFonts w:ascii="Times New Roman" w:hAnsi="Times New Roman"/>
          <w:b/>
          <w:color w:val="000000"/>
          <w:sz w:val="28"/>
          <w:szCs w:val="24"/>
          <w:u w:val="single"/>
        </w:rPr>
      </w:pPr>
      <w:r w:rsidRPr="004F6785">
        <w:rPr>
          <w:rFonts w:ascii="Times New Roman" w:hAnsi="Times New Roman"/>
          <w:b/>
          <w:color w:val="000000"/>
          <w:sz w:val="28"/>
          <w:szCs w:val="24"/>
          <w:u w:val="single"/>
        </w:rPr>
        <w:t>Jogi és Ügyviteli Főosztály</w:t>
      </w:r>
    </w:p>
    <w:p w:rsidR="00D04275" w:rsidRDefault="00D04275" w:rsidP="00D04275">
      <w:pPr>
        <w:spacing w:after="0" w:line="240" w:lineRule="auto"/>
        <w:jc w:val="center"/>
        <w:rPr>
          <w:rFonts w:ascii="Times New Roman" w:hAnsi="Times New Roman"/>
          <w:b/>
          <w:color w:val="000000"/>
          <w:sz w:val="28"/>
          <w:szCs w:val="24"/>
          <w:u w:val="single"/>
        </w:rPr>
      </w:pPr>
    </w:p>
    <w:p w:rsidR="004F6785" w:rsidRDefault="004F6785" w:rsidP="00D04275">
      <w:pPr>
        <w:spacing w:after="0" w:line="240" w:lineRule="auto"/>
        <w:jc w:val="center"/>
        <w:rPr>
          <w:rFonts w:ascii="Times New Roman" w:hAnsi="Times New Roman"/>
          <w:b/>
          <w:sz w:val="28"/>
          <w:szCs w:val="24"/>
          <w:u w:val="single"/>
        </w:rPr>
      </w:pPr>
    </w:p>
    <w:p w:rsidR="002E6572" w:rsidRDefault="002E6572" w:rsidP="004F6785">
      <w:pPr>
        <w:spacing w:after="0" w:line="240" w:lineRule="auto"/>
        <w:jc w:val="center"/>
        <w:rPr>
          <w:rFonts w:ascii="Times New Roman" w:hAnsi="Times New Roman"/>
          <w:b/>
          <w:sz w:val="28"/>
          <w:u w:val="single"/>
          <w:lang w:eastAsia="x-none"/>
        </w:rPr>
      </w:pPr>
      <w:r>
        <w:rPr>
          <w:rFonts w:ascii="Times New Roman" w:hAnsi="Times New Roman"/>
          <w:b/>
          <w:sz w:val="28"/>
          <w:u w:val="single"/>
          <w:lang w:eastAsia="x-none"/>
        </w:rPr>
        <w:t>Jogi és Testületi Osztály</w:t>
      </w:r>
    </w:p>
    <w:p w:rsidR="002E6572" w:rsidRDefault="002E6572" w:rsidP="004F6785">
      <w:pPr>
        <w:spacing w:after="0" w:line="240" w:lineRule="auto"/>
        <w:jc w:val="center"/>
        <w:rPr>
          <w:rFonts w:ascii="Times New Roman" w:hAnsi="Times New Roman"/>
          <w:b/>
          <w:sz w:val="28"/>
          <w:u w:val="single"/>
          <w:lang w:eastAsia="x-none"/>
        </w:rPr>
      </w:pPr>
    </w:p>
    <w:p w:rsidR="002E6572" w:rsidRDefault="002E6572" w:rsidP="004F6785">
      <w:pPr>
        <w:spacing w:after="0" w:line="240" w:lineRule="auto"/>
        <w:jc w:val="center"/>
        <w:rPr>
          <w:rFonts w:ascii="Times New Roman" w:hAnsi="Times New Roman"/>
          <w:b/>
          <w:sz w:val="28"/>
          <w:u w:val="single"/>
          <w:lang w:eastAsia="x-none"/>
        </w:rPr>
      </w:pPr>
    </w:p>
    <w:p w:rsidR="002E6572" w:rsidRPr="002E6572" w:rsidRDefault="002E6572" w:rsidP="002E6572">
      <w:pPr>
        <w:spacing w:before="100" w:beforeAutospacing="1" w:after="100" w:afterAutospacing="1"/>
        <w:jc w:val="both"/>
        <w:rPr>
          <w:rFonts w:ascii="Times New Roman" w:hAnsi="Times New Roman"/>
          <w:sz w:val="24"/>
          <w:szCs w:val="24"/>
        </w:rPr>
      </w:pPr>
      <w:r w:rsidRPr="002E6572">
        <w:rPr>
          <w:rFonts w:ascii="Times New Roman" w:hAnsi="Times New Roman"/>
          <w:sz w:val="24"/>
          <w:szCs w:val="24"/>
        </w:rPr>
        <w:t>A Polgármesteri Hivatal hatályos Szervezeti és működési Szabályzata értelmében az</w:t>
      </w:r>
      <w:r w:rsidRPr="002E6572" w:rsidDel="00550BED">
        <w:rPr>
          <w:rFonts w:ascii="Times New Roman" w:hAnsi="Times New Roman"/>
          <w:sz w:val="24"/>
          <w:szCs w:val="24"/>
        </w:rPr>
        <w:t xml:space="preserve"> </w:t>
      </w:r>
      <w:r w:rsidRPr="002E6572">
        <w:rPr>
          <w:rFonts w:ascii="Times New Roman" w:hAnsi="Times New Roman"/>
          <w:sz w:val="24"/>
          <w:szCs w:val="24"/>
        </w:rPr>
        <w:t>Osztály feladatkörei a következők:</w:t>
      </w:r>
    </w:p>
    <w:p w:rsidR="002E6572" w:rsidRPr="002E6572" w:rsidRDefault="002E6572" w:rsidP="002E6572">
      <w:pPr>
        <w:pStyle w:val="Nincstrkz"/>
        <w:numPr>
          <w:ilvl w:val="0"/>
          <w:numId w:val="43"/>
        </w:numPr>
        <w:jc w:val="both"/>
        <w:rPr>
          <w:rFonts w:ascii="Times New Roman" w:hAnsi="Times New Roman"/>
          <w:sz w:val="24"/>
          <w:szCs w:val="24"/>
        </w:rPr>
      </w:pPr>
      <w:r w:rsidRPr="002E6572">
        <w:rPr>
          <w:rFonts w:ascii="Times New Roman" w:hAnsi="Times New Roman"/>
          <w:sz w:val="24"/>
          <w:szCs w:val="24"/>
        </w:rPr>
        <w:t>jogi területet érintő feladatok,</w:t>
      </w:r>
    </w:p>
    <w:p w:rsidR="002E6572" w:rsidRPr="002E6572" w:rsidRDefault="002E6572" w:rsidP="002E6572">
      <w:pPr>
        <w:pStyle w:val="Nincstrkz"/>
        <w:numPr>
          <w:ilvl w:val="0"/>
          <w:numId w:val="43"/>
        </w:numPr>
        <w:jc w:val="both"/>
        <w:rPr>
          <w:rFonts w:ascii="Times New Roman" w:hAnsi="Times New Roman"/>
          <w:sz w:val="24"/>
          <w:szCs w:val="24"/>
        </w:rPr>
      </w:pPr>
      <w:r w:rsidRPr="002E6572">
        <w:rPr>
          <w:rFonts w:ascii="Times New Roman" w:hAnsi="Times New Roman"/>
          <w:sz w:val="24"/>
          <w:szCs w:val="24"/>
        </w:rPr>
        <w:t xml:space="preserve">a Képviselő- testület és bizottságai működését érintő feladatok, </w:t>
      </w:r>
    </w:p>
    <w:p w:rsidR="002E6572" w:rsidRPr="002E6572" w:rsidRDefault="002E6572" w:rsidP="002E6572">
      <w:pPr>
        <w:pStyle w:val="Nincstrkz"/>
        <w:numPr>
          <w:ilvl w:val="0"/>
          <w:numId w:val="43"/>
        </w:numPr>
        <w:jc w:val="both"/>
        <w:rPr>
          <w:rStyle w:val="Kiemels2"/>
          <w:rFonts w:ascii="Times New Roman" w:hAnsi="Times New Roman"/>
          <w:b w:val="0"/>
          <w:sz w:val="24"/>
          <w:szCs w:val="24"/>
        </w:rPr>
      </w:pPr>
      <w:r w:rsidRPr="002E6572">
        <w:rPr>
          <w:rStyle w:val="Kiemels2"/>
          <w:rFonts w:ascii="Times New Roman" w:hAnsi="Times New Roman"/>
          <w:b w:val="0"/>
          <w:sz w:val="24"/>
          <w:szCs w:val="24"/>
        </w:rPr>
        <w:t xml:space="preserve">a helyi nemzetiségi önkormányzatokkal kapcsolatos feladatok. </w:t>
      </w:r>
    </w:p>
    <w:p w:rsidR="002E6572" w:rsidRDefault="002E6572" w:rsidP="002E6572">
      <w:pPr>
        <w:pStyle w:val="Nincstrkz"/>
        <w:jc w:val="both"/>
        <w:rPr>
          <w:rStyle w:val="Kiemels2"/>
          <w:rFonts w:ascii="Times New Roman" w:hAnsi="Times New Roman"/>
          <w:b w:val="0"/>
          <w:sz w:val="24"/>
          <w:szCs w:val="24"/>
        </w:rPr>
      </w:pPr>
    </w:p>
    <w:p w:rsidR="003F6F82" w:rsidRDefault="003F6F82" w:rsidP="002E6572">
      <w:pPr>
        <w:pStyle w:val="Nincstrkz"/>
        <w:jc w:val="both"/>
        <w:rPr>
          <w:rStyle w:val="Kiemels2"/>
          <w:rFonts w:ascii="Times New Roman" w:hAnsi="Times New Roman"/>
          <w:b w:val="0"/>
          <w:sz w:val="24"/>
          <w:szCs w:val="24"/>
        </w:rPr>
      </w:pPr>
    </w:p>
    <w:p w:rsidR="003F6F82" w:rsidRDefault="003F6F82" w:rsidP="002E6572">
      <w:pPr>
        <w:pStyle w:val="Nincstrkz"/>
        <w:jc w:val="both"/>
        <w:rPr>
          <w:rStyle w:val="Kiemels2"/>
          <w:rFonts w:ascii="Times New Roman" w:hAnsi="Times New Roman"/>
          <w:b w:val="0"/>
          <w:sz w:val="24"/>
          <w:szCs w:val="24"/>
        </w:rPr>
      </w:pPr>
    </w:p>
    <w:p w:rsidR="003F6F82" w:rsidRDefault="003F6F82" w:rsidP="002E6572">
      <w:pPr>
        <w:pStyle w:val="Nincstrkz"/>
        <w:jc w:val="both"/>
        <w:rPr>
          <w:rStyle w:val="Kiemels2"/>
          <w:rFonts w:ascii="Times New Roman" w:hAnsi="Times New Roman"/>
          <w:b w:val="0"/>
          <w:sz w:val="24"/>
          <w:szCs w:val="24"/>
        </w:rPr>
      </w:pPr>
    </w:p>
    <w:p w:rsidR="003F6F82" w:rsidRDefault="003F6F82" w:rsidP="002E6572">
      <w:pPr>
        <w:pStyle w:val="Nincstrkz"/>
        <w:jc w:val="both"/>
        <w:rPr>
          <w:rStyle w:val="Kiemels2"/>
          <w:rFonts w:ascii="Times New Roman" w:hAnsi="Times New Roman"/>
          <w:b w:val="0"/>
          <w:sz w:val="24"/>
          <w:szCs w:val="24"/>
        </w:rPr>
      </w:pPr>
    </w:p>
    <w:p w:rsidR="003F6F82" w:rsidRDefault="003F6F82" w:rsidP="002E6572">
      <w:pPr>
        <w:pStyle w:val="Nincstrkz"/>
        <w:jc w:val="both"/>
        <w:rPr>
          <w:rStyle w:val="Kiemels2"/>
          <w:rFonts w:ascii="Times New Roman" w:hAnsi="Times New Roman"/>
          <w:b w:val="0"/>
          <w:sz w:val="24"/>
          <w:szCs w:val="24"/>
        </w:rPr>
      </w:pPr>
    </w:p>
    <w:p w:rsidR="003F6F82" w:rsidRDefault="003F6F82" w:rsidP="002E6572">
      <w:pPr>
        <w:pStyle w:val="Nincstrkz"/>
        <w:jc w:val="both"/>
        <w:rPr>
          <w:rStyle w:val="Kiemels2"/>
          <w:rFonts w:ascii="Times New Roman" w:hAnsi="Times New Roman"/>
          <w:b w:val="0"/>
          <w:sz w:val="24"/>
          <w:szCs w:val="24"/>
        </w:rPr>
      </w:pPr>
    </w:p>
    <w:p w:rsidR="003F6F82" w:rsidRPr="002E6572" w:rsidRDefault="003F6F82" w:rsidP="002E6572">
      <w:pPr>
        <w:pStyle w:val="Nincstrkz"/>
        <w:jc w:val="both"/>
        <w:rPr>
          <w:rStyle w:val="Kiemels2"/>
          <w:rFonts w:ascii="Times New Roman" w:hAnsi="Times New Roman"/>
          <w:b w:val="0"/>
          <w:sz w:val="24"/>
          <w:szCs w:val="24"/>
        </w:rPr>
      </w:pPr>
    </w:p>
    <w:p w:rsidR="002E6572" w:rsidRPr="002E6572" w:rsidRDefault="002E6572" w:rsidP="002E6572">
      <w:pPr>
        <w:jc w:val="both"/>
        <w:rPr>
          <w:rFonts w:ascii="Times New Roman" w:hAnsi="Times New Roman"/>
          <w:b/>
          <w:i/>
          <w:sz w:val="24"/>
          <w:szCs w:val="24"/>
          <w:u w:val="single"/>
        </w:rPr>
      </w:pPr>
      <w:r w:rsidRPr="002E6572">
        <w:rPr>
          <w:rFonts w:ascii="Times New Roman" w:hAnsi="Times New Roman"/>
          <w:b/>
          <w:i/>
          <w:sz w:val="24"/>
          <w:szCs w:val="24"/>
          <w:u w:val="single"/>
        </w:rPr>
        <w:t xml:space="preserve">Képviselő-testületi munka: </w:t>
      </w:r>
    </w:p>
    <w:p w:rsidR="002E6572" w:rsidRPr="002E6572" w:rsidRDefault="002E6572" w:rsidP="002E6572">
      <w:pPr>
        <w:ind w:left="709"/>
        <w:jc w:val="both"/>
        <w:rPr>
          <w:rFonts w:ascii="Times New Roman" w:hAnsi="Times New Roman"/>
          <w:sz w:val="24"/>
          <w:szCs w:val="24"/>
          <w:highlight w:val="yellow"/>
        </w:rPr>
      </w:pPr>
    </w:p>
    <w:tbl>
      <w:tblPr>
        <w:tblW w:w="9294" w:type="dxa"/>
        <w:tblInd w:w="-152" w:type="dxa"/>
        <w:tblLayout w:type="fixed"/>
        <w:tblCellMar>
          <w:left w:w="70" w:type="dxa"/>
          <w:right w:w="70" w:type="dxa"/>
        </w:tblCellMar>
        <w:tblLook w:val="04A0" w:firstRow="1" w:lastRow="0" w:firstColumn="1" w:lastColumn="0" w:noHBand="0" w:noVBand="1"/>
      </w:tblPr>
      <w:tblGrid>
        <w:gridCol w:w="1073"/>
        <w:gridCol w:w="850"/>
        <w:gridCol w:w="1701"/>
        <w:gridCol w:w="1276"/>
        <w:gridCol w:w="1559"/>
        <w:gridCol w:w="1418"/>
        <w:gridCol w:w="1417"/>
      </w:tblGrid>
      <w:tr w:rsidR="002E6572" w:rsidRPr="002E6572" w:rsidTr="00DE5D60">
        <w:trPr>
          <w:trHeight w:val="582"/>
        </w:trPr>
        <w:tc>
          <w:tcPr>
            <w:tcW w:w="1923" w:type="dxa"/>
            <w:gridSpan w:val="2"/>
            <w:tcBorders>
              <w:top w:val="double" w:sz="6" w:space="0" w:color="000000"/>
              <w:left w:val="single" w:sz="8" w:space="0" w:color="000000"/>
              <w:bottom w:val="single" w:sz="8" w:space="0" w:color="000000"/>
              <w:right w:val="single" w:sz="8" w:space="0" w:color="000000"/>
            </w:tcBorders>
            <w:shd w:val="clear" w:color="000000" w:fill="CCCCCC"/>
            <w:vAlign w:val="center"/>
            <w:hideMark/>
          </w:tcPr>
          <w:p w:rsidR="002E6572" w:rsidRPr="002E6572" w:rsidRDefault="002E6572" w:rsidP="0001714D">
            <w:pPr>
              <w:jc w:val="center"/>
              <w:rPr>
                <w:rFonts w:ascii="Times New Roman" w:hAnsi="Times New Roman"/>
                <w:color w:val="000000"/>
                <w:sz w:val="24"/>
                <w:szCs w:val="24"/>
                <w:highlight w:val="yellow"/>
              </w:rPr>
            </w:pPr>
            <w:r w:rsidRPr="002E6572">
              <w:rPr>
                <w:rFonts w:ascii="Times New Roman" w:hAnsi="Times New Roman"/>
                <w:color w:val="000000"/>
                <w:sz w:val="24"/>
                <w:szCs w:val="24"/>
              </w:rPr>
              <w:t xml:space="preserve">2025.  </w:t>
            </w:r>
          </w:p>
        </w:tc>
        <w:tc>
          <w:tcPr>
            <w:tcW w:w="1701" w:type="dxa"/>
            <w:vMerge w:val="restart"/>
            <w:tcBorders>
              <w:top w:val="double" w:sz="6" w:space="0" w:color="000000"/>
              <w:left w:val="single" w:sz="8" w:space="0" w:color="000000"/>
              <w:bottom w:val="double" w:sz="6" w:space="0" w:color="000000"/>
              <w:right w:val="single" w:sz="8" w:space="0" w:color="000000"/>
            </w:tcBorders>
            <w:shd w:val="clear" w:color="000000" w:fill="CCCCCC"/>
            <w:vAlign w:val="center"/>
            <w:hideMark/>
          </w:tcPr>
          <w:p w:rsidR="002E6572" w:rsidRPr="002E6572" w:rsidRDefault="002E6572" w:rsidP="00DE5D60">
            <w:pPr>
              <w:jc w:val="center"/>
              <w:rPr>
                <w:rFonts w:ascii="Times New Roman" w:hAnsi="Times New Roman"/>
                <w:color w:val="000000"/>
                <w:sz w:val="24"/>
                <w:szCs w:val="24"/>
              </w:rPr>
            </w:pPr>
            <w:r w:rsidRPr="002E6572">
              <w:rPr>
                <w:rFonts w:ascii="Times New Roman" w:hAnsi="Times New Roman"/>
                <w:color w:val="000000"/>
                <w:sz w:val="24"/>
                <w:szCs w:val="24"/>
              </w:rPr>
              <w:t>KT határozatok száma</w:t>
            </w:r>
          </w:p>
        </w:tc>
        <w:tc>
          <w:tcPr>
            <w:tcW w:w="1276" w:type="dxa"/>
            <w:vMerge w:val="restart"/>
            <w:tcBorders>
              <w:top w:val="double" w:sz="6" w:space="0" w:color="000000"/>
              <w:left w:val="single" w:sz="8" w:space="0" w:color="000000"/>
              <w:bottom w:val="double" w:sz="6" w:space="0" w:color="000000"/>
              <w:right w:val="single" w:sz="8" w:space="0" w:color="000000"/>
            </w:tcBorders>
            <w:shd w:val="clear" w:color="000000" w:fill="CCCCCC"/>
            <w:vAlign w:val="center"/>
            <w:hideMark/>
          </w:tcPr>
          <w:p w:rsidR="002E6572" w:rsidRPr="002E6572" w:rsidRDefault="002E6572" w:rsidP="00DE5D60">
            <w:pPr>
              <w:jc w:val="center"/>
              <w:rPr>
                <w:rFonts w:ascii="Times New Roman" w:hAnsi="Times New Roman"/>
                <w:color w:val="000000"/>
                <w:sz w:val="24"/>
                <w:szCs w:val="24"/>
              </w:rPr>
            </w:pPr>
            <w:r w:rsidRPr="002E6572">
              <w:rPr>
                <w:rFonts w:ascii="Times New Roman" w:hAnsi="Times New Roman"/>
                <w:color w:val="000000"/>
                <w:sz w:val="24"/>
                <w:szCs w:val="24"/>
              </w:rPr>
              <w:t>rendeletek száma</w:t>
            </w:r>
          </w:p>
        </w:tc>
        <w:tc>
          <w:tcPr>
            <w:tcW w:w="1559" w:type="dxa"/>
            <w:vMerge w:val="restart"/>
            <w:tcBorders>
              <w:top w:val="double" w:sz="6" w:space="0" w:color="000000"/>
              <w:left w:val="single" w:sz="8" w:space="0" w:color="000000"/>
              <w:bottom w:val="double" w:sz="6" w:space="0" w:color="000000"/>
              <w:right w:val="single" w:sz="8" w:space="0" w:color="000000"/>
            </w:tcBorders>
            <w:shd w:val="clear" w:color="000000" w:fill="CCCCCC"/>
            <w:vAlign w:val="center"/>
            <w:hideMark/>
          </w:tcPr>
          <w:p w:rsidR="002E6572" w:rsidRPr="002E6572" w:rsidRDefault="002E6572" w:rsidP="00DE5D60">
            <w:pPr>
              <w:jc w:val="center"/>
              <w:rPr>
                <w:rFonts w:ascii="Times New Roman" w:hAnsi="Times New Roman"/>
                <w:color w:val="000000"/>
                <w:sz w:val="24"/>
                <w:szCs w:val="24"/>
              </w:rPr>
            </w:pPr>
            <w:r w:rsidRPr="002E6572">
              <w:rPr>
                <w:rFonts w:ascii="Times New Roman" w:hAnsi="Times New Roman"/>
                <w:color w:val="000000"/>
                <w:sz w:val="24"/>
                <w:szCs w:val="24"/>
              </w:rPr>
              <w:t>előterjesztések száma</w:t>
            </w:r>
          </w:p>
        </w:tc>
        <w:tc>
          <w:tcPr>
            <w:tcW w:w="1418" w:type="dxa"/>
            <w:vMerge w:val="restart"/>
            <w:tcBorders>
              <w:top w:val="double" w:sz="6" w:space="0" w:color="000000"/>
              <w:left w:val="single" w:sz="8" w:space="0" w:color="000000"/>
              <w:bottom w:val="double" w:sz="6" w:space="0" w:color="000000"/>
              <w:right w:val="single" w:sz="8" w:space="0" w:color="000000"/>
            </w:tcBorders>
            <w:shd w:val="clear" w:color="000000" w:fill="CCCCCC"/>
            <w:vAlign w:val="center"/>
            <w:hideMark/>
          </w:tcPr>
          <w:p w:rsidR="002E6572" w:rsidRPr="002E6572" w:rsidRDefault="002E6572" w:rsidP="00DE5D60">
            <w:pPr>
              <w:jc w:val="center"/>
              <w:rPr>
                <w:rFonts w:ascii="Times New Roman" w:hAnsi="Times New Roman"/>
                <w:color w:val="000000"/>
                <w:sz w:val="24"/>
                <w:szCs w:val="24"/>
              </w:rPr>
            </w:pPr>
            <w:r w:rsidRPr="002E6572">
              <w:rPr>
                <w:rFonts w:ascii="Times New Roman" w:hAnsi="Times New Roman"/>
                <w:color w:val="000000"/>
                <w:sz w:val="24"/>
                <w:szCs w:val="24"/>
              </w:rPr>
              <w:t>módosító indítványok</w:t>
            </w:r>
          </w:p>
        </w:tc>
        <w:tc>
          <w:tcPr>
            <w:tcW w:w="1417" w:type="dxa"/>
            <w:vMerge w:val="restart"/>
            <w:tcBorders>
              <w:top w:val="double" w:sz="6" w:space="0" w:color="000000"/>
              <w:left w:val="single" w:sz="8" w:space="0" w:color="000000"/>
              <w:bottom w:val="double" w:sz="6" w:space="0" w:color="000000"/>
              <w:right w:val="double" w:sz="6" w:space="0" w:color="000000"/>
            </w:tcBorders>
            <w:shd w:val="clear" w:color="000000" w:fill="CCCCCC"/>
            <w:vAlign w:val="center"/>
            <w:hideMark/>
          </w:tcPr>
          <w:p w:rsidR="002E6572" w:rsidRPr="002E6572" w:rsidRDefault="002E6572" w:rsidP="00DE5D60">
            <w:pPr>
              <w:jc w:val="center"/>
              <w:rPr>
                <w:rFonts w:ascii="Times New Roman" w:hAnsi="Times New Roman"/>
                <w:color w:val="000000"/>
                <w:sz w:val="24"/>
                <w:szCs w:val="24"/>
              </w:rPr>
            </w:pPr>
            <w:r w:rsidRPr="002E6572">
              <w:rPr>
                <w:rFonts w:ascii="Times New Roman" w:hAnsi="Times New Roman"/>
                <w:color w:val="000000"/>
                <w:sz w:val="24"/>
                <w:szCs w:val="24"/>
              </w:rPr>
              <w:t>interpelláció képviselői kérdés</w:t>
            </w:r>
          </w:p>
        </w:tc>
      </w:tr>
      <w:tr w:rsidR="002E6572" w:rsidRPr="002E6572" w:rsidTr="00DE5D60">
        <w:trPr>
          <w:trHeight w:val="312"/>
        </w:trPr>
        <w:tc>
          <w:tcPr>
            <w:tcW w:w="1073" w:type="dxa"/>
            <w:tcBorders>
              <w:top w:val="nil"/>
              <w:left w:val="single" w:sz="8" w:space="0" w:color="000000"/>
              <w:bottom w:val="double" w:sz="6" w:space="0" w:color="000000"/>
              <w:right w:val="single" w:sz="8" w:space="0" w:color="000000"/>
            </w:tcBorders>
            <w:shd w:val="clear" w:color="000000" w:fill="CCCCCC"/>
            <w:vAlign w:val="center"/>
            <w:hideMark/>
          </w:tcPr>
          <w:p w:rsidR="002E6572" w:rsidRPr="002E6572" w:rsidRDefault="002E6572" w:rsidP="00DE5D60">
            <w:pPr>
              <w:jc w:val="center"/>
              <w:rPr>
                <w:rFonts w:ascii="Times New Roman" w:hAnsi="Times New Roman"/>
                <w:color w:val="000000"/>
                <w:sz w:val="24"/>
                <w:szCs w:val="24"/>
              </w:rPr>
            </w:pPr>
            <w:r w:rsidRPr="002E6572">
              <w:rPr>
                <w:rFonts w:ascii="Times New Roman" w:hAnsi="Times New Roman"/>
                <w:color w:val="000000"/>
                <w:sz w:val="24"/>
                <w:szCs w:val="24"/>
              </w:rPr>
              <w:t>nyílt</w:t>
            </w:r>
          </w:p>
        </w:tc>
        <w:tc>
          <w:tcPr>
            <w:tcW w:w="850" w:type="dxa"/>
            <w:tcBorders>
              <w:top w:val="nil"/>
              <w:left w:val="nil"/>
              <w:bottom w:val="double" w:sz="6" w:space="0" w:color="000000"/>
              <w:right w:val="single" w:sz="8" w:space="0" w:color="000000"/>
            </w:tcBorders>
            <w:shd w:val="clear" w:color="000000" w:fill="CCCCCC"/>
            <w:vAlign w:val="center"/>
            <w:hideMark/>
          </w:tcPr>
          <w:p w:rsidR="002E6572" w:rsidRPr="002E6572" w:rsidRDefault="002E6572" w:rsidP="00DE5D60">
            <w:pPr>
              <w:jc w:val="center"/>
              <w:rPr>
                <w:rFonts w:ascii="Times New Roman" w:hAnsi="Times New Roman"/>
                <w:color w:val="000000"/>
                <w:sz w:val="24"/>
                <w:szCs w:val="24"/>
              </w:rPr>
            </w:pPr>
            <w:r w:rsidRPr="002E6572">
              <w:rPr>
                <w:rFonts w:ascii="Times New Roman" w:hAnsi="Times New Roman"/>
                <w:color w:val="000000"/>
                <w:sz w:val="24"/>
                <w:szCs w:val="24"/>
              </w:rPr>
              <w:t>ebből zárt</w:t>
            </w:r>
          </w:p>
        </w:tc>
        <w:tc>
          <w:tcPr>
            <w:tcW w:w="1701" w:type="dxa"/>
            <w:vMerge/>
            <w:tcBorders>
              <w:top w:val="double" w:sz="6" w:space="0" w:color="000000"/>
              <w:left w:val="single" w:sz="8" w:space="0" w:color="000000"/>
              <w:bottom w:val="double" w:sz="6" w:space="0" w:color="000000"/>
              <w:right w:val="single" w:sz="8" w:space="0" w:color="000000"/>
            </w:tcBorders>
            <w:vAlign w:val="center"/>
            <w:hideMark/>
          </w:tcPr>
          <w:p w:rsidR="002E6572" w:rsidRPr="002E6572" w:rsidRDefault="002E6572" w:rsidP="00DE5D60">
            <w:pPr>
              <w:rPr>
                <w:rFonts w:ascii="Times New Roman" w:hAnsi="Times New Roman"/>
                <w:color w:val="000000"/>
                <w:sz w:val="24"/>
                <w:szCs w:val="24"/>
              </w:rPr>
            </w:pPr>
          </w:p>
        </w:tc>
        <w:tc>
          <w:tcPr>
            <w:tcW w:w="1276" w:type="dxa"/>
            <w:vMerge/>
            <w:tcBorders>
              <w:top w:val="double" w:sz="6" w:space="0" w:color="000000"/>
              <w:left w:val="single" w:sz="8" w:space="0" w:color="000000"/>
              <w:bottom w:val="double" w:sz="6" w:space="0" w:color="000000"/>
              <w:right w:val="single" w:sz="8" w:space="0" w:color="000000"/>
            </w:tcBorders>
            <w:vAlign w:val="center"/>
            <w:hideMark/>
          </w:tcPr>
          <w:p w:rsidR="002E6572" w:rsidRPr="002E6572" w:rsidRDefault="002E6572" w:rsidP="00DE5D60">
            <w:pPr>
              <w:rPr>
                <w:rFonts w:ascii="Times New Roman" w:hAnsi="Times New Roman"/>
                <w:color w:val="000000"/>
                <w:sz w:val="24"/>
                <w:szCs w:val="24"/>
              </w:rPr>
            </w:pPr>
          </w:p>
        </w:tc>
        <w:tc>
          <w:tcPr>
            <w:tcW w:w="1559" w:type="dxa"/>
            <w:vMerge/>
            <w:tcBorders>
              <w:top w:val="double" w:sz="6" w:space="0" w:color="000000"/>
              <w:left w:val="single" w:sz="8" w:space="0" w:color="000000"/>
              <w:bottom w:val="double" w:sz="6" w:space="0" w:color="000000"/>
              <w:right w:val="single" w:sz="8" w:space="0" w:color="000000"/>
            </w:tcBorders>
            <w:vAlign w:val="center"/>
            <w:hideMark/>
          </w:tcPr>
          <w:p w:rsidR="002E6572" w:rsidRPr="002E6572" w:rsidRDefault="002E6572" w:rsidP="00DE5D60">
            <w:pPr>
              <w:rPr>
                <w:rFonts w:ascii="Times New Roman" w:hAnsi="Times New Roman"/>
                <w:color w:val="000000"/>
                <w:sz w:val="24"/>
                <w:szCs w:val="24"/>
              </w:rPr>
            </w:pPr>
          </w:p>
        </w:tc>
        <w:tc>
          <w:tcPr>
            <w:tcW w:w="1418" w:type="dxa"/>
            <w:vMerge/>
            <w:tcBorders>
              <w:top w:val="double" w:sz="6" w:space="0" w:color="000000"/>
              <w:left w:val="single" w:sz="8" w:space="0" w:color="000000"/>
              <w:bottom w:val="double" w:sz="6" w:space="0" w:color="000000"/>
              <w:right w:val="single" w:sz="8" w:space="0" w:color="000000"/>
            </w:tcBorders>
            <w:vAlign w:val="center"/>
            <w:hideMark/>
          </w:tcPr>
          <w:p w:rsidR="002E6572" w:rsidRPr="002E6572" w:rsidRDefault="002E6572" w:rsidP="00DE5D60">
            <w:pPr>
              <w:rPr>
                <w:rFonts w:ascii="Times New Roman" w:hAnsi="Times New Roman"/>
                <w:color w:val="000000"/>
                <w:sz w:val="24"/>
                <w:szCs w:val="24"/>
              </w:rPr>
            </w:pPr>
          </w:p>
        </w:tc>
        <w:tc>
          <w:tcPr>
            <w:tcW w:w="1417" w:type="dxa"/>
            <w:vMerge/>
            <w:tcBorders>
              <w:top w:val="double" w:sz="6" w:space="0" w:color="000000"/>
              <w:left w:val="single" w:sz="8" w:space="0" w:color="000000"/>
              <w:bottom w:val="double" w:sz="6" w:space="0" w:color="000000"/>
              <w:right w:val="double" w:sz="6" w:space="0" w:color="000000"/>
            </w:tcBorders>
            <w:vAlign w:val="center"/>
            <w:hideMark/>
          </w:tcPr>
          <w:p w:rsidR="002E6572" w:rsidRPr="002E6572" w:rsidRDefault="002E6572" w:rsidP="00DE5D60">
            <w:pPr>
              <w:rPr>
                <w:rFonts w:ascii="Times New Roman" w:hAnsi="Times New Roman"/>
                <w:color w:val="000000"/>
                <w:sz w:val="24"/>
                <w:szCs w:val="24"/>
              </w:rPr>
            </w:pPr>
          </w:p>
        </w:tc>
      </w:tr>
      <w:tr w:rsidR="002E6572" w:rsidRPr="002E6572" w:rsidTr="00DE5D60">
        <w:trPr>
          <w:trHeight w:val="327"/>
        </w:trPr>
        <w:tc>
          <w:tcPr>
            <w:tcW w:w="1073" w:type="dxa"/>
            <w:tcBorders>
              <w:top w:val="nil"/>
              <w:left w:val="single" w:sz="8" w:space="0" w:color="000000"/>
              <w:bottom w:val="double" w:sz="6" w:space="0" w:color="000000"/>
              <w:right w:val="single" w:sz="8" w:space="0" w:color="000000"/>
            </w:tcBorders>
            <w:shd w:val="clear" w:color="000000" w:fill="FFFFFF"/>
            <w:vAlign w:val="center"/>
            <w:hideMark/>
          </w:tcPr>
          <w:p w:rsidR="002E6572" w:rsidRPr="002E6572" w:rsidRDefault="0001714D" w:rsidP="00DE5D60">
            <w:pPr>
              <w:jc w:val="center"/>
              <w:rPr>
                <w:rFonts w:ascii="Times New Roman" w:hAnsi="Times New Roman"/>
                <w:color w:val="000000"/>
                <w:sz w:val="24"/>
                <w:szCs w:val="24"/>
              </w:rPr>
            </w:pPr>
            <w:r>
              <w:rPr>
                <w:rFonts w:ascii="Times New Roman" w:hAnsi="Times New Roman"/>
                <w:color w:val="000000"/>
                <w:sz w:val="24"/>
                <w:szCs w:val="24"/>
              </w:rPr>
              <w:t>12</w:t>
            </w:r>
          </w:p>
        </w:tc>
        <w:tc>
          <w:tcPr>
            <w:tcW w:w="850" w:type="dxa"/>
            <w:tcBorders>
              <w:top w:val="nil"/>
              <w:left w:val="nil"/>
              <w:bottom w:val="double" w:sz="6" w:space="0" w:color="000000"/>
              <w:right w:val="single" w:sz="8" w:space="0" w:color="000000"/>
            </w:tcBorders>
            <w:shd w:val="clear" w:color="000000" w:fill="FFFFFF"/>
            <w:vAlign w:val="center"/>
            <w:hideMark/>
          </w:tcPr>
          <w:p w:rsidR="002E6572" w:rsidRPr="002E6572" w:rsidRDefault="0001714D" w:rsidP="00DE5D60">
            <w:pPr>
              <w:rPr>
                <w:rFonts w:ascii="Times New Roman" w:hAnsi="Times New Roman"/>
                <w:color w:val="000000"/>
                <w:sz w:val="24"/>
                <w:szCs w:val="24"/>
              </w:rPr>
            </w:pPr>
            <w:r>
              <w:rPr>
                <w:rFonts w:ascii="Times New Roman" w:hAnsi="Times New Roman"/>
                <w:color w:val="000000"/>
                <w:sz w:val="24"/>
                <w:szCs w:val="24"/>
              </w:rPr>
              <w:t>9</w:t>
            </w:r>
          </w:p>
        </w:tc>
        <w:tc>
          <w:tcPr>
            <w:tcW w:w="1701" w:type="dxa"/>
            <w:tcBorders>
              <w:top w:val="double" w:sz="6" w:space="0" w:color="000000"/>
              <w:left w:val="single" w:sz="4" w:space="0" w:color="auto"/>
              <w:bottom w:val="double" w:sz="6" w:space="0" w:color="000000"/>
              <w:right w:val="single" w:sz="4" w:space="0" w:color="auto"/>
            </w:tcBorders>
            <w:shd w:val="clear" w:color="000000" w:fill="FFFFFF"/>
            <w:vAlign w:val="center"/>
            <w:hideMark/>
          </w:tcPr>
          <w:p w:rsidR="002E6572" w:rsidRPr="002E6572" w:rsidRDefault="0001714D" w:rsidP="00DE5D60">
            <w:pPr>
              <w:jc w:val="center"/>
              <w:rPr>
                <w:rFonts w:ascii="Times New Roman" w:hAnsi="Times New Roman"/>
                <w:color w:val="000000"/>
                <w:sz w:val="24"/>
                <w:szCs w:val="24"/>
              </w:rPr>
            </w:pPr>
            <w:r>
              <w:rPr>
                <w:rFonts w:ascii="Times New Roman" w:hAnsi="Times New Roman"/>
                <w:color w:val="000000"/>
                <w:sz w:val="24"/>
                <w:szCs w:val="24"/>
              </w:rPr>
              <w:t>337</w:t>
            </w:r>
          </w:p>
        </w:tc>
        <w:tc>
          <w:tcPr>
            <w:tcW w:w="1276" w:type="dxa"/>
            <w:tcBorders>
              <w:top w:val="nil"/>
              <w:left w:val="single" w:sz="4" w:space="0" w:color="auto"/>
              <w:bottom w:val="double" w:sz="6" w:space="0" w:color="000000"/>
              <w:right w:val="single" w:sz="8" w:space="0" w:color="000000"/>
            </w:tcBorders>
            <w:shd w:val="clear" w:color="000000" w:fill="FFFFFF"/>
            <w:vAlign w:val="center"/>
            <w:hideMark/>
          </w:tcPr>
          <w:p w:rsidR="002E6572" w:rsidRPr="002E6572" w:rsidRDefault="0001714D" w:rsidP="00DE5D60">
            <w:pPr>
              <w:jc w:val="center"/>
              <w:rPr>
                <w:rFonts w:ascii="Times New Roman" w:hAnsi="Times New Roman"/>
                <w:color w:val="000000"/>
                <w:sz w:val="24"/>
                <w:szCs w:val="24"/>
              </w:rPr>
            </w:pPr>
            <w:r>
              <w:rPr>
                <w:rFonts w:ascii="Times New Roman" w:hAnsi="Times New Roman"/>
                <w:color w:val="000000"/>
                <w:sz w:val="24"/>
                <w:szCs w:val="24"/>
              </w:rPr>
              <w:t>46</w:t>
            </w:r>
          </w:p>
        </w:tc>
        <w:tc>
          <w:tcPr>
            <w:tcW w:w="1559" w:type="dxa"/>
            <w:tcBorders>
              <w:top w:val="nil"/>
              <w:left w:val="nil"/>
              <w:bottom w:val="double" w:sz="6" w:space="0" w:color="000000"/>
              <w:right w:val="single" w:sz="8" w:space="0" w:color="000000"/>
            </w:tcBorders>
            <w:shd w:val="clear" w:color="000000" w:fill="FFFFFF"/>
            <w:vAlign w:val="center"/>
            <w:hideMark/>
          </w:tcPr>
          <w:p w:rsidR="002E6572" w:rsidRPr="002E6572" w:rsidRDefault="0001714D" w:rsidP="00DE5D60">
            <w:pPr>
              <w:jc w:val="center"/>
              <w:rPr>
                <w:rFonts w:ascii="Times New Roman" w:hAnsi="Times New Roman"/>
                <w:color w:val="000000"/>
                <w:sz w:val="24"/>
                <w:szCs w:val="24"/>
              </w:rPr>
            </w:pPr>
            <w:r>
              <w:rPr>
                <w:rFonts w:ascii="Times New Roman" w:hAnsi="Times New Roman"/>
                <w:color w:val="000000"/>
                <w:sz w:val="24"/>
                <w:szCs w:val="24"/>
              </w:rPr>
              <w:t>246</w:t>
            </w:r>
          </w:p>
        </w:tc>
        <w:tc>
          <w:tcPr>
            <w:tcW w:w="1418" w:type="dxa"/>
            <w:tcBorders>
              <w:top w:val="nil"/>
              <w:left w:val="nil"/>
              <w:bottom w:val="double" w:sz="6" w:space="0" w:color="000000"/>
              <w:right w:val="single" w:sz="8" w:space="0" w:color="000000"/>
            </w:tcBorders>
            <w:shd w:val="clear" w:color="000000" w:fill="FFFFFF"/>
            <w:vAlign w:val="center"/>
            <w:hideMark/>
          </w:tcPr>
          <w:p w:rsidR="002E6572" w:rsidRPr="002E6572" w:rsidRDefault="0001714D" w:rsidP="00DE5D60">
            <w:pPr>
              <w:jc w:val="center"/>
              <w:rPr>
                <w:rFonts w:ascii="Times New Roman" w:hAnsi="Times New Roman"/>
                <w:color w:val="000000"/>
                <w:sz w:val="24"/>
                <w:szCs w:val="24"/>
              </w:rPr>
            </w:pPr>
            <w:r>
              <w:rPr>
                <w:rFonts w:ascii="Times New Roman" w:hAnsi="Times New Roman"/>
                <w:color w:val="000000"/>
                <w:sz w:val="24"/>
                <w:szCs w:val="24"/>
              </w:rPr>
              <w:t>28</w:t>
            </w:r>
          </w:p>
        </w:tc>
        <w:tc>
          <w:tcPr>
            <w:tcW w:w="1417" w:type="dxa"/>
            <w:tcBorders>
              <w:top w:val="nil"/>
              <w:left w:val="nil"/>
              <w:bottom w:val="double" w:sz="6" w:space="0" w:color="000000"/>
              <w:right w:val="double" w:sz="6" w:space="0" w:color="000000"/>
            </w:tcBorders>
            <w:shd w:val="clear" w:color="000000" w:fill="FFFFFF"/>
            <w:vAlign w:val="center"/>
            <w:hideMark/>
          </w:tcPr>
          <w:p w:rsidR="002E6572" w:rsidRPr="002E6572" w:rsidRDefault="002E6572" w:rsidP="00DE5D60">
            <w:pPr>
              <w:ind w:left="720"/>
              <w:rPr>
                <w:rFonts w:ascii="Times New Roman" w:hAnsi="Times New Roman"/>
                <w:color w:val="000000"/>
                <w:sz w:val="24"/>
                <w:szCs w:val="24"/>
              </w:rPr>
            </w:pPr>
            <w:r w:rsidRPr="002E6572">
              <w:rPr>
                <w:rFonts w:ascii="Times New Roman" w:hAnsi="Times New Roman"/>
                <w:color w:val="000000"/>
                <w:sz w:val="24"/>
                <w:szCs w:val="24"/>
              </w:rPr>
              <w:t>0</w:t>
            </w:r>
          </w:p>
        </w:tc>
      </w:tr>
    </w:tbl>
    <w:p w:rsidR="002E6572" w:rsidRPr="002E6572" w:rsidRDefault="002E6572" w:rsidP="002E6572">
      <w:pPr>
        <w:rPr>
          <w:rFonts w:ascii="Times New Roman" w:hAnsi="Times New Roman"/>
          <w:b/>
          <w:sz w:val="24"/>
          <w:szCs w:val="24"/>
          <w:u w:val="single"/>
        </w:rPr>
      </w:pPr>
    </w:p>
    <w:p w:rsidR="002E6572" w:rsidRPr="00C13E80" w:rsidRDefault="00C13E80" w:rsidP="002E6572">
      <w:pPr>
        <w:rPr>
          <w:rFonts w:ascii="Times New Roman" w:hAnsi="Times New Roman"/>
          <w:b/>
          <w:i/>
          <w:sz w:val="24"/>
          <w:szCs w:val="24"/>
          <w:u w:val="single"/>
        </w:rPr>
      </w:pPr>
      <w:r>
        <w:rPr>
          <w:rFonts w:ascii="Times New Roman" w:hAnsi="Times New Roman"/>
          <w:b/>
          <w:i/>
          <w:sz w:val="24"/>
          <w:szCs w:val="24"/>
          <w:u w:val="single"/>
        </w:rPr>
        <w:t>Bizottsági munka:</w:t>
      </w:r>
    </w:p>
    <w:tbl>
      <w:tblPr>
        <w:tblW w:w="6237" w:type="dxa"/>
        <w:tblInd w:w="637" w:type="dxa"/>
        <w:tblCellMar>
          <w:left w:w="70" w:type="dxa"/>
          <w:right w:w="70" w:type="dxa"/>
        </w:tblCellMar>
        <w:tblLook w:val="04A0" w:firstRow="1" w:lastRow="0" w:firstColumn="1" w:lastColumn="0" w:noHBand="0" w:noVBand="1"/>
      </w:tblPr>
      <w:tblGrid>
        <w:gridCol w:w="4678"/>
        <w:gridCol w:w="1559"/>
      </w:tblGrid>
      <w:tr w:rsidR="002E6572" w:rsidRPr="002E6572" w:rsidTr="00DE5D60">
        <w:trPr>
          <w:trHeight w:val="315"/>
        </w:trPr>
        <w:tc>
          <w:tcPr>
            <w:tcW w:w="4678"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rsidR="002E6572" w:rsidRPr="002E6572" w:rsidRDefault="002E6572" w:rsidP="00DE5D60">
            <w:pPr>
              <w:jc w:val="center"/>
              <w:rPr>
                <w:rFonts w:ascii="Times New Roman" w:hAnsi="Times New Roman"/>
                <w:b/>
                <w:bCs/>
                <w:color w:val="000000"/>
                <w:sz w:val="24"/>
                <w:szCs w:val="24"/>
              </w:rPr>
            </w:pPr>
            <w:r w:rsidRPr="002E6572">
              <w:rPr>
                <w:rFonts w:ascii="Times New Roman" w:hAnsi="Times New Roman"/>
                <w:b/>
                <w:bCs/>
                <w:color w:val="000000"/>
                <w:sz w:val="24"/>
                <w:szCs w:val="24"/>
              </w:rPr>
              <w:t>Bizottság neve</w:t>
            </w:r>
          </w:p>
        </w:tc>
        <w:tc>
          <w:tcPr>
            <w:tcW w:w="1559" w:type="dxa"/>
            <w:tcBorders>
              <w:top w:val="single" w:sz="8" w:space="0" w:color="auto"/>
              <w:left w:val="nil"/>
              <w:bottom w:val="single" w:sz="8" w:space="0" w:color="auto"/>
              <w:right w:val="single" w:sz="8" w:space="0" w:color="auto"/>
            </w:tcBorders>
            <w:shd w:val="clear" w:color="000000" w:fill="BFBFBF"/>
            <w:noWrap/>
            <w:vAlign w:val="center"/>
            <w:hideMark/>
          </w:tcPr>
          <w:p w:rsidR="002E6572" w:rsidRPr="002E6572" w:rsidRDefault="002E6572" w:rsidP="00DE5D60">
            <w:pPr>
              <w:jc w:val="center"/>
              <w:rPr>
                <w:rFonts w:ascii="Times New Roman" w:hAnsi="Times New Roman"/>
                <w:b/>
                <w:bCs/>
                <w:color w:val="000000"/>
                <w:sz w:val="24"/>
                <w:szCs w:val="24"/>
              </w:rPr>
            </w:pPr>
            <w:r w:rsidRPr="002E6572">
              <w:rPr>
                <w:rFonts w:ascii="Times New Roman" w:hAnsi="Times New Roman"/>
                <w:b/>
                <w:bCs/>
                <w:color w:val="000000"/>
                <w:sz w:val="24"/>
                <w:szCs w:val="24"/>
              </w:rPr>
              <w:t>Ülések száma 2025</w:t>
            </w:r>
          </w:p>
        </w:tc>
      </w:tr>
      <w:tr w:rsidR="002E6572" w:rsidRPr="002E6572" w:rsidTr="00DE5D60">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rsidR="002E6572" w:rsidRPr="002E6572" w:rsidRDefault="002E6572" w:rsidP="00DE5D60">
            <w:pPr>
              <w:rPr>
                <w:rFonts w:ascii="Times New Roman" w:hAnsi="Times New Roman"/>
                <w:color w:val="000000"/>
                <w:sz w:val="24"/>
                <w:szCs w:val="24"/>
              </w:rPr>
            </w:pPr>
            <w:r w:rsidRPr="002E6572">
              <w:rPr>
                <w:rFonts w:ascii="Times New Roman" w:hAnsi="Times New Roman"/>
                <w:color w:val="000000"/>
                <w:sz w:val="24"/>
                <w:szCs w:val="24"/>
              </w:rPr>
              <w:t>Pénzügyi és Kerületfejlesztési Bizottság</w:t>
            </w:r>
          </w:p>
        </w:tc>
        <w:tc>
          <w:tcPr>
            <w:tcW w:w="1559" w:type="dxa"/>
            <w:tcBorders>
              <w:top w:val="nil"/>
              <w:left w:val="nil"/>
              <w:bottom w:val="single" w:sz="8" w:space="0" w:color="auto"/>
              <w:right w:val="single" w:sz="8" w:space="0" w:color="auto"/>
            </w:tcBorders>
            <w:shd w:val="clear" w:color="auto" w:fill="auto"/>
            <w:noWrap/>
            <w:vAlign w:val="center"/>
            <w:hideMark/>
          </w:tcPr>
          <w:p w:rsidR="002E6572" w:rsidRPr="002E6572" w:rsidRDefault="00C13E80" w:rsidP="00DE5D60">
            <w:pPr>
              <w:jc w:val="right"/>
              <w:rPr>
                <w:rFonts w:ascii="Times New Roman" w:hAnsi="Times New Roman"/>
                <w:color w:val="000000"/>
                <w:sz w:val="24"/>
                <w:szCs w:val="24"/>
              </w:rPr>
            </w:pPr>
            <w:r>
              <w:rPr>
                <w:rFonts w:ascii="Times New Roman" w:hAnsi="Times New Roman"/>
                <w:color w:val="000000"/>
                <w:sz w:val="24"/>
                <w:szCs w:val="24"/>
              </w:rPr>
              <w:t>23</w:t>
            </w:r>
          </w:p>
        </w:tc>
      </w:tr>
      <w:tr w:rsidR="002E6572" w:rsidRPr="002E6572" w:rsidTr="00DE5D60">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rsidR="002E6572" w:rsidRPr="002E6572" w:rsidRDefault="002E6572" w:rsidP="00DE5D60">
            <w:pPr>
              <w:rPr>
                <w:rFonts w:ascii="Times New Roman" w:hAnsi="Times New Roman"/>
                <w:color w:val="000000"/>
                <w:sz w:val="24"/>
                <w:szCs w:val="24"/>
              </w:rPr>
            </w:pPr>
            <w:r w:rsidRPr="002E6572">
              <w:rPr>
                <w:rFonts w:ascii="Times New Roman" w:hAnsi="Times New Roman"/>
                <w:color w:val="000000"/>
                <w:sz w:val="24"/>
                <w:szCs w:val="24"/>
              </w:rPr>
              <w:t>Városüzemeltetési Bizottság</w:t>
            </w:r>
          </w:p>
        </w:tc>
        <w:tc>
          <w:tcPr>
            <w:tcW w:w="1559" w:type="dxa"/>
            <w:tcBorders>
              <w:top w:val="nil"/>
              <w:left w:val="nil"/>
              <w:bottom w:val="single" w:sz="8" w:space="0" w:color="auto"/>
              <w:right w:val="single" w:sz="8" w:space="0" w:color="auto"/>
            </w:tcBorders>
            <w:shd w:val="clear" w:color="auto" w:fill="auto"/>
            <w:noWrap/>
            <w:vAlign w:val="center"/>
            <w:hideMark/>
          </w:tcPr>
          <w:p w:rsidR="002E6572" w:rsidRPr="002E6572" w:rsidRDefault="00C13E80" w:rsidP="00DE5D60">
            <w:pPr>
              <w:jc w:val="right"/>
              <w:rPr>
                <w:rFonts w:ascii="Times New Roman" w:hAnsi="Times New Roman"/>
                <w:color w:val="000000"/>
                <w:sz w:val="24"/>
                <w:szCs w:val="24"/>
              </w:rPr>
            </w:pPr>
            <w:r>
              <w:rPr>
                <w:rFonts w:ascii="Times New Roman" w:hAnsi="Times New Roman"/>
                <w:color w:val="000000"/>
                <w:sz w:val="24"/>
                <w:szCs w:val="24"/>
              </w:rPr>
              <w:t>12</w:t>
            </w:r>
          </w:p>
        </w:tc>
      </w:tr>
      <w:tr w:rsidR="002E6572" w:rsidRPr="002E6572" w:rsidTr="00DE5D60">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rsidR="002E6572" w:rsidRPr="002E6572" w:rsidRDefault="002E6572" w:rsidP="00DE5D60">
            <w:pPr>
              <w:rPr>
                <w:rFonts w:ascii="Times New Roman" w:hAnsi="Times New Roman"/>
                <w:color w:val="000000"/>
                <w:sz w:val="24"/>
                <w:szCs w:val="24"/>
              </w:rPr>
            </w:pPr>
            <w:r w:rsidRPr="002E6572">
              <w:rPr>
                <w:rFonts w:ascii="Times New Roman" w:hAnsi="Times New Roman"/>
                <w:color w:val="000000"/>
                <w:sz w:val="24"/>
                <w:szCs w:val="24"/>
              </w:rPr>
              <w:t>Művelődési, Kulturális és Szociális Bizottság</w:t>
            </w:r>
          </w:p>
        </w:tc>
        <w:tc>
          <w:tcPr>
            <w:tcW w:w="1559" w:type="dxa"/>
            <w:tcBorders>
              <w:top w:val="nil"/>
              <w:left w:val="nil"/>
              <w:bottom w:val="single" w:sz="8" w:space="0" w:color="auto"/>
              <w:right w:val="single" w:sz="8" w:space="0" w:color="auto"/>
            </w:tcBorders>
            <w:shd w:val="clear" w:color="auto" w:fill="auto"/>
            <w:noWrap/>
            <w:vAlign w:val="center"/>
            <w:hideMark/>
          </w:tcPr>
          <w:p w:rsidR="002E6572" w:rsidRPr="002E6572" w:rsidRDefault="00C13E80" w:rsidP="00DE5D60">
            <w:pPr>
              <w:jc w:val="right"/>
              <w:rPr>
                <w:rFonts w:ascii="Times New Roman" w:hAnsi="Times New Roman"/>
                <w:color w:val="000000"/>
                <w:sz w:val="24"/>
                <w:szCs w:val="24"/>
              </w:rPr>
            </w:pPr>
            <w:r>
              <w:rPr>
                <w:rFonts w:ascii="Times New Roman" w:hAnsi="Times New Roman"/>
                <w:color w:val="000000"/>
                <w:sz w:val="24"/>
                <w:szCs w:val="24"/>
              </w:rPr>
              <w:t>13</w:t>
            </w:r>
          </w:p>
        </w:tc>
      </w:tr>
    </w:tbl>
    <w:p w:rsidR="002E6572" w:rsidRPr="002E6572" w:rsidRDefault="002E6572" w:rsidP="002E6572">
      <w:pPr>
        <w:spacing w:before="100" w:beforeAutospacing="1" w:after="100" w:afterAutospacing="1"/>
        <w:jc w:val="both"/>
        <w:rPr>
          <w:rFonts w:ascii="Times New Roman" w:hAnsi="Times New Roman"/>
          <w:sz w:val="24"/>
          <w:szCs w:val="24"/>
        </w:rPr>
      </w:pPr>
    </w:p>
    <w:p w:rsidR="002E6572" w:rsidRDefault="002E6572" w:rsidP="003F6F82">
      <w:pPr>
        <w:spacing w:after="0" w:line="240" w:lineRule="auto"/>
        <w:jc w:val="both"/>
        <w:rPr>
          <w:rFonts w:ascii="Times New Roman" w:hAnsi="Times New Roman"/>
          <w:b/>
          <w:bCs/>
          <w:i/>
          <w:sz w:val="24"/>
          <w:szCs w:val="24"/>
          <w:u w:val="single"/>
        </w:rPr>
      </w:pPr>
      <w:r w:rsidRPr="002E6572">
        <w:rPr>
          <w:rFonts w:ascii="Times New Roman" w:hAnsi="Times New Roman"/>
          <w:b/>
          <w:bCs/>
          <w:i/>
          <w:sz w:val="24"/>
          <w:szCs w:val="24"/>
          <w:u w:val="single"/>
        </w:rPr>
        <w:t>Beszerzési eljárások 2025. június 30. napjáig</w:t>
      </w:r>
      <w:r w:rsidR="003F6F82">
        <w:rPr>
          <w:rFonts w:ascii="Times New Roman" w:hAnsi="Times New Roman"/>
          <w:b/>
          <w:bCs/>
          <w:i/>
          <w:sz w:val="24"/>
          <w:szCs w:val="24"/>
          <w:u w:val="single"/>
        </w:rPr>
        <w:t xml:space="preserve"> </w:t>
      </w:r>
      <w:r w:rsidR="003F6F82" w:rsidRPr="003F6F82">
        <w:rPr>
          <w:rFonts w:ascii="Times New Roman" w:hAnsi="Times New Roman"/>
          <w:b/>
          <w:bCs/>
          <w:i/>
          <w:sz w:val="24"/>
          <w:szCs w:val="24"/>
          <w:u w:val="single"/>
        </w:rPr>
        <w:t>(</w:t>
      </w:r>
      <w:r w:rsidR="003F6F82" w:rsidRPr="003F6F82">
        <w:rPr>
          <w:rFonts w:ascii="Times New Roman" w:hAnsi="Times New Roman"/>
          <w:b/>
          <w:i/>
          <w:sz w:val="24"/>
          <w:szCs w:val="24"/>
          <w:u w:val="single"/>
        </w:rPr>
        <w:t>2025. július 1. napjától a beszerzési feladatok a Beszerzési Osztályon kerülnek ellátásra)</w:t>
      </w:r>
      <w:r w:rsidRPr="003F6F82">
        <w:rPr>
          <w:rFonts w:ascii="Times New Roman" w:hAnsi="Times New Roman"/>
          <w:b/>
          <w:bCs/>
          <w:i/>
          <w:sz w:val="24"/>
          <w:szCs w:val="24"/>
          <w:u w:val="single"/>
        </w:rPr>
        <w:t>:</w:t>
      </w:r>
    </w:p>
    <w:p w:rsidR="003F6F82" w:rsidRPr="003F6F82" w:rsidRDefault="003F6F82" w:rsidP="003F6F82">
      <w:pPr>
        <w:spacing w:after="0" w:line="240" w:lineRule="auto"/>
        <w:jc w:val="both"/>
        <w:rPr>
          <w:rFonts w:ascii="Times New Roman" w:hAnsi="Times New Roman"/>
          <w:b/>
          <w:i/>
          <w:sz w:val="24"/>
          <w:szCs w:val="24"/>
          <w:u w:val="single"/>
        </w:rPr>
      </w:pPr>
    </w:p>
    <w:tbl>
      <w:tblPr>
        <w:tblW w:w="6237" w:type="dxa"/>
        <w:tblInd w:w="717" w:type="dxa"/>
        <w:tblCellMar>
          <w:left w:w="0" w:type="dxa"/>
          <w:right w:w="0" w:type="dxa"/>
        </w:tblCellMar>
        <w:tblLook w:val="04A0" w:firstRow="1" w:lastRow="0" w:firstColumn="1" w:lastColumn="0" w:noHBand="0" w:noVBand="1"/>
      </w:tblPr>
      <w:tblGrid>
        <w:gridCol w:w="4678"/>
        <w:gridCol w:w="1559"/>
      </w:tblGrid>
      <w:tr w:rsidR="002E6572" w:rsidRPr="002E6572" w:rsidTr="00DE5D60">
        <w:trPr>
          <w:trHeight w:val="315"/>
        </w:trPr>
        <w:tc>
          <w:tcPr>
            <w:tcW w:w="4678" w:type="dxa"/>
            <w:tcBorders>
              <w:top w:val="single" w:sz="8" w:space="0" w:color="auto"/>
              <w:left w:val="single" w:sz="8" w:space="0" w:color="auto"/>
              <w:bottom w:val="single" w:sz="8" w:space="0" w:color="auto"/>
              <w:right w:val="single" w:sz="8" w:space="0" w:color="auto"/>
            </w:tcBorders>
            <w:shd w:val="clear" w:color="auto" w:fill="BFBFBF"/>
            <w:noWrap/>
            <w:tcMar>
              <w:top w:w="0" w:type="dxa"/>
              <w:left w:w="70" w:type="dxa"/>
              <w:bottom w:w="0" w:type="dxa"/>
              <w:right w:w="70" w:type="dxa"/>
            </w:tcMar>
            <w:vAlign w:val="center"/>
            <w:hideMark/>
          </w:tcPr>
          <w:p w:rsidR="002E6572" w:rsidRPr="002E6572" w:rsidRDefault="002E6572" w:rsidP="00DE5D60">
            <w:pPr>
              <w:spacing w:before="100" w:beforeAutospacing="1" w:after="100" w:afterAutospacing="1"/>
              <w:jc w:val="center"/>
              <w:rPr>
                <w:rFonts w:ascii="Times New Roman" w:eastAsia="Calibri" w:hAnsi="Times New Roman"/>
                <w:sz w:val="24"/>
                <w:szCs w:val="24"/>
              </w:rPr>
            </w:pPr>
            <w:r w:rsidRPr="002E6572">
              <w:rPr>
                <w:rFonts w:ascii="Times New Roman" w:eastAsia="Calibri" w:hAnsi="Times New Roman"/>
                <w:b/>
                <w:bCs/>
                <w:sz w:val="24"/>
                <w:szCs w:val="24"/>
              </w:rPr>
              <w:t>Ajánlattételi felhívás engedélyező levél</w:t>
            </w:r>
          </w:p>
        </w:tc>
        <w:tc>
          <w:tcPr>
            <w:tcW w:w="1559"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center"/>
            <w:hideMark/>
          </w:tcPr>
          <w:p w:rsidR="002E6572" w:rsidRPr="002E6572" w:rsidRDefault="002E6572" w:rsidP="00DE5D60">
            <w:pPr>
              <w:spacing w:before="100" w:beforeAutospacing="1" w:after="100" w:afterAutospacing="1"/>
              <w:jc w:val="center"/>
              <w:rPr>
                <w:rFonts w:ascii="Times New Roman" w:eastAsia="Calibri" w:hAnsi="Times New Roman"/>
                <w:sz w:val="24"/>
                <w:szCs w:val="24"/>
              </w:rPr>
            </w:pPr>
            <w:r w:rsidRPr="002E6572">
              <w:rPr>
                <w:rFonts w:ascii="Times New Roman" w:eastAsia="Calibri" w:hAnsi="Times New Roman"/>
                <w:b/>
                <w:bCs/>
                <w:sz w:val="24"/>
                <w:szCs w:val="24"/>
              </w:rPr>
              <w:t>2025</w:t>
            </w:r>
          </w:p>
        </w:tc>
      </w:tr>
      <w:tr w:rsidR="002E6572" w:rsidRPr="002E6572" w:rsidTr="00DE5D60">
        <w:trPr>
          <w:trHeight w:val="315"/>
        </w:trPr>
        <w:tc>
          <w:tcPr>
            <w:tcW w:w="46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2E6572" w:rsidRPr="002E6572" w:rsidRDefault="002E6572" w:rsidP="00DE5D60">
            <w:pPr>
              <w:spacing w:before="100" w:beforeAutospacing="1" w:after="100" w:afterAutospacing="1"/>
              <w:rPr>
                <w:rFonts w:ascii="Times New Roman" w:eastAsia="Calibri" w:hAnsi="Times New Roman"/>
                <w:sz w:val="24"/>
                <w:szCs w:val="24"/>
              </w:rPr>
            </w:pPr>
            <w:r w:rsidRPr="002E6572">
              <w:rPr>
                <w:rFonts w:ascii="Times New Roman" w:eastAsia="Calibri" w:hAnsi="Times New Roman"/>
                <w:sz w:val="24"/>
                <w:szCs w:val="24"/>
              </w:rPr>
              <w:t>Polgármesteri Hivatal</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2E6572" w:rsidRPr="002E6572" w:rsidRDefault="002E6572" w:rsidP="00DE5D60">
            <w:pPr>
              <w:spacing w:before="100" w:beforeAutospacing="1" w:after="100" w:afterAutospacing="1"/>
              <w:jc w:val="center"/>
              <w:rPr>
                <w:rFonts w:ascii="Times New Roman" w:eastAsia="Calibri" w:hAnsi="Times New Roman"/>
                <w:sz w:val="24"/>
                <w:szCs w:val="24"/>
              </w:rPr>
            </w:pPr>
            <w:r w:rsidRPr="002E6572">
              <w:rPr>
                <w:rFonts w:ascii="Times New Roman" w:eastAsia="Calibri" w:hAnsi="Times New Roman"/>
                <w:sz w:val="24"/>
                <w:szCs w:val="24"/>
              </w:rPr>
              <w:t>36</w:t>
            </w:r>
          </w:p>
        </w:tc>
      </w:tr>
      <w:tr w:rsidR="002E6572" w:rsidRPr="002E6572" w:rsidTr="00DE5D60">
        <w:trPr>
          <w:trHeight w:val="315"/>
        </w:trPr>
        <w:tc>
          <w:tcPr>
            <w:tcW w:w="46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2E6572" w:rsidRPr="002E6572" w:rsidRDefault="002E6572" w:rsidP="00DE5D60">
            <w:pPr>
              <w:spacing w:before="100" w:beforeAutospacing="1" w:after="100" w:afterAutospacing="1"/>
              <w:rPr>
                <w:rFonts w:ascii="Times New Roman" w:eastAsia="Calibri" w:hAnsi="Times New Roman"/>
                <w:sz w:val="24"/>
                <w:szCs w:val="24"/>
              </w:rPr>
            </w:pPr>
            <w:r w:rsidRPr="002E6572">
              <w:rPr>
                <w:rFonts w:ascii="Times New Roman" w:eastAsia="Calibri" w:hAnsi="Times New Roman"/>
                <w:sz w:val="24"/>
                <w:szCs w:val="24"/>
              </w:rPr>
              <w:t>Önkormányzat</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2E6572" w:rsidRPr="002E6572" w:rsidRDefault="002E6572" w:rsidP="00DE5D60">
            <w:pPr>
              <w:spacing w:before="100" w:beforeAutospacing="1" w:after="100" w:afterAutospacing="1"/>
              <w:jc w:val="center"/>
              <w:rPr>
                <w:rFonts w:ascii="Times New Roman" w:eastAsia="Calibri" w:hAnsi="Times New Roman"/>
                <w:sz w:val="24"/>
                <w:szCs w:val="24"/>
              </w:rPr>
            </w:pPr>
            <w:r w:rsidRPr="002E6572">
              <w:rPr>
                <w:rFonts w:ascii="Times New Roman" w:eastAsia="Calibri" w:hAnsi="Times New Roman"/>
                <w:sz w:val="24"/>
                <w:szCs w:val="24"/>
              </w:rPr>
              <w:t>46</w:t>
            </w:r>
          </w:p>
        </w:tc>
      </w:tr>
      <w:tr w:rsidR="002E6572" w:rsidRPr="002E6572" w:rsidTr="00DE5D60">
        <w:trPr>
          <w:trHeight w:val="315"/>
        </w:trPr>
        <w:tc>
          <w:tcPr>
            <w:tcW w:w="46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2E6572" w:rsidRPr="002E6572" w:rsidRDefault="002E6572" w:rsidP="00DE5D60">
            <w:pPr>
              <w:spacing w:before="100" w:beforeAutospacing="1" w:after="100" w:afterAutospacing="1"/>
              <w:rPr>
                <w:rFonts w:ascii="Times New Roman" w:eastAsia="Calibri" w:hAnsi="Times New Roman"/>
                <w:sz w:val="24"/>
                <w:szCs w:val="24"/>
              </w:rPr>
            </w:pPr>
            <w:r w:rsidRPr="002E6572">
              <w:rPr>
                <w:rFonts w:ascii="Times New Roman" w:eastAsia="Calibri" w:hAnsi="Times New Roman"/>
                <w:sz w:val="24"/>
                <w:szCs w:val="24"/>
              </w:rPr>
              <w:t>ERI és óvodák</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2E6572" w:rsidRPr="002E6572" w:rsidRDefault="002E6572" w:rsidP="00DE5D60">
            <w:pPr>
              <w:spacing w:before="100" w:beforeAutospacing="1" w:after="100" w:afterAutospacing="1"/>
              <w:jc w:val="center"/>
              <w:rPr>
                <w:rFonts w:ascii="Times New Roman" w:eastAsia="Calibri" w:hAnsi="Times New Roman"/>
                <w:sz w:val="24"/>
                <w:szCs w:val="24"/>
              </w:rPr>
            </w:pPr>
            <w:r w:rsidRPr="002E6572">
              <w:rPr>
                <w:rFonts w:ascii="Times New Roman" w:eastAsia="Calibri" w:hAnsi="Times New Roman"/>
                <w:sz w:val="24"/>
                <w:szCs w:val="24"/>
              </w:rPr>
              <w:t>7</w:t>
            </w:r>
          </w:p>
        </w:tc>
      </w:tr>
      <w:tr w:rsidR="002E6572" w:rsidRPr="002E6572" w:rsidTr="00DE5D60">
        <w:trPr>
          <w:trHeight w:val="315"/>
        </w:trPr>
        <w:tc>
          <w:tcPr>
            <w:tcW w:w="4678" w:type="dxa"/>
            <w:tcBorders>
              <w:top w:val="nil"/>
              <w:left w:val="single" w:sz="8" w:space="0" w:color="auto"/>
              <w:bottom w:val="single" w:sz="8" w:space="0" w:color="auto"/>
              <w:right w:val="single" w:sz="8" w:space="0" w:color="auto"/>
            </w:tcBorders>
            <w:shd w:val="clear" w:color="auto" w:fill="BFBFBF"/>
            <w:noWrap/>
            <w:tcMar>
              <w:top w:w="0" w:type="dxa"/>
              <w:left w:w="70" w:type="dxa"/>
              <w:bottom w:w="0" w:type="dxa"/>
              <w:right w:w="70" w:type="dxa"/>
            </w:tcMar>
            <w:vAlign w:val="center"/>
            <w:hideMark/>
          </w:tcPr>
          <w:p w:rsidR="002E6572" w:rsidRPr="002E6572" w:rsidRDefault="002E6572" w:rsidP="00DE5D60">
            <w:pPr>
              <w:spacing w:before="100" w:beforeAutospacing="1" w:after="100" w:afterAutospacing="1"/>
              <w:jc w:val="center"/>
              <w:rPr>
                <w:rFonts w:ascii="Times New Roman" w:eastAsia="Calibri" w:hAnsi="Times New Roman"/>
                <w:sz w:val="24"/>
                <w:szCs w:val="24"/>
              </w:rPr>
            </w:pPr>
            <w:r w:rsidRPr="002E6572">
              <w:rPr>
                <w:rFonts w:ascii="Times New Roman" w:eastAsia="Calibri" w:hAnsi="Times New Roman"/>
                <w:b/>
                <w:bCs/>
                <w:sz w:val="24"/>
                <w:szCs w:val="24"/>
              </w:rPr>
              <w:t>Szerződéskötési engedély</w:t>
            </w:r>
          </w:p>
        </w:tc>
        <w:tc>
          <w:tcPr>
            <w:tcW w:w="1559" w:type="dxa"/>
            <w:tcBorders>
              <w:top w:val="nil"/>
              <w:left w:val="nil"/>
              <w:bottom w:val="single" w:sz="8" w:space="0" w:color="auto"/>
              <w:right w:val="single" w:sz="8" w:space="0" w:color="auto"/>
            </w:tcBorders>
            <w:shd w:val="clear" w:color="auto" w:fill="BFBFBF"/>
            <w:noWrap/>
            <w:tcMar>
              <w:top w:w="0" w:type="dxa"/>
              <w:left w:w="70" w:type="dxa"/>
              <w:bottom w:w="0" w:type="dxa"/>
              <w:right w:w="70" w:type="dxa"/>
            </w:tcMar>
            <w:vAlign w:val="center"/>
            <w:hideMark/>
          </w:tcPr>
          <w:p w:rsidR="002E6572" w:rsidRPr="002E6572" w:rsidRDefault="002E6572" w:rsidP="00DE5D60">
            <w:pPr>
              <w:spacing w:before="100" w:beforeAutospacing="1" w:after="100" w:afterAutospacing="1"/>
              <w:jc w:val="center"/>
              <w:rPr>
                <w:rFonts w:ascii="Times New Roman" w:eastAsia="Calibri" w:hAnsi="Times New Roman"/>
                <w:sz w:val="24"/>
                <w:szCs w:val="24"/>
              </w:rPr>
            </w:pPr>
            <w:r w:rsidRPr="002E6572">
              <w:rPr>
                <w:rFonts w:ascii="Times New Roman" w:eastAsia="Calibri" w:hAnsi="Times New Roman"/>
                <w:b/>
                <w:bCs/>
                <w:sz w:val="24"/>
                <w:szCs w:val="24"/>
              </w:rPr>
              <w:t>2025</w:t>
            </w:r>
          </w:p>
        </w:tc>
      </w:tr>
      <w:tr w:rsidR="002E6572" w:rsidRPr="002E6572" w:rsidTr="00DE5D60">
        <w:trPr>
          <w:trHeight w:val="315"/>
        </w:trPr>
        <w:tc>
          <w:tcPr>
            <w:tcW w:w="46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2E6572" w:rsidRPr="002E6572" w:rsidRDefault="002E6572" w:rsidP="00DE5D60">
            <w:pPr>
              <w:spacing w:before="100" w:beforeAutospacing="1" w:after="100" w:afterAutospacing="1"/>
              <w:rPr>
                <w:rFonts w:ascii="Times New Roman" w:eastAsia="Calibri" w:hAnsi="Times New Roman"/>
                <w:sz w:val="24"/>
                <w:szCs w:val="24"/>
              </w:rPr>
            </w:pPr>
            <w:r w:rsidRPr="002E6572">
              <w:rPr>
                <w:rFonts w:ascii="Times New Roman" w:eastAsia="Calibri" w:hAnsi="Times New Roman"/>
                <w:sz w:val="24"/>
                <w:szCs w:val="24"/>
              </w:rPr>
              <w:t>Polgármesteri Hivatal</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2E6572" w:rsidRPr="002E6572" w:rsidRDefault="002E6572" w:rsidP="00DE5D60">
            <w:pPr>
              <w:spacing w:before="100" w:beforeAutospacing="1" w:after="100" w:afterAutospacing="1"/>
              <w:jc w:val="center"/>
              <w:rPr>
                <w:rFonts w:ascii="Times New Roman" w:eastAsia="Calibri" w:hAnsi="Times New Roman"/>
                <w:sz w:val="24"/>
                <w:szCs w:val="24"/>
              </w:rPr>
            </w:pPr>
            <w:r w:rsidRPr="002E6572">
              <w:rPr>
                <w:rFonts w:ascii="Times New Roman" w:eastAsia="Calibri" w:hAnsi="Times New Roman"/>
                <w:sz w:val="24"/>
                <w:szCs w:val="24"/>
              </w:rPr>
              <w:t>47</w:t>
            </w:r>
          </w:p>
        </w:tc>
      </w:tr>
      <w:tr w:rsidR="002E6572" w:rsidRPr="002E6572" w:rsidTr="00DE5D60">
        <w:trPr>
          <w:trHeight w:val="315"/>
        </w:trPr>
        <w:tc>
          <w:tcPr>
            <w:tcW w:w="46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2E6572" w:rsidRPr="002E6572" w:rsidRDefault="002E6572" w:rsidP="00DE5D60">
            <w:pPr>
              <w:spacing w:before="100" w:beforeAutospacing="1" w:after="100" w:afterAutospacing="1"/>
              <w:rPr>
                <w:rFonts w:ascii="Times New Roman" w:eastAsia="Calibri" w:hAnsi="Times New Roman"/>
                <w:sz w:val="24"/>
                <w:szCs w:val="24"/>
              </w:rPr>
            </w:pPr>
            <w:r w:rsidRPr="002E6572">
              <w:rPr>
                <w:rFonts w:ascii="Times New Roman" w:eastAsia="Calibri" w:hAnsi="Times New Roman"/>
                <w:sz w:val="24"/>
                <w:szCs w:val="24"/>
              </w:rPr>
              <w:t>Önkormányzat</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2E6572" w:rsidRPr="002E6572" w:rsidRDefault="002E6572" w:rsidP="00DE5D60">
            <w:pPr>
              <w:spacing w:before="100" w:beforeAutospacing="1" w:after="100" w:afterAutospacing="1"/>
              <w:jc w:val="center"/>
              <w:rPr>
                <w:rFonts w:ascii="Times New Roman" w:eastAsia="Calibri" w:hAnsi="Times New Roman"/>
                <w:sz w:val="24"/>
                <w:szCs w:val="24"/>
              </w:rPr>
            </w:pPr>
            <w:r w:rsidRPr="002E6572">
              <w:rPr>
                <w:rFonts w:ascii="Times New Roman" w:eastAsia="Calibri" w:hAnsi="Times New Roman"/>
                <w:sz w:val="24"/>
                <w:szCs w:val="24"/>
              </w:rPr>
              <w:t>53</w:t>
            </w:r>
          </w:p>
        </w:tc>
      </w:tr>
      <w:tr w:rsidR="002E6572" w:rsidRPr="002E6572" w:rsidTr="00DE5D60">
        <w:trPr>
          <w:trHeight w:val="315"/>
        </w:trPr>
        <w:tc>
          <w:tcPr>
            <w:tcW w:w="46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2E6572" w:rsidRPr="002E6572" w:rsidRDefault="002E6572" w:rsidP="00DE5D60">
            <w:pPr>
              <w:spacing w:before="100" w:beforeAutospacing="1" w:after="100" w:afterAutospacing="1"/>
              <w:rPr>
                <w:rFonts w:ascii="Times New Roman" w:eastAsia="Calibri" w:hAnsi="Times New Roman"/>
                <w:sz w:val="24"/>
                <w:szCs w:val="24"/>
              </w:rPr>
            </w:pPr>
            <w:r w:rsidRPr="002E6572">
              <w:rPr>
                <w:rFonts w:ascii="Times New Roman" w:eastAsia="Calibri" w:hAnsi="Times New Roman"/>
                <w:sz w:val="24"/>
                <w:szCs w:val="24"/>
              </w:rPr>
              <w:t>ERI és óvodák</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2E6572" w:rsidRPr="002E6572" w:rsidRDefault="002E6572" w:rsidP="00DE5D60">
            <w:pPr>
              <w:spacing w:before="100" w:beforeAutospacing="1" w:after="100" w:afterAutospacing="1"/>
              <w:jc w:val="center"/>
              <w:rPr>
                <w:rFonts w:ascii="Times New Roman" w:eastAsia="Calibri" w:hAnsi="Times New Roman"/>
                <w:sz w:val="24"/>
                <w:szCs w:val="24"/>
              </w:rPr>
            </w:pPr>
            <w:r w:rsidRPr="002E6572">
              <w:rPr>
                <w:rFonts w:ascii="Times New Roman" w:eastAsia="Calibri" w:hAnsi="Times New Roman"/>
                <w:sz w:val="24"/>
                <w:szCs w:val="24"/>
              </w:rPr>
              <w:t>87</w:t>
            </w:r>
          </w:p>
        </w:tc>
      </w:tr>
    </w:tbl>
    <w:p w:rsidR="002E6572" w:rsidRDefault="002E6572" w:rsidP="002E6572">
      <w:pPr>
        <w:spacing w:before="100" w:beforeAutospacing="1" w:after="100" w:afterAutospacing="1"/>
        <w:jc w:val="both"/>
        <w:rPr>
          <w:rFonts w:ascii="Times New Roman" w:hAnsi="Times New Roman"/>
          <w:b/>
          <w:bCs/>
          <w:sz w:val="24"/>
          <w:szCs w:val="24"/>
          <w:u w:val="single"/>
        </w:rPr>
      </w:pPr>
    </w:p>
    <w:p w:rsidR="00C13E80" w:rsidRPr="002E6572" w:rsidRDefault="00C13E80" w:rsidP="002E6572">
      <w:pPr>
        <w:spacing w:before="100" w:beforeAutospacing="1" w:after="100" w:afterAutospacing="1"/>
        <w:jc w:val="both"/>
        <w:rPr>
          <w:rFonts w:ascii="Times New Roman" w:hAnsi="Times New Roman"/>
          <w:b/>
          <w:bCs/>
          <w:sz w:val="24"/>
          <w:szCs w:val="24"/>
          <w:u w:val="single"/>
        </w:rPr>
      </w:pPr>
    </w:p>
    <w:p w:rsidR="003F6F82" w:rsidRDefault="003F6F82" w:rsidP="002E6572">
      <w:pPr>
        <w:spacing w:before="100" w:beforeAutospacing="1" w:after="100" w:afterAutospacing="1"/>
        <w:jc w:val="both"/>
        <w:rPr>
          <w:rFonts w:ascii="Times New Roman" w:hAnsi="Times New Roman"/>
          <w:b/>
          <w:bCs/>
          <w:i/>
          <w:sz w:val="24"/>
          <w:szCs w:val="24"/>
          <w:u w:val="single"/>
        </w:rPr>
      </w:pPr>
    </w:p>
    <w:p w:rsidR="002E6572" w:rsidRPr="002E6572" w:rsidRDefault="002E6572" w:rsidP="002E6572">
      <w:pPr>
        <w:spacing w:before="100" w:beforeAutospacing="1" w:after="100" w:afterAutospacing="1"/>
        <w:jc w:val="both"/>
        <w:rPr>
          <w:rFonts w:ascii="Times New Roman" w:hAnsi="Times New Roman"/>
          <w:b/>
          <w:bCs/>
          <w:i/>
          <w:sz w:val="24"/>
          <w:szCs w:val="24"/>
        </w:rPr>
      </w:pPr>
      <w:r w:rsidRPr="002E6572">
        <w:rPr>
          <w:rFonts w:ascii="Times New Roman" w:hAnsi="Times New Roman"/>
          <w:b/>
          <w:bCs/>
          <w:i/>
          <w:sz w:val="24"/>
          <w:szCs w:val="24"/>
          <w:u w:val="single"/>
        </w:rPr>
        <w:t>Közérdekű adatigénylés:</w:t>
      </w:r>
      <w:r w:rsidRPr="002E6572">
        <w:rPr>
          <w:rFonts w:ascii="Times New Roman" w:hAnsi="Times New Roman"/>
          <w:b/>
          <w:bCs/>
          <w:i/>
          <w:sz w:val="24"/>
          <w:szCs w:val="24"/>
        </w:rPr>
        <w:t xml:space="preserve"> </w:t>
      </w:r>
    </w:p>
    <w:tbl>
      <w:tblPr>
        <w:tblW w:w="7720" w:type="dxa"/>
        <w:tblCellMar>
          <w:left w:w="70" w:type="dxa"/>
          <w:right w:w="70" w:type="dxa"/>
        </w:tblCellMar>
        <w:tblLook w:val="04A0" w:firstRow="1" w:lastRow="0" w:firstColumn="1" w:lastColumn="0" w:noHBand="0" w:noVBand="1"/>
      </w:tblPr>
      <w:tblGrid>
        <w:gridCol w:w="5791"/>
        <w:gridCol w:w="1929"/>
      </w:tblGrid>
      <w:tr w:rsidR="002E6572" w:rsidRPr="002E6572" w:rsidTr="00DE5D60">
        <w:trPr>
          <w:trHeight w:val="405"/>
        </w:trPr>
        <w:tc>
          <w:tcPr>
            <w:tcW w:w="5791"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rsidR="002E6572" w:rsidRPr="002E6572" w:rsidRDefault="002E6572" w:rsidP="00DE5D60">
            <w:pPr>
              <w:jc w:val="center"/>
              <w:rPr>
                <w:rFonts w:ascii="Times New Roman" w:hAnsi="Times New Roman"/>
                <w:b/>
                <w:bCs/>
                <w:color w:val="000000"/>
                <w:sz w:val="24"/>
                <w:szCs w:val="24"/>
              </w:rPr>
            </w:pPr>
            <w:r w:rsidRPr="002E6572">
              <w:rPr>
                <w:rFonts w:ascii="Times New Roman" w:hAnsi="Times New Roman"/>
                <w:b/>
                <w:bCs/>
                <w:color w:val="000000"/>
                <w:sz w:val="24"/>
                <w:szCs w:val="24"/>
              </w:rPr>
              <w:t>Közérdekű adatigénylés</w:t>
            </w:r>
          </w:p>
        </w:tc>
        <w:tc>
          <w:tcPr>
            <w:tcW w:w="1929" w:type="dxa"/>
            <w:tcBorders>
              <w:top w:val="single" w:sz="8" w:space="0" w:color="auto"/>
              <w:left w:val="nil"/>
              <w:bottom w:val="single" w:sz="8" w:space="0" w:color="auto"/>
              <w:right w:val="single" w:sz="8" w:space="0" w:color="auto"/>
            </w:tcBorders>
            <w:shd w:val="clear" w:color="000000" w:fill="BFBFBF"/>
            <w:noWrap/>
            <w:vAlign w:val="center"/>
            <w:hideMark/>
          </w:tcPr>
          <w:p w:rsidR="002E6572" w:rsidRPr="002E6572" w:rsidRDefault="002E6572" w:rsidP="00DE5D60">
            <w:pPr>
              <w:jc w:val="center"/>
              <w:rPr>
                <w:rFonts w:ascii="Times New Roman" w:hAnsi="Times New Roman"/>
                <w:b/>
                <w:bCs/>
                <w:color w:val="000000"/>
                <w:sz w:val="24"/>
                <w:szCs w:val="24"/>
              </w:rPr>
            </w:pPr>
            <w:r w:rsidRPr="002E6572">
              <w:rPr>
                <w:rFonts w:ascii="Times New Roman" w:hAnsi="Times New Roman"/>
                <w:b/>
                <w:bCs/>
                <w:color w:val="000000"/>
                <w:sz w:val="24"/>
                <w:szCs w:val="24"/>
              </w:rPr>
              <w:t>2025 nov.4-ig</w:t>
            </w:r>
          </w:p>
        </w:tc>
      </w:tr>
      <w:tr w:rsidR="002E6572" w:rsidRPr="002E6572" w:rsidTr="00DE5D60">
        <w:trPr>
          <w:trHeight w:val="405"/>
        </w:trPr>
        <w:tc>
          <w:tcPr>
            <w:tcW w:w="5791"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rsidR="002E6572" w:rsidRPr="002E6572" w:rsidRDefault="002E6572" w:rsidP="00DE5D60">
            <w:pPr>
              <w:jc w:val="center"/>
              <w:rPr>
                <w:rFonts w:ascii="Times New Roman" w:hAnsi="Times New Roman"/>
                <w:b/>
                <w:bCs/>
                <w:color w:val="000000"/>
                <w:sz w:val="24"/>
                <w:szCs w:val="24"/>
              </w:rPr>
            </w:pPr>
          </w:p>
        </w:tc>
        <w:tc>
          <w:tcPr>
            <w:tcW w:w="1929" w:type="dxa"/>
            <w:tcBorders>
              <w:top w:val="single" w:sz="8" w:space="0" w:color="auto"/>
              <w:left w:val="nil"/>
              <w:bottom w:val="single" w:sz="8" w:space="0" w:color="auto"/>
              <w:right w:val="single" w:sz="8" w:space="0" w:color="auto"/>
            </w:tcBorders>
            <w:shd w:val="clear" w:color="000000" w:fill="BFBFBF"/>
            <w:noWrap/>
            <w:vAlign w:val="center"/>
            <w:hideMark/>
          </w:tcPr>
          <w:p w:rsidR="002E6572" w:rsidRPr="002E6572" w:rsidRDefault="002E6572" w:rsidP="00DE5D60">
            <w:pPr>
              <w:jc w:val="center"/>
              <w:rPr>
                <w:rFonts w:ascii="Times New Roman" w:hAnsi="Times New Roman"/>
                <w:b/>
                <w:bCs/>
                <w:color w:val="000000"/>
                <w:sz w:val="24"/>
                <w:szCs w:val="24"/>
              </w:rPr>
            </w:pPr>
          </w:p>
        </w:tc>
      </w:tr>
      <w:tr w:rsidR="002E6572" w:rsidRPr="002E6572" w:rsidTr="00DE5D60">
        <w:trPr>
          <w:trHeight w:val="405"/>
        </w:trPr>
        <w:tc>
          <w:tcPr>
            <w:tcW w:w="5791"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rsidR="002E6572" w:rsidRPr="002E6572" w:rsidRDefault="00F24647" w:rsidP="00DE5D60">
            <w:pPr>
              <w:jc w:val="center"/>
              <w:rPr>
                <w:rFonts w:ascii="Times New Roman" w:hAnsi="Times New Roman"/>
                <w:b/>
                <w:bCs/>
                <w:color w:val="000000"/>
                <w:sz w:val="24"/>
                <w:szCs w:val="24"/>
              </w:rPr>
            </w:pPr>
            <w:r>
              <w:rPr>
                <w:rFonts w:ascii="Times New Roman" w:hAnsi="Times New Roman"/>
                <w:b/>
                <w:bCs/>
                <w:color w:val="000000"/>
                <w:sz w:val="24"/>
                <w:szCs w:val="24"/>
              </w:rPr>
              <w:t>40</w:t>
            </w:r>
            <w:r w:rsidR="002E6572" w:rsidRPr="002E6572">
              <w:rPr>
                <w:rFonts w:ascii="Times New Roman" w:hAnsi="Times New Roman"/>
                <w:b/>
                <w:bCs/>
                <w:color w:val="000000"/>
                <w:sz w:val="24"/>
                <w:szCs w:val="24"/>
              </w:rPr>
              <w:t xml:space="preserve"> adatkérőtől</w:t>
            </w:r>
          </w:p>
        </w:tc>
        <w:tc>
          <w:tcPr>
            <w:tcW w:w="1929" w:type="dxa"/>
            <w:tcBorders>
              <w:top w:val="single" w:sz="8" w:space="0" w:color="auto"/>
              <w:left w:val="nil"/>
              <w:bottom w:val="single" w:sz="8" w:space="0" w:color="auto"/>
              <w:right w:val="single" w:sz="8" w:space="0" w:color="auto"/>
            </w:tcBorders>
            <w:shd w:val="clear" w:color="000000" w:fill="BFBFBF"/>
            <w:noWrap/>
            <w:vAlign w:val="center"/>
            <w:hideMark/>
          </w:tcPr>
          <w:p w:rsidR="002E6572" w:rsidRPr="002E6572" w:rsidRDefault="00F24647" w:rsidP="00DE5D60">
            <w:pPr>
              <w:jc w:val="center"/>
              <w:rPr>
                <w:rFonts w:ascii="Times New Roman" w:hAnsi="Times New Roman"/>
                <w:b/>
                <w:bCs/>
                <w:color w:val="000000"/>
                <w:sz w:val="24"/>
                <w:szCs w:val="24"/>
              </w:rPr>
            </w:pPr>
            <w:r>
              <w:rPr>
                <w:rFonts w:ascii="Times New Roman" w:hAnsi="Times New Roman"/>
                <w:b/>
                <w:bCs/>
                <w:color w:val="000000"/>
                <w:sz w:val="24"/>
                <w:szCs w:val="24"/>
              </w:rPr>
              <w:t>98</w:t>
            </w:r>
          </w:p>
        </w:tc>
      </w:tr>
      <w:tr w:rsidR="002E6572" w:rsidRPr="002E6572" w:rsidTr="00DE5D60">
        <w:trPr>
          <w:trHeight w:val="405"/>
        </w:trPr>
        <w:tc>
          <w:tcPr>
            <w:tcW w:w="5791"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rsidR="002E6572" w:rsidRPr="002E6572" w:rsidRDefault="002E6572" w:rsidP="00F24647">
            <w:pPr>
              <w:rPr>
                <w:rFonts w:ascii="Times New Roman" w:hAnsi="Times New Roman"/>
                <w:b/>
                <w:bCs/>
                <w:color w:val="000000"/>
                <w:sz w:val="24"/>
                <w:szCs w:val="24"/>
              </w:rPr>
            </w:pPr>
            <w:r w:rsidRPr="002E6572">
              <w:rPr>
                <w:rFonts w:ascii="Times New Roman" w:hAnsi="Times New Roman"/>
                <w:b/>
                <w:bCs/>
                <w:color w:val="000000"/>
                <w:sz w:val="24"/>
                <w:szCs w:val="24"/>
              </w:rPr>
              <w:t>Ebből:</w:t>
            </w:r>
          </w:p>
          <w:p w:rsidR="002E6572" w:rsidRPr="002E6572" w:rsidRDefault="002E6572" w:rsidP="002E6572">
            <w:pPr>
              <w:framePr w:hSpace="141" w:wrap="around" w:vAnchor="text" w:hAnchor="text"/>
              <w:numPr>
                <w:ilvl w:val="0"/>
                <w:numId w:val="44"/>
              </w:numPr>
              <w:spacing w:after="0" w:line="240" w:lineRule="auto"/>
              <w:rPr>
                <w:rFonts w:ascii="Times New Roman" w:hAnsi="Times New Roman"/>
                <w:b/>
                <w:bCs/>
                <w:color w:val="000000"/>
                <w:sz w:val="24"/>
                <w:szCs w:val="24"/>
              </w:rPr>
            </w:pPr>
            <w:r w:rsidRPr="002E6572">
              <w:rPr>
                <w:rFonts w:ascii="Times New Roman" w:hAnsi="Times New Roman"/>
                <w:b/>
                <w:bCs/>
                <w:color w:val="000000"/>
                <w:sz w:val="24"/>
                <w:szCs w:val="24"/>
              </w:rPr>
              <w:t>ügyintézési határidőn</w:t>
            </w:r>
            <w:r w:rsidR="00F24647">
              <w:rPr>
                <w:rFonts w:ascii="Times New Roman" w:hAnsi="Times New Roman"/>
                <w:b/>
                <w:bCs/>
                <w:color w:val="000000"/>
                <w:sz w:val="24"/>
                <w:szCs w:val="24"/>
              </w:rPr>
              <w:t xml:space="preserve"> belül megválaszolásra került</w:t>
            </w:r>
          </w:p>
          <w:p w:rsidR="002E6572" w:rsidRPr="002E6572" w:rsidRDefault="002E6572" w:rsidP="002E6572">
            <w:pPr>
              <w:framePr w:hSpace="141" w:wrap="around" w:vAnchor="text" w:hAnchor="text"/>
              <w:numPr>
                <w:ilvl w:val="0"/>
                <w:numId w:val="44"/>
              </w:numPr>
              <w:spacing w:after="0" w:line="240" w:lineRule="auto"/>
              <w:rPr>
                <w:rFonts w:ascii="Times New Roman" w:hAnsi="Times New Roman"/>
                <w:b/>
                <w:bCs/>
                <w:color w:val="000000"/>
                <w:sz w:val="24"/>
                <w:szCs w:val="24"/>
              </w:rPr>
            </w:pPr>
            <w:r w:rsidRPr="002E6572">
              <w:rPr>
                <w:rFonts w:ascii="Times New Roman" w:hAnsi="Times New Roman"/>
                <w:b/>
                <w:bCs/>
                <w:color w:val="000000"/>
                <w:sz w:val="24"/>
                <w:szCs w:val="24"/>
              </w:rPr>
              <w:t>határidőhosszabbításra került sor-</w:t>
            </w:r>
          </w:p>
          <w:p w:rsidR="002E6572" w:rsidRPr="002E6572" w:rsidRDefault="002E6572" w:rsidP="002E6572">
            <w:pPr>
              <w:framePr w:hSpace="141" w:wrap="around" w:vAnchor="text" w:hAnchor="text"/>
              <w:numPr>
                <w:ilvl w:val="0"/>
                <w:numId w:val="44"/>
              </w:numPr>
              <w:spacing w:after="0" w:line="240" w:lineRule="auto"/>
              <w:rPr>
                <w:rFonts w:ascii="Times New Roman" w:hAnsi="Times New Roman"/>
                <w:b/>
                <w:bCs/>
                <w:color w:val="000000"/>
                <w:sz w:val="24"/>
                <w:szCs w:val="24"/>
              </w:rPr>
            </w:pPr>
            <w:r w:rsidRPr="002E6572">
              <w:rPr>
                <w:rFonts w:ascii="Times New Roman" w:hAnsi="Times New Roman"/>
                <w:b/>
                <w:bCs/>
                <w:color w:val="000000"/>
                <w:sz w:val="24"/>
                <w:szCs w:val="24"/>
              </w:rPr>
              <w:t>teljesített adatigénylés -</w:t>
            </w:r>
          </w:p>
          <w:p w:rsidR="002E6572" w:rsidRPr="002E6572" w:rsidRDefault="002E6572" w:rsidP="002E6572">
            <w:pPr>
              <w:framePr w:hSpace="141" w:wrap="around" w:vAnchor="text" w:hAnchor="text"/>
              <w:numPr>
                <w:ilvl w:val="0"/>
                <w:numId w:val="44"/>
              </w:numPr>
              <w:spacing w:after="0" w:line="240" w:lineRule="auto"/>
              <w:rPr>
                <w:rFonts w:ascii="Times New Roman" w:hAnsi="Times New Roman"/>
                <w:b/>
                <w:bCs/>
                <w:color w:val="000000"/>
                <w:sz w:val="24"/>
                <w:szCs w:val="24"/>
              </w:rPr>
            </w:pPr>
            <w:r w:rsidRPr="002E6572">
              <w:rPr>
                <w:rFonts w:ascii="Times New Roman" w:hAnsi="Times New Roman"/>
                <w:b/>
                <w:bCs/>
                <w:color w:val="000000"/>
                <w:sz w:val="24"/>
                <w:szCs w:val="24"/>
              </w:rPr>
              <w:t xml:space="preserve">elutasított adatigénylés- </w:t>
            </w:r>
          </w:p>
          <w:p w:rsidR="002E6572" w:rsidRPr="002E6572" w:rsidRDefault="002E6572" w:rsidP="002E6572">
            <w:pPr>
              <w:framePr w:hSpace="141" w:wrap="around" w:vAnchor="text" w:hAnchor="text"/>
              <w:numPr>
                <w:ilvl w:val="0"/>
                <w:numId w:val="45"/>
              </w:numPr>
              <w:spacing w:after="0" w:line="240" w:lineRule="auto"/>
              <w:rPr>
                <w:rFonts w:ascii="Times New Roman" w:hAnsi="Times New Roman"/>
                <w:b/>
                <w:bCs/>
                <w:color w:val="000000"/>
                <w:sz w:val="24"/>
                <w:szCs w:val="24"/>
              </w:rPr>
            </w:pPr>
            <w:r w:rsidRPr="002E6572">
              <w:rPr>
                <w:rFonts w:ascii="Times New Roman" w:hAnsi="Times New Roman"/>
                <w:b/>
                <w:bCs/>
                <w:color w:val="000000"/>
                <w:sz w:val="24"/>
                <w:szCs w:val="24"/>
              </w:rPr>
              <w:t>nem rendelkeztünk a kért adatokkal, nem mi vagyunk az adatkezelők</w:t>
            </w:r>
          </w:p>
          <w:p w:rsidR="002E6572" w:rsidRPr="002E6572" w:rsidRDefault="002E6572" w:rsidP="002E6572">
            <w:pPr>
              <w:framePr w:hSpace="141" w:wrap="around" w:vAnchor="text" w:hAnchor="text"/>
              <w:numPr>
                <w:ilvl w:val="0"/>
                <w:numId w:val="45"/>
              </w:numPr>
              <w:spacing w:after="0" w:line="240" w:lineRule="auto"/>
              <w:rPr>
                <w:rFonts w:ascii="Times New Roman" w:hAnsi="Times New Roman"/>
                <w:b/>
                <w:bCs/>
                <w:color w:val="000000"/>
                <w:sz w:val="24"/>
                <w:szCs w:val="24"/>
              </w:rPr>
            </w:pPr>
            <w:r w:rsidRPr="002E6572">
              <w:rPr>
                <w:rFonts w:ascii="Times New Roman" w:hAnsi="Times New Roman"/>
                <w:b/>
                <w:bCs/>
                <w:color w:val="000000"/>
                <w:sz w:val="24"/>
                <w:szCs w:val="24"/>
              </w:rPr>
              <w:t>az adatigénylő egy éven belül már megkapta a kért adatokat</w:t>
            </w:r>
          </w:p>
          <w:p w:rsidR="002E6572" w:rsidRPr="002E6572" w:rsidRDefault="002E6572" w:rsidP="002E6572">
            <w:pPr>
              <w:framePr w:hSpace="141" w:wrap="around" w:vAnchor="text" w:hAnchor="text"/>
              <w:numPr>
                <w:ilvl w:val="0"/>
                <w:numId w:val="45"/>
              </w:numPr>
              <w:spacing w:after="0" w:line="240" w:lineRule="auto"/>
              <w:rPr>
                <w:rFonts w:ascii="Times New Roman" w:hAnsi="Times New Roman"/>
                <w:b/>
                <w:bCs/>
                <w:color w:val="000000"/>
                <w:sz w:val="24"/>
                <w:szCs w:val="24"/>
              </w:rPr>
            </w:pPr>
            <w:r w:rsidRPr="002E6572">
              <w:rPr>
                <w:rFonts w:ascii="Times New Roman" w:hAnsi="Times New Roman"/>
                <w:b/>
                <w:bCs/>
                <w:color w:val="000000"/>
                <w:sz w:val="24"/>
                <w:szCs w:val="24"/>
              </w:rPr>
              <w:t>a kért adatok nem minősülnek közérdekű adatnak-</w:t>
            </w:r>
          </w:p>
        </w:tc>
        <w:tc>
          <w:tcPr>
            <w:tcW w:w="1929" w:type="dxa"/>
            <w:tcBorders>
              <w:top w:val="single" w:sz="8" w:space="0" w:color="auto"/>
              <w:left w:val="nil"/>
              <w:bottom w:val="single" w:sz="8" w:space="0" w:color="auto"/>
              <w:right w:val="single" w:sz="8" w:space="0" w:color="auto"/>
            </w:tcBorders>
            <w:shd w:val="clear" w:color="000000" w:fill="BFBFBF"/>
            <w:noWrap/>
            <w:vAlign w:val="center"/>
            <w:hideMark/>
          </w:tcPr>
          <w:p w:rsidR="00F24647" w:rsidRDefault="00F24647" w:rsidP="00DE5D60">
            <w:pPr>
              <w:jc w:val="center"/>
              <w:rPr>
                <w:rFonts w:ascii="Times New Roman" w:hAnsi="Times New Roman"/>
                <w:b/>
                <w:bCs/>
                <w:color w:val="000000"/>
                <w:sz w:val="24"/>
                <w:szCs w:val="24"/>
              </w:rPr>
            </w:pPr>
          </w:p>
          <w:p w:rsidR="00F24647" w:rsidRDefault="00F24647" w:rsidP="00DE5D60">
            <w:pPr>
              <w:jc w:val="center"/>
              <w:rPr>
                <w:rFonts w:ascii="Times New Roman" w:hAnsi="Times New Roman"/>
                <w:b/>
                <w:bCs/>
                <w:color w:val="000000"/>
                <w:sz w:val="24"/>
                <w:szCs w:val="24"/>
              </w:rPr>
            </w:pPr>
          </w:p>
          <w:p w:rsidR="00F24647" w:rsidRDefault="00F24647" w:rsidP="00DE5D60">
            <w:pPr>
              <w:jc w:val="center"/>
              <w:rPr>
                <w:rFonts w:ascii="Times New Roman" w:hAnsi="Times New Roman"/>
                <w:b/>
                <w:bCs/>
                <w:color w:val="000000"/>
                <w:sz w:val="24"/>
                <w:szCs w:val="24"/>
              </w:rPr>
            </w:pPr>
          </w:p>
          <w:p w:rsidR="00F24647" w:rsidRDefault="00F24647" w:rsidP="00F24647">
            <w:pPr>
              <w:jc w:val="center"/>
              <w:rPr>
                <w:rFonts w:ascii="Times New Roman" w:hAnsi="Times New Roman"/>
                <w:b/>
                <w:bCs/>
                <w:color w:val="000000"/>
                <w:sz w:val="24"/>
                <w:szCs w:val="24"/>
              </w:rPr>
            </w:pPr>
            <w:r>
              <w:rPr>
                <w:rFonts w:ascii="Times New Roman" w:hAnsi="Times New Roman"/>
                <w:b/>
                <w:bCs/>
                <w:color w:val="000000"/>
                <w:sz w:val="24"/>
                <w:szCs w:val="24"/>
              </w:rPr>
              <w:t>87</w:t>
            </w:r>
          </w:p>
          <w:p w:rsidR="00F24647" w:rsidRPr="002E6572" w:rsidRDefault="00F24647" w:rsidP="00F24647">
            <w:pPr>
              <w:jc w:val="center"/>
              <w:rPr>
                <w:rFonts w:ascii="Times New Roman" w:hAnsi="Times New Roman"/>
                <w:b/>
                <w:bCs/>
                <w:color w:val="000000"/>
                <w:sz w:val="24"/>
                <w:szCs w:val="24"/>
              </w:rPr>
            </w:pPr>
            <w:r>
              <w:rPr>
                <w:rFonts w:ascii="Times New Roman" w:hAnsi="Times New Roman"/>
                <w:b/>
                <w:bCs/>
                <w:color w:val="000000"/>
                <w:sz w:val="24"/>
                <w:szCs w:val="24"/>
              </w:rPr>
              <w:t>11</w:t>
            </w:r>
          </w:p>
          <w:p w:rsidR="002E6572" w:rsidRDefault="00F24647" w:rsidP="00DE5D60">
            <w:pPr>
              <w:jc w:val="center"/>
              <w:rPr>
                <w:rFonts w:ascii="Times New Roman" w:hAnsi="Times New Roman"/>
                <w:b/>
                <w:bCs/>
                <w:color w:val="000000"/>
                <w:sz w:val="24"/>
                <w:szCs w:val="24"/>
              </w:rPr>
            </w:pPr>
            <w:r>
              <w:rPr>
                <w:rFonts w:ascii="Times New Roman" w:hAnsi="Times New Roman"/>
                <w:b/>
                <w:bCs/>
                <w:color w:val="000000"/>
                <w:sz w:val="24"/>
                <w:szCs w:val="24"/>
              </w:rPr>
              <w:t>68</w:t>
            </w:r>
          </w:p>
          <w:p w:rsidR="00F24647" w:rsidRPr="002E6572" w:rsidRDefault="00F24647" w:rsidP="00DE5D60">
            <w:pPr>
              <w:jc w:val="center"/>
              <w:rPr>
                <w:rFonts w:ascii="Times New Roman" w:hAnsi="Times New Roman"/>
                <w:b/>
                <w:bCs/>
                <w:color w:val="000000"/>
                <w:sz w:val="24"/>
                <w:szCs w:val="24"/>
              </w:rPr>
            </w:pPr>
            <w:r>
              <w:rPr>
                <w:rFonts w:ascii="Times New Roman" w:hAnsi="Times New Roman"/>
                <w:b/>
                <w:bCs/>
                <w:color w:val="000000"/>
                <w:sz w:val="24"/>
                <w:szCs w:val="24"/>
              </w:rPr>
              <w:t>30</w:t>
            </w:r>
          </w:p>
          <w:p w:rsidR="002E6572" w:rsidRPr="002E6572" w:rsidRDefault="00F24647" w:rsidP="00DE5D60">
            <w:pPr>
              <w:jc w:val="center"/>
              <w:rPr>
                <w:rFonts w:ascii="Times New Roman" w:hAnsi="Times New Roman"/>
                <w:b/>
                <w:bCs/>
                <w:color w:val="000000"/>
                <w:sz w:val="24"/>
                <w:szCs w:val="24"/>
              </w:rPr>
            </w:pPr>
            <w:r>
              <w:rPr>
                <w:rFonts w:ascii="Times New Roman" w:hAnsi="Times New Roman"/>
                <w:b/>
                <w:bCs/>
                <w:color w:val="000000"/>
                <w:sz w:val="24"/>
                <w:szCs w:val="24"/>
              </w:rPr>
              <w:t>26</w:t>
            </w:r>
          </w:p>
          <w:p w:rsidR="002E6572" w:rsidRPr="002E6572" w:rsidRDefault="00F24647" w:rsidP="00DE5D60">
            <w:pPr>
              <w:jc w:val="center"/>
              <w:rPr>
                <w:rFonts w:ascii="Times New Roman" w:hAnsi="Times New Roman"/>
                <w:b/>
                <w:bCs/>
                <w:color w:val="000000"/>
                <w:sz w:val="24"/>
                <w:szCs w:val="24"/>
              </w:rPr>
            </w:pPr>
            <w:r>
              <w:rPr>
                <w:rFonts w:ascii="Times New Roman" w:hAnsi="Times New Roman"/>
                <w:b/>
                <w:bCs/>
                <w:color w:val="000000"/>
                <w:sz w:val="24"/>
                <w:szCs w:val="24"/>
              </w:rPr>
              <w:t>3</w:t>
            </w:r>
          </w:p>
          <w:p w:rsidR="002E6572" w:rsidRPr="002E6572" w:rsidRDefault="00F24647" w:rsidP="00F24647">
            <w:pPr>
              <w:jc w:val="center"/>
              <w:rPr>
                <w:rFonts w:ascii="Times New Roman" w:hAnsi="Times New Roman"/>
                <w:b/>
                <w:bCs/>
                <w:color w:val="000000"/>
                <w:sz w:val="24"/>
                <w:szCs w:val="24"/>
              </w:rPr>
            </w:pPr>
            <w:r>
              <w:rPr>
                <w:rFonts w:ascii="Times New Roman" w:hAnsi="Times New Roman"/>
                <w:b/>
                <w:bCs/>
                <w:color w:val="000000"/>
                <w:sz w:val="24"/>
                <w:szCs w:val="24"/>
              </w:rPr>
              <w:t>1</w:t>
            </w:r>
          </w:p>
          <w:p w:rsidR="002E6572" w:rsidRPr="002E6572" w:rsidRDefault="002E6572" w:rsidP="00F24647">
            <w:pPr>
              <w:rPr>
                <w:rFonts w:ascii="Times New Roman" w:hAnsi="Times New Roman"/>
                <w:b/>
                <w:bCs/>
                <w:color w:val="000000"/>
                <w:sz w:val="24"/>
                <w:szCs w:val="24"/>
              </w:rPr>
            </w:pPr>
          </w:p>
          <w:p w:rsidR="002E6572" w:rsidRPr="002E6572" w:rsidRDefault="002E6572" w:rsidP="00DE5D60">
            <w:pPr>
              <w:jc w:val="center"/>
              <w:rPr>
                <w:rFonts w:ascii="Times New Roman" w:hAnsi="Times New Roman"/>
                <w:b/>
                <w:bCs/>
                <w:color w:val="000000"/>
                <w:sz w:val="24"/>
                <w:szCs w:val="24"/>
              </w:rPr>
            </w:pPr>
          </w:p>
        </w:tc>
      </w:tr>
    </w:tbl>
    <w:p w:rsidR="002E6572" w:rsidRPr="002E6572" w:rsidRDefault="002E6572" w:rsidP="002E6572">
      <w:pPr>
        <w:spacing w:before="100" w:beforeAutospacing="1" w:after="100" w:afterAutospacing="1"/>
        <w:jc w:val="both"/>
        <w:rPr>
          <w:rFonts w:ascii="Times New Roman" w:hAnsi="Times New Roman"/>
          <w:color w:val="FF0000"/>
          <w:sz w:val="24"/>
          <w:szCs w:val="24"/>
        </w:rPr>
      </w:pPr>
    </w:p>
    <w:tbl>
      <w:tblPr>
        <w:tblW w:w="9210" w:type="dxa"/>
        <w:tblCellMar>
          <w:left w:w="70" w:type="dxa"/>
          <w:right w:w="70" w:type="dxa"/>
        </w:tblCellMar>
        <w:tblLook w:val="04A0" w:firstRow="1" w:lastRow="0" w:firstColumn="1" w:lastColumn="0" w:noHBand="0" w:noVBand="1"/>
      </w:tblPr>
      <w:tblGrid>
        <w:gridCol w:w="4605"/>
        <w:gridCol w:w="4605"/>
      </w:tblGrid>
      <w:tr w:rsidR="002E6572" w:rsidRPr="002E6572" w:rsidTr="00DE5D60">
        <w:trPr>
          <w:trHeight w:val="405"/>
        </w:trPr>
        <w:tc>
          <w:tcPr>
            <w:tcW w:w="4605"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rsidR="002E6572" w:rsidRPr="002E6572" w:rsidRDefault="002E6572" w:rsidP="00DE5D60">
            <w:pPr>
              <w:jc w:val="center"/>
              <w:rPr>
                <w:rFonts w:ascii="Times New Roman" w:hAnsi="Times New Roman"/>
                <w:b/>
                <w:bCs/>
                <w:color w:val="000000"/>
                <w:sz w:val="24"/>
                <w:szCs w:val="24"/>
              </w:rPr>
            </w:pPr>
            <w:r w:rsidRPr="002E6572">
              <w:rPr>
                <w:rFonts w:ascii="Times New Roman" w:hAnsi="Times New Roman"/>
                <w:b/>
                <w:bCs/>
                <w:color w:val="000000"/>
                <w:sz w:val="24"/>
                <w:szCs w:val="24"/>
              </w:rPr>
              <w:t>Közérdekű bejelentés</w:t>
            </w:r>
          </w:p>
        </w:tc>
        <w:tc>
          <w:tcPr>
            <w:tcW w:w="4605" w:type="dxa"/>
            <w:tcBorders>
              <w:top w:val="single" w:sz="8" w:space="0" w:color="auto"/>
              <w:left w:val="nil"/>
              <w:bottom w:val="single" w:sz="8" w:space="0" w:color="auto"/>
              <w:right w:val="single" w:sz="8" w:space="0" w:color="auto"/>
            </w:tcBorders>
            <w:shd w:val="clear" w:color="000000" w:fill="BFBFBF"/>
            <w:noWrap/>
            <w:vAlign w:val="center"/>
            <w:hideMark/>
          </w:tcPr>
          <w:p w:rsidR="002E6572" w:rsidRPr="002E6572" w:rsidRDefault="002E6572" w:rsidP="00DE5D60">
            <w:pPr>
              <w:jc w:val="center"/>
              <w:rPr>
                <w:rFonts w:ascii="Times New Roman" w:hAnsi="Times New Roman"/>
                <w:b/>
                <w:bCs/>
                <w:color w:val="000000"/>
                <w:sz w:val="24"/>
                <w:szCs w:val="24"/>
              </w:rPr>
            </w:pPr>
            <w:r w:rsidRPr="002E6572">
              <w:rPr>
                <w:rFonts w:ascii="Times New Roman" w:hAnsi="Times New Roman"/>
                <w:b/>
                <w:bCs/>
                <w:color w:val="000000"/>
                <w:sz w:val="24"/>
                <w:szCs w:val="24"/>
              </w:rPr>
              <w:t>2025</w:t>
            </w:r>
          </w:p>
        </w:tc>
      </w:tr>
      <w:tr w:rsidR="002E6572" w:rsidRPr="002E6572" w:rsidTr="00DE5D60">
        <w:trPr>
          <w:trHeight w:val="405"/>
        </w:trPr>
        <w:tc>
          <w:tcPr>
            <w:tcW w:w="4605" w:type="dxa"/>
            <w:tcBorders>
              <w:top w:val="nil"/>
              <w:left w:val="single" w:sz="8" w:space="0" w:color="auto"/>
              <w:bottom w:val="nil"/>
              <w:right w:val="single" w:sz="8" w:space="0" w:color="auto"/>
            </w:tcBorders>
            <w:shd w:val="clear" w:color="auto" w:fill="auto"/>
            <w:noWrap/>
            <w:vAlign w:val="center"/>
          </w:tcPr>
          <w:p w:rsidR="002E6572" w:rsidRPr="002E6572" w:rsidRDefault="002E6572" w:rsidP="00DE5D60">
            <w:pPr>
              <w:rPr>
                <w:rFonts w:ascii="Times New Roman" w:hAnsi="Times New Roman"/>
                <w:color w:val="000000"/>
                <w:sz w:val="24"/>
                <w:szCs w:val="24"/>
              </w:rPr>
            </w:pPr>
          </w:p>
        </w:tc>
        <w:tc>
          <w:tcPr>
            <w:tcW w:w="4605" w:type="dxa"/>
            <w:tcBorders>
              <w:top w:val="nil"/>
              <w:left w:val="nil"/>
              <w:bottom w:val="nil"/>
              <w:right w:val="single" w:sz="8" w:space="0" w:color="auto"/>
            </w:tcBorders>
            <w:shd w:val="clear" w:color="auto" w:fill="auto"/>
            <w:noWrap/>
            <w:vAlign w:val="center"/>
            <w:hideMark/>
          </w:tcPr>
          <w:p w:rsidR="002E6572" w:rsidRPr="002E6572" w:rsidRDefault="002E6572" w:rsidP="00F24647">
            <w:pPr>
              <w:rPr>
                <w:rFonts w:ascii="Times New Roman" w:hAnsi="Times New Roman"/>
                <w:b/>
                <w:color w:val="000000"/>
                <w:sz w:val="24"/>
                <w:szCs w:val="24"/>
              </w:rPr>
            </w:pPr>
          </w:p>
          <w:p w:rsidR="002E6572" w:rsidRPr="002E6572" w:rsidRDefault="002E6572" w:rsidP="00DE5D60">
            <w:pPr>
              <w:jc w:val="center"/>
              <w:rPr>
                <w:rFonts w:ascii="Times New Roman" w:hAnsi="Times New Roman"/>
                <w:b/>
                <w:color w:val="000000"/>
                <w:sz w:val="24"/>
                <w:szCs w:val="24"/>
              </w:rPr>
            </w:pPr>
            <w:r w:rsidRPr="002E6572">
              <w:rPr>
                <w:rFonts w:ascii="Times New Roman" w:hAnsi="Times New Roman"/>
                <w:b/>
                <w:color w:val="000000"/>
                <w:sz w:val="24"/>
                <w:szCs w:val="24"/>
              </w:rPr>
              <w:t>16</w:t>
            </w:r>
          </w:p>
          <w:p w:rsidR="002E6572" w:rsidRPr="002E6572" w:rsidRDefault="002E6572" w:rsidP="00DE5D60">
            <w:pPr>
              <w:rPr>
                <w:rFonts w:ascii="Times New Roman" w:hAnsi="Times New Roman"/>
                <w:b/>
                <w:color w:val="000000"/>
                <w:sz w:val="24"/>
                <w:szCs w:val="24"/>
              </w:rPr>
            </w:pPr>
          </w:p>
        </w:tc>
      </w:tr>
      <w:tr w:rsidR="002E6572" w:rsidRPr="002E6572" w:rsidTr="00DE5D60">
        <w:trPr>
          <w:trHeight w:val="405"/>
        </w:trPr>
        <w:tc>
          <w:tcPr>
            <w:tcW w:w="4605" w:type="dxa"/>
            <w:tcBorders>
              <w:top w:val="nil"/>
              <w:left w:val="single" w:sz="8" w:space="0" w:color="auto"/>
              <w:bottom w:val="single" w:sz="4" w:space="0" w:color="auto"/>
              <w:right w:val="single" w:sz="8" w:space="0" w:color="auto"/>
            </w:tcBorders>
            <w:shd w:val="clear" w:color="auto" w:fill="auto"/>
            <w:noWrap/>
            <w:vAlign w:val="center"/>
          </w:tcPr>
          <w:p w:rsidR="002E6572" w:rsidRPr="002E6572" w:rsidRDefault="002E6572" w:rsidP="00DE5D60">
            <w:pPr>
              <w:jc w:val="both"/>
              <w:rPr>
                <w:rFonts w:ascii="Times New Roman" w:hAnsi="Times New Roman"/>
                <w:color w:val="000000"/>
                <w:sz w:val="24"/>
                <w:szCs w:val="24"/>
              </w:rPr>
            </w:pPr>
            <w:r w:rsidRPr="002E6572">
              <w:rPr>
                <w:rFonts w:ascii="Times New Roman" w:hAnsi="Times New Roman"/>
                <w:bCs/>
                <w:sz w:val="24"/>
                <w:szCs w:val="24"/>
                <w:lang w:eastAsia="en-US"/>
              </w:rPr>
              <w:t>Kivizsgálásra és megválaszolásra került</w:t>
            </w:r>
            <w:r w:rsidRPr="002E6572">
              <w:rPr>
                <w:rFonts w:ascii="Times New Roman" w:hAnsi="Times New Roman"/>
                <w:bCs/>
                <w:color w:val="1F497D"/>
                <w:sz w:val="24"/>
                <w:szCs w:val="24"/>
                <w:lang w:eastAsia="en-US"/>
              </w:rPr>
              <w:t xml:space="preserve"> </w:t>
            </w:r>
          </w:p>
        </w:tc>
        <w:tc>
          <w:tcPr>
            <w:tcW w:w="4605" w:type="dxa"/>
            <w:tcBorders>
              <w:top w:val="nil"/>
              <w:left w:val="nil"/>
              <w:bottom w:val="single" w:sz="4" w:space="0" w:color="auto"/>
              <w:right w:val="single" w:sz="8" w:space="0" w:color="auto"/>
            </w:tcBorders>
            <w:shd w:val="clear" w:color="auto" w:fill="auto"/>
            <w:noWrap/>
            <w:vAlign w:val="center"/>
          </w:tcPr>
          <w:p w:rsidR="002E6572" w:rsidRPr="002E6572" w:rsidRDefault="002E6572" w:rsidP="00DE5D60">
            <w:pPr>
              <w:jc w:val="right"/>
              <w:rPr>
                <w:rFonts w:ascii="Times New Roman" w:hAnsi="Times New Roman"/>
                <w:color w:val="000000"/>
                <w:sz w:val="24"/>
                <w:szCs w:val="24"/>
              </w:rPr>
            </w:pPr>
          </w:p>
        </w:tc>
      </w:tr>
      <w:tr w:rsidR="002E6572" w:rsidRPr="002E6572" w:rsidTr="00DE5D60">
        <w:trPr>
          <w:trHeight w:val="405"/>
        </w:trPr>
        <w:tc>
          <w:tcPr>
            <w:tcW w:w="4605"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rsidR="002E6572" w:rsidRPr="002E6572" w:rsidRDefault="002E6572" w:rsidP="00DE5D60">
            <w:pPr>
              <w:jc w:val="center"/>
              <w:rPr>
                <w:rFonts w:ascii="Times New Roman" w:hAnsi="Times New Roman"/>
                <w:b/>
                <w:bCs/>
                <w:color w:val="000000"/>
                <w:sz w:val="24"/>
                <w:szCs w:val="24"/>
              </w:rPr>
            </w:pPr>
            <w:r w:rsidRPr="002E6572">
              <w:rPr>
                <w:rFonts w:ascii="Times New Roman" w:hAnsi="Times New Roman"/>
                <w:b/>
                <w:bCs/>
                <w:color w:val="000000"/>
                <w:sz w:val="24"/>
                <w:szCs w:val="24"/>
              </w:rPr>
              <w:lastRenderedPageBreak/>
              <w:t>Közérdekű panasz</w:t>
            </w:r>
          </w:p>
        </w:tc>
        <w:tc>
          <w:tcPr>
            <w:tcW w:w="4605" w:type="dxa"/>
            <w:tcBorders>
              <w:top w:val="single" w:sz="8" w:space="0" w:color="auto"/>
              <w:left w:val="nil"/>
              <w:bottom w:val="single" w:sz="8" w:space="0" w:color="auto"/>
              <w:right w:val="single" w:sz="8" w:space="0" w:color="auto"/>
            </w:tcBorders>
            <w:shd w:val="clear" w:color="000000" w:fill="BFBFBF"/>
            <w:noWrap/>
            <w:vAlign w:val="center"/>
            <w:hideMark/>
          </w:tcPr>
          <w:p w:rsidR="002E6572" w:rsidRPr="002E6572" w:rsidRDefault="002E6572" w:rsidP="00DE5D60">
            <w:pPr>
              <w:jc w:val="center"/>
              <w:rPr>
                <w:rFonts w:ascii="Times New Roman" w:hAnsi="Times New Roman"/>
                <w:b/>
                <w:bCs/>
                <w:color w:val="000000"/>
                <w:sz w:val="24"/>
                <w:szCs w:val="24"/>
              </w:rPr>
            </w:pPr>
            <w:r w:rsidRPr="002E6572">
              <w:rPr>
                <w:rFonts w:ascii="Times New Roman" w:hAnsi="Times New Roman"/>
                <w:b/>
                <w:bCs/>
                <w:color w:val="000000"/>
                <w:sz w:val="24"/>
                <w:szCs w:val="24"/>
              </w:rPr>
              <w:t>2025</w:t>
            </w:r>
          </w:p>
        </w:tc>
      </w:tr>
      <w:tr w:rsidR="002E6572" w:rsidRPr="002E6572" w:rsidTr="00DE5D60">
        <w:trPr>
          <w:trHeight w:val="405"/>
        </w:trPr>
        <w:tc>
          <w:tcPr>
            <w:tcW w:w="4605" w:type="dxa"/>
            <w:tcBorders>
              <w:top w:val="single" w:sz="4" w:space="0" w:color="auto"/>
              <w:left w:val="single" w:sz="8" w:space="0" w:color="auto"/>
              <w:bottom w:val="single" w:sz="8" w:space="0" w:color="auto"/>
              <w:right w:val="single" w:sz="8" w:space="0" w:color="auto"/>
            </w:tcBorders>
            <w:shd w:val="clear" w:color="auto" w:fill="auto"/>
            <w:noWrap/>
          </w:tcPr>
          <w:p w:rsidR="002E6572" w:rsidRPr="002E6572" w:rsidRDefault="002E6572" w:rsidP="00DE5D60">
            <w:pPr>
              <w:jc w:val="center"/>
              <w:rPr>
                <w:rFonts w:ascii="Times New Roman" w:hAnsi="Times New Roman"/>
                <w:b/>
                <w:bCs/>
                <w:sz w:val="24"/>
                <w:szCs w:val="24"/>
              </w:rPr>
            </w:pPr>
            <w:r w:rsidRPr="002E6572">
              <w:rPr>
                <w:rFonts w:ascii="Times New Roman" w:hAnsi="Times New Roman"/>
                <w:bCs/>
                <w:sz w:val="24"/>
                <w:szCs w:val="24"/>
                <w:lang w:eastAsia="en-US"/>
              </w:rPr>
              <w:t>Kivizsgálásra és megválaszolásra került</w:t>
            </w:r>
            <w:r w:rsidRPr="002E6572">
              <w:rPr>
                <w:rFonts w:ascii="Times New Roman" w:hAnsi="Times New Roman"/>
                <w:bCs/>
                <w:color w:val="1F497D"/>
                <w:sz w:val="24"/>
                <w:szCs w:val="24"/>
                <w:lang w:eastAsia="en-US"/>
              </w:rPr>
              <w:t xml:space="preserve"> </w:t>
            </w:r>
          </w:p>
        </w:tc>
        <w:tc>
          <w:tcPr>
            <w:tcW w:w="4605" w:type="dxa"/>
            <w:tcBorders>
              <w:top w:val="single" w:sz="4" w:space="0" w:color="auto"/>
              <w:left w:val="nil"/>
              <w:bottom w:val="single" w:sz="8" w:space="0" w:color="auto"/>
              <w:right w:val="single" w:sz="8" w:space="0" w:color="auto"/>
            </w:tcBorders>
            <w:shd w:val="clear" w:color="auto" w:fill="auto"/>
            <w:noWrap/>
          </w:tcPr>
          <w:p w:rsidR="002E6572" w:rsidRPr="002E6572" w:rsidRDefault="002E6572" w:rsidP="00DE5D60">
            <w:pPr>
              <w:jc w:val="center"/>
              <w:rPr>
                <w:rFonts w:ascii="Times New Roman" w:hAnsi="Times New Roman"/>
                <w:b/>
                <w:bCs/>
                <w:color w:val="000000"/>
                <w:sz w:val="24"/>
                <w:szCs w:val="24"/>
              </w:rPr>
            </w:pPr>
            <w:r w:rsidRPr="002E6572">
              <w:rPr>
                <w:rFonts w:ascii="Times New Roman" w:hAnsi="Times New Roman"/>
                <w:b/>
                <w:bCs/>
                <w:color w:val="000000"/>
                <w:sz w:val="24"/>
                <w:szCs w:val="24"/>
              </w:rPr>
              <w:t>19</w:t>
            </w:r>
          </w:p>
        </w:tc>
      </w:tr>
    </w:tbl>
    <w:p w:rsidR="002E6572" w:rsidRPr="002E6572" w:rsidRDefault="002E6572" w:rsidP="002E6572">
      <w:pPr>
        <w:spacing w:before="100" w:beforeAutospacing="1" w:after="100" w:afterAutospacing="1"/>
        <w:jc w:val="both"/>
        <w:rPr>
          <w:rFonts w:ascii="Times New Roman" w:hAnsi="Times New Roman"/>
          <w:sz w:val="24"/>
          <w:szCs w:val="24"/>
        </w:rPr>
      </w:pPr>
      <w:r w:rsidRPr="002E6572">
        <w:rPr>
          <w:rFonts w:ascii="Times New Roman" w:hAnsi="Times New Roman"/>
          <w:sz w:val="24"/>
          <w:szCs w:val="24"/>
        </w:rPr>
        <w:t xml:space="preserve">A panaszokról, a közérdekű bejelentésekről, valamint a visszaélések bejelentésével összefüggő szabályokról szóló 2023. évi XXV. törvény alapján a belső visszaélés-bejelentési rendszert 2025. január 01. napjától szükséges működtetni. Ennek érdekében megalkotásra került Budapest Főváros VII. kerület Erzsébetváros Önkormányzata és Budapest Főváros VII. kerület Erzsébetvárosi Polgármesteri Hivatala VI/21/2024. (XII.17.) számú Visszaélés- bejelentési szabályzata.   </w:t>
      </w:r>
    </w:p>
    <w:p w:rsidR="002E6572" w:rsidRPr="002E6572" w:rsidRDefault="002E6572" w:rsidP="002E6572">
      <w:pPr>
        <w:spacing w:before="100" w:beforeAutospacing="1" w:after="100" w:afterAutospacing="1"/>
        <w:jc w:val="both"/>
        <w:rPr>
          <w:rFonts w:ascii="Times New Roman" w:hAnsi="Times New Roman"/>
          <w:sz w:val="24"/>
          <w:szCs w:val="24"/>
        </w:rPr>
      </w:pPr>
      <w:r w:rsidRPr="002E6572">
        <w:rPr>
          <w:rFonts w:ascii="Times New Roman" w:hAnsi="Times New Roman"/>
          <w:sz w:val="24"/>
          <w:szCs w:val="24"/>
        </w:rPr>
        <w:t xml:space="preserve">A belső visszaélés-bejelentési rendszerben európai uniós jogi </w:t>
      </w:r>
      <w:proofErr w:type="gramStart"/>
      <w:r w:rsidRPr="002E6572">
        <w:rPr>
          <w:rFonts w:ascii="Times New Roman" w:hAnsi="Times New Roman"/>
          <w:sz w:val="24"/>
          <w:szCs w:val="24"/>
        </w:rPr>
        <w:t>aktusokkal</w:t>
      </w:r>
      <w:proofErr w:type="gramEnd"/>
      <w:r w:rsidRPr="002E6572">
        <w:rPr>
          <w:rFonts w:ascii="Times New Roman" w:hAnsi="Times New Roman"/>
          <w:sz w:val="24"/>
          <w:szCs w:val="24"/>
        </w:rPr>
        <w:t xml:space="preserve"> kapcsolatosan jogellenes vagy jogellenesnek feltételezett cselekményre vagy mulasztásra, illetve egyéb visszaélésre vonatkozó információt lehet bejelenteni (személyesen, vagy a </w:t>
      </w:r>
      <w:hyperlink r:id="rId10" w:history="1">
        <w:r w:rsidRPr="002E6572">
          <w:rPr>
            <w:rStyle w:val="Hiperhivatkozs"/>
            <w:rFonts w:ascii="Times New Roman" w:hAnsi="Times New Roman"/>
            <w:sz w:val="24"/>
            <w:szCs w:val="24"/>
          </w:rPr>
          <w:t>visszaelesbejelentes@erzsebetvaros.hu</w:t>
        </w:r>
      </w:hyperlink>
      <w:r w:rsidRPr="002E6572">
        <w:rPr>
          <w:rFonts w:ascii="Times New Roman" w:hAnsi="Times New Roman"/>
          <w:sz w:val="24"/>
          <w:szCs w:val="24"/>
        </w:rPr>
        <w:t xml:space="preserve"> e-mail címen). </w:t>
      </w:r>
    </w:p>
    <w:p w:rsidR="002E6572" w:rsidRPr="002E6572" w:rsidRDefault="002E6572" w:rsidP="002E6572">
      <w:pPr>
        <w:spacing w:before="100" w:beforeAutospacing="1" w:after="100" w:afterAutospacing="1"/>
        <w:jc w:val="both"/>
        <w:rPr>
          <w:rFonts w:ascii="Times New Roman" w:hAnsi="Times New Roman"/>
          <w:sz w:val="24"/>
          <w:szCs w:val="24"/>
        </w:rPr>
      </w:pPr>
      <w:r w:rsidRPr="002E6572">
        <w:rPr>
          <w:rFonts w:ascii="Times New Roman" w:hAnsi="Times New Roman"/>
          <w:sz w:val="24"/>
          <w:szCs w:val="24"/>
        </w:rPr>
        <w:t>2025-ben 1 db bejelentés érkezett a  </w:t>
      </w:r>
      <w:hyperlink r:id="rId11" w:history="1">
        <w:r w:rsidRPr="002E6572">
          <w:rPr>
            <w:rStyle w:val="Hiperhivatkozs"/>
            <w:rFonts w:ascii="Times New Roman" w:hAnsi="Times New Roman"/>
            <w:sz w:val="24"/>
            <w:szCs w:val="24"/>
          </w:rPr>
          <w:t>visszaelesbejelentes@erzsebetvaros.hu</w:t>
        </w:r>
      </w:hyperlink>
      <w:r w:rsidRPr="002E6572">
        <w:rPr>
          <w:rFonts w:ascii="Times New Roman" w:hAnsi="Times New Roman"/>
          <w:sz w:val="24"/>
          <w:szCs w:val="24"/>
        </w:rPr>
        <w:t xml:space="preserve"> e-mail címre, a bejelentés kivizsgálása során a beadványt a panaszokról, a közérdekű bejelentésekről, valamint a visszaélések bejelentésével összefüggő szabályokról szóló 2023. évi XXV. törvény alapján panasznak minősítettük, melyről tájékoztattuk a bejelentőt és felhívtuk figyelmét a jogorvoslati lehetőségekre. </w:t>
      </w:r>
    </w:p>
    <w:p w:rsidR="002E6572" w:rsidRPr="002E6572" w:rsidRDefault="002E6572" w:rsidP="002E6572">
      <w:pPr>
        <w:spacing w:before="100" w:beforeAutospacing="1" w:after="100" w:afterAutospacing="1"/>
        <w:jc w:val="both"/>
        <w:rPr>
          <w:rFonts w:ascii="Times New Roman" w:hAnsi="Times New Roman"/>
          <w:b/>
          <w:bCs/>
          <w:i/>
          <w:sz w:val="24"/>
          <w:szCs w:val="24"/>
          <w:u w:val="single"/>
        </w:rPr>
      </w:pPr>
      <w:r w:rsidRPr="002E6572">
        <w:rPr>
          <w:rFonts w:ascii="Times New Roman" w:hAnsi="Times New Roman"/>
          <w:b/>
          <w:bCs/>
          <w:i/>
          <w:sz w:val="24"/>
          <w:szCs w:val="24"/>
          <w:u w:val="single"/>
        </w:rPr>
        <w:t>Társasházak törvényességi felügyelete:</w:t>
      </w:r>
    </w:p>
    <w:tbl>
      <w:tblPr>
        <w:tblW w:w="7705" w:type="dxa"/>
        <w:tblCellMar>
          <w:left w:w="70" w:type="dxa"/>
          <w:right w:w="70" w:type="dxa"/>
        </w:tblCellMar>
        <w:tblLook w:val="04A0" w:firstRow="1" w:lastRow="0" w:firstColumn="1" w:lastColumn="0" w:noHBand="0" w:noVBand="1"/>
      </w:tblPr>
      <w:tblGrid>
        <w:gridCol w:w="5779"/>
        <w:gridCol w:w="1926"/>
      </w:tblGrid>
      <w:tr w:rsidR="002E6572" w:rsidRPr="002E6572" w:rsidTr="00DE5D60">
        <w:trPr>
          <w:trHeight w:val="491"/>
        </w:trPr>
        <w:tc>
          <w:tcPr>
            <w:tcW w:w="5779"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rsidR="002E6572" w:rsidRPr="002E6572" w:rsidRDefault="002E6572" w:rsidP="00DE5D60">
            <w:pPr>
              <w:jc w:val="center"/>
              <w:rPr>
                <w:rFonts w:ascii="Times New Roman" w:hAnsi="Times New Roman"/>
                <w:b/>
                <w:bCs/>
                <w:color w:val="000000"/>
                <w:sz w:val="24"/>
                <w:szCs w:val="24"/>
              </w:rPr>
            </w:pPr>
            <w:r w:rsidRPr="002E6572">
              <w:rPr>
                <w:rFonts w:ascii="Times New Roman" w:hAnsi="Times New Roman"/>
                <w:b/>
                <w:bCs/>
                <w:color w:val="000000"/>
                <w:sz w:val="24"/>
                <w:szCs w:val="24"/>
              </w:rPr>
              <w:t>Törvényességi felügyeleti eljárás</w:t>
            </w:r>
          </w:p>
        </w:tc>
        <w:tc>
          <w:tcPr>
            <w:tcW w:w="1926" w:type="dxa"/>
            <w:tcBorders>
              <w:top w:val="single" w:sz="8" w:space="0" w:color="auto"/>
              <w:left w:val="nil"/>
              <w:bottom w:val="single" w:sz="8" w:space="0" w:color="auto"/>
              <w:right w:val="single" w:sz="8" w:space="0" w:color="auto"/>
            </w:tcBorders>
            <w:shd w:val="clear" w:color="000000" w:fill="BFBFBF"/>
            <w:noWrap/>
            <w:vAlign w:val="center"/>
            <w:hideMark/>
          </w:tcPr>
          <w:p w:rsidR="002E6572" w:rsidRPr="002E6572" w:rsidRDefault="002E6572" w:rsidP="00DE5D60">
            <w:pPr>
              <w:jc w:val="center"/>
              <w:rPr>
                <w:rFonts w:ascii="Times New Roman" w:hAnsi="Times New Roman"/>
                <w:b/>
                <w:bCs/>
                <w:color w:val="000000"/>
                <w:sz w:val="24"/>
                <w:szCs w:val="24"/>
              </w:rPr>
            </w:pPr>
            <w:r w:rsidRPr="002E6572">
              <w:rPr>
                <w:rFonts w:ascii="Times New Roman" w:hAnsi="Times New Roman"/>
                <w:b/>
                <w:bCs/>
                <w:color w:val="000000"/>
                <w:sz w:val="24"/>
                <w:szCs w:val="24"/>
              </w:rPr>
              <w:t>2025</w:t>
            </w:r>
          </w:p>
        </w:tc>
      </w:tr>
      <w:tr w:rsidR="002E6572" w:rsidRPr="002E6572" w:rsidTr="00DE5D60">
        <w:trPr>
          <w:trHeight w:val="491"/>
        </w:trPr>
        <w:tc>
          <w:tcPr>
            <w:tcW w:w="5779" w:type="dxa"/>
            <w:tcBorders>
              <w:top w:val="nil"/>
              <w:left w:val="single" w:sz="8" w:space="0" w:color="auto"/>
              <w:bottom w:val="single" w:sz="4" w:space="0" w:color="auto"/>
              <w:right w:val="single" w:sz="8" w:space="0" w:color="auto"/>
            </w:tcBorders>
            <w:shd w:val="clear" w:color="auto" w:fill="auto"/>
            <w:noWrap/>
            <w:vAlign w:val="center"/>
            <w:hideMark/>
          </w:tcPr>
          <w:p w:rsidR="002E6572" w:rsidRPr="002E6572" w:rsidRDefault="002E6572" w:rsidP="00DE5D60">
            <w:pPr>
              <w:rPr>
                <w:rFonts w:ascii="Times New Roman" w:hAnsi="Times New Roman"/>
                <w:color w:val="000000"/>
                <w:sz w:val="24"/>
                <w:szCs w:val="24"/>
              </w:rPr>
            </w:pPr>
            <w:r w:rsidRPr="002E6572">
              <w:rPr>
                <w:rFonts w:ascii="Times New Roman" w:hAnsi="Times New Roman"/>
                <w:color w:val="000000"/>
                <w:sz w:val="24"/>
                <w:szCs w:val="24"/>
              </w:rPr>
              <w:t>Megindult eljárás</w:t>
            </w:r>
          </w:p>
        </w:tc>
        <w:tc>
          <w:tcPr>
            <w:tcW w:w="1926" w:type="dxa"/>
            <w:tcBorders>
              <w:top w:val="nil"/>
              <w:left w:val="nil"/>
              <w:bottom w:val="single" w:sz="4" w:space="0" w:color="auto"/>
              <w:right w:val="single" w:sz="8" w:space="0" w:color="auto"/>
            </w:tcBorders>
            <w:shd w:val="clear" w:color="auto" w:fill="auto"/>
            <w:noWrap/>
            <w:vAlign w:val="center"/>
            <w:hideMark/>
          </w:tcPr>
          <w:p w:rsidR="002E6572" w:rsidRPr="002E6572" w:rsidRDefault="002E6572" w:rsidP="00DE5D60">
            <w:pPr>
              <w:jc w:val="right"/>
              <w:rPr>
                <w:rFonts w:ascii="Times New Roman" w:hAnsi="Times New Roman"/>
                <w:color w:val="000000"/>
                <w:sz w:val="24"/>
                <w:szCs w:val="24"/>
              </w:rPr>
            </w:pPr>
            <w:r>
              <w:rPr>
                <w:rFonts w:ascii="Times New Roman" w:hAnsi="Times New Roman"/>
                <w:color w:val="000000"/>
                <w:sz w:val="24"/>
                <w:szCs w:val="24"/>
              </w:rPr>
              <w:t>45</w:t>
            </w:r>
          </w:p>
        </w:tc>
      </w:tr>
      <w:tr w:rsidR="002E6572" w:rsidRPr="002E6572" w:rsidTr="00DE5D60">
        <w:trPr>
          <w:trHeight w:val="491"/>
        </w:trPr>
        <w:tc>
          <w:tcPr>
            <w:tcW w:w="5779" w:type="dxa"/>
            <w:tcBorders>
              <w:top w:val="single" w:sz="4" w:space="0" w:color="auto"/>
              <w:left w:val="single" w:sz="8" w:space="0" w:color="auto"/>
              <w:bottom w:val="single" w:sz="4" w:space="0" w:color="auto"/>
              <w:right w:val="single" w:sz="8" w:space="0" w:color="auto"/>
            </w:tcBorders>
            <w:shd w:val="clear" w:color="auto" w:fill="auto"/>
            <w:noWrap/>
            <w:vAlign w:val="center"/>
          </w:tcPr>
          <w:p w:rsidR="002E6572" w:rsidRPr="002E6572" w:rsidRDefault="002E6572" w:rsidP="00DE5D60">
            <w:pPr>
              <w:rPr>
                <w:rFonts w:ascii="Times New Roman" w:hAnsi="Times New Roman"/>
                <w:color w:val="000000"/>
                <w:sz w:val="24"/>
                <w:szCs w:val="24"/>
              </w:rPr>
            </w:pPr>
            <w:r w:rsidRPr="002E6572">
              <w:rPr>
                <w:rFonts w:ascii="Times New Roman" w:hAnsi="Times New Roman"/>
                <w:color w:val="000000"/>
                <w:sz w:val="24"/>
                <w:szCs w:val="24"/>
              </w:rPr>
              <w:t xml:space="preserve">Ebből Budapest Főváros Kormányhivatala által történt kijelölés </w:t>
            </w:r>
          </w:p>
        </w:tc>
        <w:tc>
          <w:tcPr>
            <w:tcW w:w="1926" w:type="dxa"/>
            <w:tcBorders>
              <w:top w:val="single" w:sz="4" w:space="0" w:color="auto"/>
              <w:left w:val="nil"/>
              <w:bottom w:val="single" w:sz="4" w:space="0" w:color="auto"/>
              <w:right w:val="single" w:sz="8" w:space="0" w:color="auto"/>
            </w:tcBorders>
            <w:shd w:val="clear" w:color="auto" w:fill="auto"/>
            <w:noWrap/>
            <w:vAlign w:val="center"/>
          </w:tcPr>
          <w:p w:rsidR="002E6572" w:rsidRPr="002E6572" w:rsidRDefault="002E6572" w:rsidP="00DE5D60">
            <w:pPr>
              <w:jc w:val="right"/>
              <w:rPr>
                <w:rFonts w:ascii="Times New Roman" w:hAnsi="Times New Roman"/>
                <w:color w:val="000000"/>
                <w:sz w:val="24"/>
                <w:szCs w:val="24"/>
              </w:rPr>
            </w:pPr>
            <w:r w:rsidRPr="002E6572">
              <w:rPr>
                <w:rFonts w:ascii="Times New Roman" w:hAnsi="Times New Roman"/>
                <w:color w:val="000000"/>
                <w:sz w:val="24"/>
                <w:szCs w:val="24"/>
              </w:rPr>
              <w:t>4</w:t>
            </w:r>
          </w:p>
        </w:tc>
      </w:tr>
      <w:tr w:rsidR="002E6572" w:rsidRPr="002E6572" w:rsidTr="00DE5D60">
        <w:trPr>
          <w:trHeight w:val="491"/>
        </w:trPr>
        <w:tc>
          <w:tcPr>
            <w:tcW w:w="5779" w:type="dxa"/>
            <w:tcBorders>
              <w:top w:val="single" w:sz="4" w:space="0" w:color="auto"/>
              <w:left w:val="single" w:sz="8" w:space="0" w:color="auto"/>
              <w:bottom w:val="single" w:sz="4" w:space="0" w:color="auto"/>
              <w:right w:val="single" w:sz="8" w:space="0" w:color="auto"/>
            </w:tcBorders>
            <w:shd w:val="clear" w:color="auto" w:fill="auto"/>
            <w:noWrap/>
            <w:vAlign w:val="center"/>
          </w:tcPr>
          <w:p w:rsidR="002E6572" w:rsidRPr="002E6572" w:rsidRDefault="002E6572" w:rsidP="00DE5D60">
            <w:pPr>
              <w:rPr>
                <w:rFonts w:ascii="Times New Roman" w:hAnsi="Times New Roman"/>
                <w:color w:val="000000"/>
                <w:sz w:val="24"/>
                <w:szCs w:val="24"/>
              </w:rPr>
            </w:pPr>
            <w:r w:rsidRPr="002E6572">
              <w:rPr>
                <w:rFonts w:ascii="Times New Roman" w:hAnsi="Times New Roman"/>
                <w:color w:val="000000"/>
                <w:sz w:val="24"/>
                <w:szCs w:val="24"/>
              </w:rPr>
              <w:t>Lezárt eljárások</w:t>
            </w:r>
          </w:p>
        </w:tc>
        <w:tc>
          <w:tcPr>
            <w:tcW w:w="1926" w:type="dxa"/>
            <w:tcBorders>
              <w:top w:val="single" w:sz="4" w:space="0" w:color="auto"/>
              <w:left w:val="nil"/>
              <w:bottom w:val="single" w:sz="4" w:space="0" w:color="auto"/>
              <w:right w:val="single" w:sz="8" w:space="0" w:color="auto"/>
            </w:tcBorders>
            <w:shd w:val="clear" w:color="auto" w:fill="auto"/>
            <w:noWrap/>
            <w:vAlign w:val="center"/>
          </w:tcPr>
          <w:p w:rsidR="002E6572" w:rsidRPr="002E6572" w:rsidRDefault="002E6572" w:rsidP="00DE5D60">
            <w:pPr>
              <w:jc w:val="right"/>
              <w:rPr>
                <w:rFonts w:ascii="Times New Roman" w:hAnsi="Times New Roman"/>
                <w:color w:val="000000"/>
                <w:sz w:val="24"/>
                <w:szCs w:val="24"/>
              </w:rPr>
            </w:pPr>
            <w:r>
              <w:rPr>
                <w:rFonts w:ascii="Times New Roman" w:hAnsi="Times New Roman"/>
                <w:color w:val="000000"/>
                <w:sz w:val="24"/>
                <w:szCs w:val="24"/>
              </w:rPr>
              <w:t>39</w:t>
            </w:r>
          </w:p>
        </w:tc>
      </w:tr>
      <w:tr w:rsidR="002E6572" w:rsidRPr="002E6572" w:rsidTr="00DE5D60">
        <w:trPr>
          <w:trHeight w:val="491"/>
        </w:trPr>
        <w:tc>
          <w:tcPr>
            <w:tcW w:w="5779" w:type="dxa"/>
            <w:tcBorders>
              <w:top w:val="single" w:sz="4" w:space="0" w:color="auto"/>
              <w:left w:val="single" w:sz="8" w:space="0" w:color="auto"/>
              <w:bottom w:val="single" w:sz="4" w:space="0" w:color="auto"/>
              <w:right w:val="single" w:sz="8" w:space="0" w:color="auto"/>
            </w:tcBorders>
            <w:shd w:val="clear" w:color="auto" w:fill="auto"/>
            <w:noWrap/>
            <w:vAlign w:val="center"/>
          </w:tcPr>
          <w:p w:rsidR="002E6572" w:rsidRPr="002E6572" w:rsidRDefault="002E6572" w:rsidP="00DE5D60">
            <w:pPr>
              <w:rPr>
                <w:rFonts w:ascii="Times New Roman" w:hAnsi="Times New Roman"/>
                <w:color w:val="000000"/>
                <w:sz w:val="24"/>
                <w:szCs w:val="24"/>
              </w:rPr>
            </w:pPr>
            <w:r w:rsidRPr="002E6572">
              <w:rPr>
                <w:rFonts w:ascii="Times New Roman" w:hAnsi="Times New Roman"/>
                <w:color w:val="000000"/>
                <w:sz w:val="24"/>
                <w:szCs w:val="24"/>
              </w:rPr>
              <w:t>Peresítésre átadott ügyek</w:t>
            </w:r>
          </w:p>
        </w:tc>
        <w:tc>
          <w:tcPr>
            <w:tcW w:w="1926" w:type="dxa"/>
            <w:tcBorders>
              <w:top w:val="single" w:sz="4" w:space="0" w:color="auto"/>
              <w:left w:val="nil"/>
              <w:bottom w:val="single" w:sz="4" w:space="0" w:color="auto"/>
              <w:right w:val="single" w:sz="8" w:space="0" w:color="auto"/>
            </w:tcBorders>
            <w:shd w:val="clear" w:color="auto" w:fill="auto"/>
            <w:noWrap/>
            <w:vAlign w:val="center"/>
          </w:tcPr>
          <w:p w:rsidR="002E6572" w:rsidRPr="002E6572" w:rsidRDefault="002E6572" w:rsidP="00DE5D60">
            <w:pPr>
              <w:jc w:val="right"/>
              <w:rPr>
                <w:rFonts w:ascii="Times New Roman" w:hAnsi="Times New Roman"/>
                <w:color w:val="000000"/>
                <w:sz w:val="24"/>
                <w:szCs w:val="24"/>
              </w:rPr>
            </w:pPr>
            <w:r w:rsidRPr="002E6572">
              <w:rPr>
                <w:rFonts w:ascii="Times New Roman" w:hAnsi="Times New Roman"/>
                <w:color w:val="000000"/>
                <w:sz w:val="24"/>
                <w:szCs w:val="24"/>
              </w:rPr>
              <w:t>2</w:t>
            </w:r>
          </w:p>
        </w:tc>
      </w:tr>
    </w:tbl>
    <w:p w:rsidR="002E6572" w:rsidRPr="002E6572" w:rsidRDefault="002E6572" w:rsidP="004F6785">
      <w:pPr>
        <w:spacing w:after="0" w:line="240" w:lineRule="auto"/>
        <w:jc w:val="center"/>
        <w:rPr>
          <w:rFonts w:ascii="Times New Roman" w:hAnsi="Times New Roman"/>
          <w:b/>
          <w:sz w:val="24"/>
          <w:szCs w:val="24"/>
          <w:u w:val="single"/>
          <w:lang w:eastAsia="x-none"/>
        </w:rPr>
      </w:pPr>
    </w:p>
    <w:p w:rsidR="00DE5D60" w:rsidRDefault="00DE5D60" w:rsidP="00DE5D60">
      <w:pPr>
        <w:spacing w:after="0" w:line="240" w:lineRule="auto"/>
        <w:rPr>
          <w:rFonts w:ascii="Times New Roman" w:hAnsi="Times New Roman"/>
          <w:b/>
          <w:sz w:val="28"/>
          <w:u w:val="single"/>
          <w:lang w:eastAsia="x-none"/>
        </w:rPr>
      </w:pPr>
    </w:p>
    <w:p w:rsidR="00DE5D60" w:rsidRDefault="00DE5D60" w:rsidP="004F6785">
      <w:pPr>
        <w:spacing w:after="0" w:line="240" w:lineRule="auto"/>
        <w:jc w:val="center"/>
        <w:rPr>
          <w:rFonts w:ascii="Times New Roman" w:hAnsi="Times New Roman"/>
          <w:b/>
          <w:sz w:val="28"/>
          <w:u w:val="single"/>
          <w:lang w:eastAsia="x-none"/>
        </w:rPr>
      </w:pPr>
    </w:p>
    <w:p w:rsidR="008C4229" w:rsidRDefault="008C4229" w:rsidP="004F6785">
      <w:pPr>
        <w:spacing w:after="0" w:line="240" w:lineRule="auto"/>
        <w:jc w:val="center"/>
        <w:rPr>
          <w:rFonts w:ascii="Times New Roman" w:hAnsi="Times New Roman"/>
          <w:b/>
          <w:sz w:val="28"/>
          <w:u w:val="single"/>
          <w:lang w:eastAsia="x-none"/>
        </w:rPr>
      </w:pPr>
    </w:p>
    <w:p w:rsidR="008C4229" w:rsidRDefault="008C4229" w:rsidP="004F6785">
      <w:pPr>
        <w:spacing w:after="0" w:line="240" w:lineRule="auto"/>
        <w:jc w:val="center"/>
        <w:rPr>
          <w:rFonts w:ascii="Times New Roman" w:hAnsi="Times New Roman"/>
          <w:b/>
          <w:sz w:val="28"/>
          <w:u w:val="single"/>
          <w:lang w:eastAsia="x-none"/>
        </w:rPr>
      </w:pPr>
    </w:p>
    <w:p w:rsidR="008C4229" w:rsidRDefault="008C4229" w:rsidP="004F6785">
      <w:pPr>
        <w:spacing w:after="0" w:line="240" w:lineRule="auto"/>
        <w:jc w:val="center"/>
        <w:rPr>
          <w:rFonts w:ascii="Times New Roman" w:hAnsi="Times New Roman"/>
          <w:b/>
          <w:sz w:val="28"/>
          <w:u w:val="single"/>
          <w:lang w:eastAsia="x-none"/>
        </w:rPr>
      </w:pPr>
    </w:p>
    <w:p w:rsidR="008C4229" w:rsidRDefault="008C4229" w:rsidP="004F6785">
      <w:pPr>
        <w:spacing w:after="0" w:line="240" w:lineRule="auto"/>
        <w:jc w:val="center"/>
        <w:rPr>
          <w:rFonts w:ascii="Times New Roman" w:hAnsi="Times New Roman"/>
          <w:b/>
          <w:sz w:val="28"/>
          <w:u w:val="single"/>
          <w:lang w:eastAsia="x-none"/>
        </w:rPr>
      </w:pPr>
    </w:p>
    <w:p w:rsidR="008C4229" w:rsidRDefault="008C4229" w:rsidP="004F6785">
      <w:pPr>
        <w:spacing w:after="0" w:line="240" w:lineRule="auto"/>
        <w:jc w:val="center"/>
        <w:rPr>
          <w:rFonts w:ascii="Times New Roman" w:hAnsi="Times New Roman"/>
          <w:b/>
          <w:sz w:val="28"/>
          <w:u w:val="single"/>
          <w:lang w:eastAsia="x-none"/>
        </w:rPr>
      </w:pPr>
    </w:p>
    <w:p w:rsidR="004F6785" w:rsidRPr="004F6785" w:rsidRDefault="004F6785" w:rsidP="004F6785">
      <w:pPr>
        <w:spacing w:after="0" w:line="240" w:lineRule="auto"/>
        <w:jc w:val="center"/>
        <w:rPr>
          <w:rFonts w:ascii="Times New Roman" w:hAnsi="Times New Roman"/>
          <w:b/>
          <w:sz w:val="28"/>
          <w:u w:val="single"/>
          <w:lang w:eastAsia="x-none"/>
        </w:rPr>
      </w:pPr>
      <w:r w:rsidRPr="004F6785">
        <w:rPr>
          <w:rFonts w:ascii="Times New Roman" w:hAnsi="Times New Roman"/>
          <w:b/>
          <w:sz w:val="28"/>
          <w:u w:val="single"/>
          <w:lang w:eastAsia="x-none"/>
        </w:rPr>
        <w:lastRenderedPageBreak/>
        <w:t xml:space="preserve">Informatikai és Ügyviteli Osztály </w:t>
      </w:r>
    </w:p>
    <w:p w:rsidR="004F6785" w:rsidRPr="004F6785" w:rsidRDefault="004F6785" w:rsidP="004F6785">
      <w:pPr>
        <w:spacing w:after="0" w:line="240" w:lineRule="auto"/>
        <w:jc w:val="both"/>
        <w:rPr>
          <w:rFonts w:ascii="Times New Roman" w:hAnsi="Times New Roman"/>
          <w:sz w:val="24"/>
          <w:lang w:eastAsia="x-none"/>
        </w:rPr>
      </w:pPr>
    </w:p>
    <w:p w:rsidR="004F6785" w:rsidRPr="004F6785" w:rsidRDefault="004F6785" w:rsidP="004F6785">
      <w:pPr>
        <w:spacing w:after="0" w:line="240" w:lineRule="auto"/>
        <w:jc w:val="both"/>
        <w:rPr>
          <w:rFonts w:ascii="Times New Roman" w:hAnsi="Times New Roman"/>
          <w:sz w:val="24"/>
          <w:lang w:eastAsia="x-none"/>
        </w:rPr>
      </w:pPr>
    </w:p>
    <w:p w:rsidR="004F6785" w:rsidRPr="004F6785" w:rsidRDefault="004F6785" w:rsidP="004F6785">
      <w:pPr>
        <w:spacing w:after="0"/>
        <w:jc w:val="both"/>
        <w:rPr>
          <w:rFonts w:ascii="Times New Roman" w:hAnsi="Times New Roman"/>
          <w:sz w:val="24"/>
          <w:lang w:val="x-none" w:eastAsia="x-none"/>
        </w:rPr>
      </w:pPr>
      <w:r w:rsidRPr="004F6785">
        <w:rPr>
          <w:rFonts w:ascii="Times New Roman" w:hAnsi="Times New Roman"/>
          <w:sz w:val="24"/>
          <w:lang w:eastAsia="x-none"/>
        </w:rPr>
        <w:t xml:space="preserve">Az </w:t>
      </w:r>
      <w:r w:rsidRPr="004F6785">
        <w:rPr>
          <w:rFonts w:ascii="Times New Roman" w:hAnsi="Times New Roman"/>
          <w:b/>
          <w:sz w:val="24"/>
          <w:lang w:eastAsia="x-none"/>
        </w:rPr>
        <w:t>Ügyviteli területre</w:t>
      </w:r>
      <w:r w:rsidRPr="004F6785">
        <w:rPr>
          <w:rFonts w:ascii="Times New Roman" w:hAnsi="Times New Roman"/>
          <w:sz w:val="24"/>
          <w:lang w:eastAsia="x-none"/>
        </w:rPr>
        <w:t xml:space="preserve"> vonatkozóan a</w:t>
      </w:r>
      <w:r w:rsidRPr="004F6785">
        <w:rPr>
          <w:rFonts w:ascii="Times New Roman" w:hAnsi="Times New Roman"/>
          <w:sz w:val="24"/>
          <w:lang w:val="x-none" w:eastAsia="x-none"/>
        </w:rPr>
        <w:t xml:space="preserve">z év elejei fokozott munkaterhelést jelentő feladatokat - a karácsonyi-újévi időszakban </w:t>
      </w:r>
      <w:r w:rsidRPr="004F6785">
        <w:rPr>
          <w:rFonts w:ascii="Times New Roman" w:hAnsi="Times New Roman"/>
          <w:sz w:val="24"/>
          <w:lang w:eastAsia="x-none"/>
        </w:rPr>
        <w:t xml:space="preserve">illetve a közigazgatási szünetben </w:t>
      </w:r>
      <w:r w:rsidRPr="004F6785">
        <w:rPr>
          <w:rFonts w:ascii="Times New Roman" w:hAnsi="Times New Roman"/>
          <w:sz w:val="24"/>
          <w:lang w:val="x-none" w:eastAsia="x-none"/>
        </w:rPr>
        <w:t xml:space="preserve">beérkezett több napi posta feldolgozása, </w:t>
      </w:r>
      <w:r w:rsidRPr="004F6785">
        <w:rPr>
          <w:rFonts w:ascii="Times New Roman" w:hAnsi="Times New Roman"/>
          <w:sz w:val="24"/>
          <w:lang w:eastAsia="x-none"/>
        </w:rPr>
        <w:t xml:space="preserve">kérelmek </w:t>
      </w:r>
      <w:r w:rsidRPr="004F6785">
        <w:rPr>
          <w:rFonts w:ascii="Times New Roman" w:hAnsi="Times New Roman"/>
          <w:sz w:val="24"/>
          <w:lang w:val="x-none" w:eastAsia="x-none"/>
        </w:rPr>
        <w:t>érkeztetése, éves selejtezés elkészítését</w:t>
      </w:r>
      <w:r w:rsidRPr="004F6785">
        <w:rPr>
          <w:rFonts w:ascii="Times New Roman" w:hAnsi="Times New Roman"/>
          <w:sz w:val="24"/>
          <w:lang w:eastAsia="x-none"/>
        </w:rPr>
        <w:t xml:space="preserve">, </w:t>
      </w:r>
      <w:r w:rsidRPr="004F6785">
        <w:rPr>
          <w:rFonts w:ascii="Times New Roman" w:hAnsi="Times New Roman"/>
          <w:sz w:val="24"/>
          <w:lang w:val="x-none" w:eastAsia="x-none"/>
        </w:rPr>
        <w:t>határidőre elvégeztük.</w:t>
      </w:r>
    </w:p>
    <w:p w:rsidR="004F6785" w:rsidRPr="004F6785" w:rsidRDefault="004F6785" w:rsidP="004F6785">
      <w:pPr>
        <w:spacing w:after="0"/>
        <w:jc w:val="both"/>
        <w:rPr>
          <w:rFonts w:ascii="Times New Roman" w:hAnsi="Times New Roman"/>
          <w:sz w:val="24"/>
          <w:lang w:val="x-none" w:eastAsia="x-none"/>
        </w:rPr>
      </w:pPr>
    </w:p>
    <w:p w:rsidR="004F6785" w:rsidRPr="004F6785" w:rsidRDefault="004F6785" w:rsidP="004F6785">
      <w:pPr>
        <w:spacing w:after="0"/>
        <w:jc w:val="both"/>
        <w:rPr>
          <w:rFonts w:ascii="Times New Roman" w:hAnsi="Times New Roman"/>
          <w:sz w:val="24"/>
          <w:lang w:eastAsia="x-none"/>
        </w:rPr>
      </w:pPr>
      <w:r w:rsidRPr="004F6785">
        <w:rPr>
          <w:rFonts w:ascii="Times New Roman" w:hAnsi="Times New Roman"/>
          <w:sz w:val="24"/>
          <w:lang w:eastAsia="x-none"/>
        </w:rPr>
        <w:t>Ebben az évben az elektronikus ügyintézéssel kapcsolatosan a cégek már elektronikusan E-papíron és az ELÜGY felületéről is beküldhetik a kérelmeiket, illetve a magánszemélyek és a vállalkozók is élhetnek ezekkel a lehetőségekkel.</w:t>
      </w:r>
    </w:p>
    <w:p w:rsidR="004F6785" w:rsidRPr="004F6785" w:rsidRDefault="004F6785" w:rsidP="004F6785">
      <w:pPr>
        <w:spacing w:after="0"/>
        <w:jc w:val="both"/>
        <w:rPr>
          <w:rFonts w:ascii="Times New Roman" w:hAnsi="Times New Roman"/>
          <w:sz w:val="24"/>
          <w:lang w:eastAsia="x-none"/>
        </w:rPr>
      </w:pPr>
    </w:p>
    <w:p w:rsidR="004F6785" w:rsidRPr="004F6785" w:rsidRDefault="004F6785" w:rsidP="004F6785">
      <w:pPr>
        <w:spacing w:after="0"/>
        <w:jc w:val="both"/>
        <w:rPr>
          <w:rFonts w:ascii="Times New Roman" w:hAnsi="Times New Roman"/>
          <w:sz w:val="24"/>
          <w:lang w:eastAsia="x-none"/>
        </w:rPr>
      </w:pPr>
      <w:r w:rsidRPr="004F6785">
        <w:rPr>
          <w:rFonts w:ascii="Times New Roman" w:hAnsi="Times New Roman"/>
          <w:sz w:val="24"/>
          <w:lang w:eastAsia="x-none"/>
        </w:rPr>
        <w:t xml:space="preserve">Iktatott ügyiratok száma összesen 158 371 darab, amelyből 42 438 </w:t>
      </w:r>
      <w:proofErr w:type="spellStart"/>
      <w:r w:rsidRPr="004F6785">
        <w:rPr>
          <w:rFonts w:ascii="Times New Roman" w:hAnsi="Times New Roman"/>
          <w:sz w:val="24"/>
          <w:lang w:eastAsia="x-none"/>
        </w:rPr>
        <w:t>főszám</w:t>
      </w:r>
      <w:proofErr w:type="spellEnd"/>
      <w:r w:rsidRPr="004F6785">
        <w:rPr>
          <w:rFonts w:ascii="Times New Roman" w:hAnsi="Times New Roman"/>
          <w:sz w:val="24"/>
          <w:lang w:eastAsia="x-none"/>
        </w:rPr>
        <w:t xml:space="preserve">, 115 933 </w:t>
      </w:r>
      <w:proofErr w:type="spellStart"/>
      <w:r w:rsidRPr="004F6785">
        <w:rPr>
          <w:rFonts w:ascii="Times New Roman" w:hAnsi="Times New Roman"/>
          <w:sz w:val="24"/>
          <w:lang w:eastAsia="x-none"/>
        </w:rPr>
        <w:t>alszám</w:t>
      </w:r>
      <w:proofErr w:type="spellEnd"/>
      <w:r w:rsidRPr="004F6785">
        <w:rPr>
          <w:rFonts w:ascii="Times New Roman" w:hAnsi="Times New Roman"/>
          <w:sz w:val="24"/>
          <w:lang w:eastAsia="x-none"/>
        </w:rPr>
        <w:t>.</w:t>
      </w:r>
    </w:p>
    <w:p w:rsidR="004F6785" w:rsidRPr="004F6785" w:rsidRDefault="004F6785" w:rsidP="004F6785">
      <w:pPr>
        <w:spacing w:after="0"/>
        <w:jc w:val="both"/>
        <w:rPr>
          <w:rFonts w:ascii="Times New Roman" w:hAnsi="Times New Roman"/>
          <w:sz w:val="24"/>
          <w:lang w:eastAsia="x-none"/>
        </w:rPr>
      </w:pPr>
    </w:p>
    <w:p w:rsidR="004F6785" w:rsidRPr="004F6785" w:rsidRDefault="004F6785" w:rsidP="004F6785">
      <w:pPr>
        <w:spacing w:after="0"/>
        <w:jc w:val="both"/>
        <w:rPr>
          <w:rFonts w:ascii="Times New Roman" w:hAnsi="Times New Roman"/>
          <w:sz w:val="24"/>
          <w:lang w:eastAsia="x-none"/>
        </w:rPr>
      </w:pPr>
      <w:r w:rsidRPr="004F6785">
        <w:rPr>
          <w:rFonts w:ascii="Times New Roman" w:hAnsi="Times New Roman"/>
          <w:sz w:val="24"/>
          <w:lang w:eastAsia="x-none"/>
        </w:rPr>
        <w:t>Hivatali kapun beérkezett ügyiratok száma 39 839 darab, kiküldött döntések száma 21 647 darab.</w:t>
      </w:r>
    </w:p>
    <w:p w:rsidR="004F6785" w:rsidRPr="004F6785" w:rsidRDefault="004F6785" w:rsidP="004F6785">
      <w:pPr>
        <w:spacing w:after="0" w:line="240" w:lineRule="auto"/>
        <w:jc w:val="both"/>
        <w:rPr>
          <w:rFonts w:ascii="Times New Roman" w:hAnsi="Times New Roman"/>
          <w:sz w:val="24"/>
          <w:lang w:eastAsia="x-none"/>
        </w:rPr>
      </w:pPr>
      <w:r w:rsidRPr="004F6785">
        <w:rPr>
          <w:rFonts w:ascii="Times New Roman" w:hAnsi="Times New Roman"/>
          <w:sz w:val="24"/>
          <w:lang w:eastAsia="x-none"/>
        </w:rPr>
        <w:t xml:space="preserve">A </w:t>
      </w:r>
      <w:r w:rsidRPr="004F6785">
        <w:rPr>
          <w:rFonts w:ascii="Times New Roman" w:hAnsi="Times New Roman"/>
          <w:b/>
          <w:sz w:val="24"/>
          <w:lang w:eastAsia="x-none"/>
        </w:rPr>
        <w:t>kötelező adatszolgáltatási</w:t>
      </w:r>
      <w:r w:rsidRPr="004F6785">
        <w:rPr>
          <w:rFonts w:ascii="Times New Roman" w:hAnsi="Times New Roman"/>
          <w:sz w:val="24"/>
          <w:lang w:eastAsia="x-none"/>
        </w:rPr>
        <w:t xml:space="preserve"> feladatok elvégzésre kerültek.</w:t>
      </w:r>
    </w:p>
    <w:p w:rsidR="004F6785" w:rsidRPr="004F6785" w:rsidRDefault="004F6785" w:rsidP="004F6785">
      <w:pPr>
        <w:spacing w:after="0"/>
        <w:jc w:val="both"/>
        <w:rPr>
          <w:rFonts w:ascii="Times New Roman" w:hAnsi="Times New Roman"/>
          <w:sz w:val="24"/>
          <w:lang w:eastAsia="x-none"/>
        </w:rPr>
      </w:pPr>
    </w:p>
    <w:p w:rsidR="004F6785" w:rsidRPr="004F6785" w:rsidRDefault="004F6785" w:rsidP="004F6785">
      <w:pPr>
        <w:spacing w:after="0"/>
        <w:jc w:val="both"/>
        <w:rPr>
          <w:rFonts w:ascii="Times New Roman" w:hAnsi="Times New Roman"/>
          <w:sz w:val="24"/>
          <w:lang w:eastAsia="x-none"/>
        </w:rPr>
      </w:pPr>
      <w:r w:rsidRPr="004F6785">
        <w:rPr>
          <w:rFonts w:ascii="Times New Roman" w:hAnsi="Times New Roman"/>
          <w:sz w:val="24"/>
          <w:lang w:eastAsia="x-none"/>
        </w:rPr>
        <w:t xml:space="preserve">Az </w:t>
      </w:r>
      <w:r w:rsidRPr="004F6785">
        <w:rPr>
          <w:rFonts w:ascii="Times New Roman" w:hAnsi="Times New Roman"/>
          <w:b/>
          <w:bCs/>
          <w:sz w:val="24"/>
          <w:lang w:eastAsia="x-none"/>
        </w:rPr>
        <w:t>Informatikai</w:t>
      </w:r>
      <w:r w:rsidRPr="004F6785">
        <w:rPr>
          <w:rFonts w:ascii="Times New Roman" w:hAnsi="Times New Roman"/>
          <w:sz w:val="24"/>
          <w:lang w:eastAsia="x-none"/>
        </w:rPr>
        <w:t xml:space="preserve"> területen idén is nagy hangsúlyt helyeztünk a munkaállomások és a szerverpark fejlesztésére, frissítésére. </w:t>
      </w:r>
      <w:proofErr w:type="gramStart"/>
      <w:r w:rsidRPr="004F6785">
        <w:rPr>
          <w:rFonts w:ascii="Times New Roman" w:hAnsi="Times New Roman"/>
          <w:sz w:val="24"/>
          <w:lang w:eastAsia="x-none"/>
        </w:rPr>
        <w:t>Aktívan</w:t>
      </w:r>
      <w:proofErr w:type="gramEnd"/>
      <w:r w:rsidRPr="004F6785">
        <w:rPr>
          <w:rFonts w:ascii="Times New Roman" w:hAnsi="Times New Roman"/>
          <w:sz w:val="24"/>
          <w:lang w:eastAsia="x-none"/>
        </w:rPr>
        <w:t xml:space="preserve"> részt vettünk a szervezetátalakítás technikai megvalósításában. </w:t>
      </w:r>
    </w:p>
    <w:p w:rsidR="004F6785" w:rsidRPr="004F6785" w:rsidRDefault="004F6785" w:rsidP="004F6785">
      <w:pPr>
        <w:spacing w:after="0"/>
        <w:jc w:val="both"/>
        <w:rPr>
          <w:rFonts w:ascii="Times New Roman" w:hAnsi="Times New Roman"/>
          <w:sz w:val="24"/>
          <w:lang w:eastAsia="x-none"/>
        </w:rPr>
      </w:pPr>
    </w:p>
    <w:p w:rsidR="004F6785" w:rsidRPr="004F6785" w:rsidRDefault="004F6785" w:rsidP="004F6785">
      <w:pPr>
        <w:spacing w:after="0"/>
        <w:jc w:val="both"/>
        <w:rPr>
          <w:rFonts w:ascii="Times New Roman" w:hAnsi="Times New Roman"/>
          <w:sz w:val="24"/>
          <w:lang w:eastAsia="x-none"/>
        </w:rPr>
      </w:pPr>
      <w:r w:rsidRPr="004F6785">
        <w:rPr>
          <w:rFonts w:ascii="Times New Roman" w:hAnsi="Times New Roman"/>
          <w:sz w:val="24"/>
          <w:lang w:eastAsia="x-none"/>
        </w:rPr>
        <w:t xml:space="preserve">Megtettük az első lépéseket a Hivatal digitalizálása irányába. Digitális, papírmentes folyamatok azonosítása és alapfeltételek megteremtése megtörtént. </w:t>
      </w:r>
    </w:p>
    <w:p w:rsidR="004F6785" w:rsidRPr="004F6785" w:rsidRDefault="004F6785" w:rsidP="004F6785">
      <w:pPr>
        <w:spacing w:after="0"/>
        <w:jc w:val="both"/>
        <w:rPr>
          <w:rFonts w:ascii="Times New Roman" w:hAnsi="Times New Roman"/>
          <w:sz w:val="24"/>
          <w:lang w:eastAsia="x-none"/>
        </w:rPr>
      </w:pPr>
    </w:p>
    <w:p w:rsidR="004F6785" w:rsidRPr="004F6785" w:rsidRDefault="004F6785" w:rsidP="004F6785">
      <w:pPr>
        <w:spacing w:after="0"/>
        <w:jc w:val="both"/>
        <w:rPr>
          <w:rFonts w:ascii="Times New Roman" w:hAnsi="Times New Roman"/>
          <w:sz w:val="24"/>
          <w:lang w:eastAsia="x-none"/>
        </w:rPr>
      </w:pPr>
      <w:r w:rsidRPr="004F6785">
        <w:rPr>
          <w:rFonts w:ascii="Times New Roman" w:hAnsi="Times New Roman"/>
          <w:sz w:val="24"/>
          <w:lang w:eastAsia="x-none"/>
        </w:rPr>
        <w:t xml:space="preserve">Az év során törekedtünk a Hivatal és Önkormányzat NIS2, GDPR irányelvek és </w:t>
      </w:r>
      <w:proofErr w:type="spellStart"/>
      <w:r w:rsidRPr="004F6785">
        <w:rPr>
          <w:rFonts w:ascii="Times New Roman" w:hAnsi="Times New Roman"/>
          <w:sz w:val="24"/>
          <w:lang w:eastAsia="x-none"/>
        </w:rPr>
        <w:t>Kibervédelmi</w:t>
      </w:r>
      <w:proofErr w:type="spellEnd"/>
      <w:r w:rsidRPr="004F6785">
        <w:rPr>
          <w:rFonts w:ascii="Times New Roman" w:hAnsi="Times New Roman"/>
          <w:sz w:val="24"/>
          <w:lang w:eastAsia="x-none"/>
        </w:rPr>
        <w:t xml:space="preserve"> törvénynek való teljes körű megfeleltetésére. </w:t>
      </w:r>
    </w:p>
    <w:p w:rsidR="004F6785" w:rsidRDefault="004F6785" w:rsidP="002E6572">
      <w:pPr>
        <w:spacing w:after="0" w:line="240" w:lineRule="auto"/>
        <w:rPr>
          <w:rFonts w:ascii="Times New Roman" w:hAnsi="Times New Roman"/>
          <w:b/>
          <w:sz w:val="28"/>
          <w:szCs w:val="24"/>
          <w:u w:val="single"/>
        </w:rPr>
      </w:pPr>
    </w:p>
    <w:p w:rsidR="00D04275" w:rsidRPr="00D04275" w:rsidRDefault="00D04275" w:rsidP="00D04275">
      <w:pPr>
        <w:spacing w:after="0" w:line="240" w:lineRule="auto"/>
        <w:jc w:val="center"/>
        <w:rPr>
          <w:rFonts w:ascii="Times New Roman" w:hAnsi="Times New Roman"/>
          <w:b/>
          <w:color w:val="000000"/>
          <w:sz w:val="32"/>
          <w:szCs w:val="24"/>
          <w:u w:val="single"/>
        </w:rPr>
      </w:pPr>
      <w:r w:rsidRPr="00D04275">
        <w:rPr>
          <w:rFonts w:ascii="Times New Roman" w:hAnsi="Times New Roman"/>
          <w:b/>
          <w:sz w:val="28"/>
          <w:szCs w:val="24"/>
          <w:u w:val="single"/>
        </w:rPr>
        <w:t>Személyügyi és Szervezési Osztály</w:t>
      </w:r>
    </w:p>
    <w:p w:rsidR="00D04275" w:rsidRDefault="00D04275" w:rsidP="00D04275">
      <w:pPr>
        <w:spacing w:after="0" w:line="240" w:lineRule="auto"/>
        <w:jc w:val="center"/>
        <w:rPr>
          <w:rFonts w:ascii="Times New Roman" w:hAnsi="Times New Roman"/>
          <w:b/>
          <w:color w:val="000000"/>
          <w:sz w:val="28"/>
          <w:szCs w:val="24"/>
          <w:u w:val="single"/>
        </w:rPr>
      </w:pPr>
    </w:p>
    <w:p w:rsidR="00D04275" w:rsidRPr="006D468A" w:rsidRDefault="00D04275" w:rsidP="00D04275">
      <w:pPr>
        <w:spacing w:after="0" w:line="240" w:lineRule="auto"/>
        <w:jc w:val="center"/>
        <w:rPr>
          <w:rFonts w:ascii="Times New Roman" w:hAnsi="Times New Roman"/>
          <w:b/>
          <w:color w:val="000000"/>
          <w:sz w:val="28"/>
          <w:szCs w:val="24"/>
          <w:u w:val="single"/>
        </w:rPr>
      </w:pPr>
    </w:p>
    <w:p w:rsidR="00D04275" w:rsidRPr="00D04275" w:rsidRDefault="00D04275" w:rsidP="00D04275">
      <w:pPr>
        <w:jc w:val="both"/>
        <w:rPr>
          <w:rFonts w:ascii="Times New Roman" w:hAnsi="Times New Roman"/>
          <w:sz w:val="24"/>
          <w:szCs w:val="24"/>
        </w:rPr>
      </w:pPr>
      <w:r w:rsidRPr="00D04275">
        <w:rPr>
          <w:rFonts w:ascii="Times New Roman" w:hAnsi="Times New Roman"/>
          <w:sz w:val="24"/>
          <w:szCs w:val="24"/>
        </w:rPr>
        <w:t xml:space="preserve">A Személyügyi és Szervezési Osztály a 2025. július 1-jei szervezeti átalakítás során jött létre a Jogi és Ügyviteli Főosztályon belül. </w:t>
      </w:r>
    </w:p>
    <w:p w:rsidR="00D04275" w:rsidRPr="00D04275" w:rsidRDefault="00D04275" w:rsidP="00D04275">
      <w:pPr>
        <w:jc w:val="both"/>
        <w:rPr>
          <w:rFonts w:ascii="Times New Roman" w:hAnsi="Times New Roman"/>
          <w:sz w:val="24"/>
          <w:szCs w:val="24"/>
          <w:lang w:bidi="hu-HU"/>
        </w:rPr>
      </w:pPr>
      <w:r w:rsidRPr="00D04275">
        <w:rPr>
          <w:rFonts w:ascii="Times New Roman" w:hAnsi="Times New Roman"/>
          <w:sz w:val="24"/>
          <w:szCs w:val="24"/>
        </w:rPr>
        <w:t xml:space="preserve">Az osztály ellátja a Hivatal, és az Önkormányzat fenntartása alá tartozó óvodák munkaerő állományával kapcsolatos valamennyi feladatot; felelős </w:t>
      </w:r>
      <w:r w:rsidRPr="00D04275">
        <w:rPr>
          <w:rFonts w:ascii="Times New Roman" w:hAnsi="Times New Roman"/>
          <w:color w:val="000000"/>
          <w:sz w:val="24"/>
          <w:szCs w:val="24"/>
        </w:rPr>
        <w:t xml:space="preserve">a </w:t>
      </w:r>
      <w:r w:rsidRPr="00D04275">
        <w:rPr>
          <w:rFonts w:ascii="Times New Roman" w:hAnsi="Times New Roman"/>
          <w:sz w:val="24"/>
          <w:szCs w:val="24"/>
        </w:rPr>
        <w:t xml:space="preserve">polgármester, az alpolgármesterek, valamint a képviselői jogviszonyokhoz kapcsolódó feladatok ellátásáért. </w:t>
      </w:r>
      <w:r w:rsidRPr="00D04275">
        <w:rPr>
          <w:rFonts w:ascii="Times New Roman" w:hAnsi="Times New Roman"/>
          <w:sz w:val="24"/>
          <w:szCs w:val="24"/>
          <w:lang w:bidi="hu-HU"/>
        </w:rPr>
        <w:t>Segíti továbbá az alpolgármesterek és a képviselők adminisztratív munkáját.</w:t>
      </w:r>
    </w:p>
    <w:p w:rsidR="00D04275" w:rsidRPr="00D04275" w:rsidRDefault="00D04275" w:rsidP="00D04275">
      <w:pPr>
        <w:jc w:val="both"/>
        <w:rPr>
          <w:rFonts w:ascii="Times New Roman" w:hAnsi="Times New Roman"/>
          <w:sz w:val="24"/>
          <w:szCs w:val="24"/>
          <w:lang w:bidi="hu-HU"/>
        </w:rPr>
      </w:pPr>
      <w:r w:rsidRPr="00D04275">
        <w:rPr>
          <w:rFonts w:ascii="Times New Roman" w:hAnsi="Times New Roman"/>
          <w:sz w:val="24"/>
          <w:szCs w:val="24"/>
          <w:lang w:bidi="hu-HU"/>
        </w:rPr>
        <w:t>A Hivatali állomány személyi összetétele 2025. december 31. napján a következőkképpen alakult:</w:t>
      </w:r>
    </w:p>
    <w:tbl>
      <w:tblPr>
        <w:tblpPr w:leftFromText="141" w:rightFromText="141" w:vertAnchor="text" w:horzAnchor="margin" w:tblpXSpec="center" w:tblpY="146"/>
        <w:tblW w:w="6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10"/>
        <w:gridCol w:w="1132"/>
      </w:tblGrid>
      <w:tr w:rsidR="00D04275" w:rsidRPr="00D04275" w:rsidTr="00DB0A78">
        <w:trPr>
          <w:trHeight w:val="294"/>
        </w:trPr>
        <w:tc>
          <w:tcPr>
            <w:tcW w:w="5810" w:type="dxa"/>
            <w:shd w:val="clear" w:color="auto" w:fill="auto"/>
            <w:noWrap/>
            <w:vAlign w:val="center"/>
            <w:hideMark/>
          </w:tcPr>
          <w:p w:rsidR="00D04275" w:rsidRPr="00D04275" w:rsidRDefault="00D04275" w:rsidP="00DB0A78">
            <w:pPr>
              <w:rPr>
                <w:rFonts w:ascii="Times New Roman" w:hAnsi="Times New Roman"/>
                <w:color w:val="000000"/>
                <w:sz w:val="24"/>
                <w:szCs w:val="24"/>
              </w:rPr>
            </w:pPr>
            <w:r w:rsidRPr="00D04275">
              <w:rPr>
                <w:rFonts w:ascii="Times New Roman" w:hAnsi="Times New Roman"/>
                <w:color w:val="000000"/>
                <w:sz w:val="24"/>
                <w:szCs w:val="24"/>
              </w:rPr>
              <w:t>Álláshelyek száma:</w:t>
            </w:r>
          </w:p>
        </w:tc>
        <w:tc>
          <w:tcPr>
            <w:tcW w:w="1132" w:type="dxa"/>
            <w:shd w:val="clear" w:color="auto" w:fill="auto"/>
            <w:noWrap/>
            <w:vAlign w:val="center"/>
            <w:hideMark/>
          </w:tcPr>
          <w:p w:rsidR="00D04275" w:rsidRPr="00D04275" w:rsidRDefault="00D04275" w:rsidP="00DB0A78">
            <w:pPr>
              <w:jc w:val="center"/>
              <w:rPr>
                <w:rFonts w:ascii="Times New Roman" w:hAnsi="Times New Roman"/>
                <w:color w:val="000000"/>
                <w:sz w:val="24"/>
                <w:szCs w:val="24"/>
              </w:rPr>
            </w:pPr>
            <w:r w:rsidRPr="00D04275">
              <w:rPr>
                <w:rFonts w:ascii="Times New Roman" w:hAnsi="Times New Roman"/>
                <w:color w:val="000000"/>
                <w:sz w:val="24"/>
                <w:szCs w:val="24"/>
              </w:rPr>
              <w:t>195</w:t>
            </w:r>
          </w:p>
        </w:tc>
      </w:tr>
      <w:tr w:rsidR="00D04275" w:rsidRPr="00D04275" w:rsidTr="00DB0A78">
        <w:trPr>
          <w:trHeight w:val="294"/>
        </w:trPr>
        <w:tc>
          <w:tcPr>
            <w:tcW w:w="5810" w:type="dxa"/>
            <w:shd w:val="clear" w:color="auto" w:fill="auto"/>
            <w:noWrap/>
            <w:vAlign w:val="center"/>
          </w:tcPr>
          <w:p w:rsidR="00D04275" w:rsidRPr="00D04275" w:rsidRDefault="00D04275" w:rsidP="00DB0A78">
            <w:pPr>
              <w:rPr>
                <w:rFonts w:ascii="Times New Roman" w:hAnsi="Times New Roman"/>
                <w:color w:val="000000"/>
                <w:sz w:val="24"/>
                <w:szCs w:val="24"/>
              </w:rPr>
            </w:pPr>
            <w:r w:rsidRPr="00D04275">
              <w:rPr>
                <w:rFonts w:ascii="Times New Roman" w:hAnsi="Times New Roman"/>
                <w:color w:val="000000"/>
                <w:sz w:val="24"/>
                <w:szCs w:val="24"/>
              </w:rPr>
              <w:t>2025. december 31. napján jogviszonyban állók száma:</w:t>
            </w:r>
          </w:p>
        </w:tc>
        <w:tc>
          <w:tcPr>
            <w:tcW w:w="1132" w:type="dxa"/>
            <w:shd w:val="clear" w:color="auto" w:fill="auto"/>
            <w:noWrap/>
            <w:vAlign w:val="center"/>
          </w:tcPr>
          <w:p w:rsidR="00D04275" w:rsidRPr="00D04275" w:rsidRDefault="00D04275" w:rsidP="00DB0A78">
            <w:pPr>
              <w:jc w:val="center"/>
              <w:rPr>
                <w:rFonts w:ascii="Times New Roman" w:hAnsi="Times New Roman"/>
                <w:color w:val="000000"/>
                <w:sz w:val="24"/>
                <w:szCs w:val="24"/>
              </w:rPr>
            </w:pPr>
            <w:r w:rsidRPr="00D04275">
              <w:rPr>
                <w:rFonts w:ascii="Times New Roman" w:hAnsi="Times New Roman"/>
                <w:color w:val="000000"/>
                <w:sz w:val="24"/>
                <w:szCs w:val="24"/>
              </w:rPr>
              <w:t>192</w:t>
            </w:r>
          </w:p>
        </w:tc>
      </w:tr>
      <w:tr w:rsidR="00D04275" w:rsidRPr="00D04275" w:rsidTr="00DB0A78">
        <w:trPr>
          <w:trHeight w:val="294"/>
        </w:trPr>
        <w:tc>
          <w:tcPr>
            <w:tcW w:w="5810" w:type="dxa"/>
            <w:shd w:val="clear" w:color="auto" w:fill="auto"/>
            <w:noWrap/>
            <w:vAlign w:val="center"/>
            <w:hideMark/>
          </w:tcPr>
          <w:p w:rsidR="00D04275" w:rsidRPr="00D04275" w:rsidRDefault="00D04275" w:rsidP="00DB0A78">
            <w:pPr>
              <w:rPr>
                <w:rFonts w:ascii="Times New Roman" w:hAnsi="Times New Roman"/>
                <w:color w:val="000000"/>
                <w:sz w:val="24"/>
                <w:szCs w:val="24"/>
              </w:rPr>
            </w:pPr>
            <w:r w:rsidRPr="00D04275">
              <w:rPr>
                <w:rFonts w:ascii="Times New Roman" w:hAnsi="Times New Roman"/>
                <w:color w:val="000000"/>
                <w:sz w:val="24"/>
                <w:szCs w:val="24"/>
              </w:rPr>
              <w:lastRenderedPageBreak/>
              <w:t xml:space="preserve">           Ebből közszolgálati jogviszonyban állók száma:</w:t>
            </w:r>
          </w:p>
        </w:tc>
        <w:tc>
          <w:tcPr>
            <w:tcW w:w="1132" w:type="dxa"/>
            <w:shd w:val="clear" w:color="auto" w:fill="auto"/>
            <w:noWrap/>
            <w:vAlign w:val="center"/>
            <w:hideMark/>
          </w:tcPr>
          <w:p w:rsidR="00D04275" w:rsidRPr="00D04275" w:rsidRDefault="00D04275" w:rsidP="00DB0A78">
            <w:pPr>
              <w:jc w:val="center"/>
              <w:rPr>
                <w:rFonts w:ascii="Times New Roman" w:hAnsi="Times New Roman"/>
                <w:color w:val="000000"/>
                <w:sz w:val="24"/>
                <w:szCs w:val="24"/>
              </w:rPr>
            </w:pPr>
            <w:r w:rsidRPr="00D04275">
              <w:rPr>
                <w:rFonts w:ascii="Times New Roman" w:hAnsi="Times New Roman"/>
                <w:color w:val="000000"/>
                <w:sz w:val="24"/>
                <w:szCs w:val="24"/>
              </w:rPr>
              <w:t>144</w:t>
            </w:r>
          </w:p>
        </w:tc>
      </w:tr>
      <w:tr w:rsidR="00D04275" w:rsidRPr="00D04275" w:rsidTr="00DB0A78">
        <w:trPr>
          <w:trHeight w:val="294"/>
        </w:trPr>
        <w:tc>
          <w:tcPr>
            <w:tcW w:w="5810" w:type="dxa"/>
            <w:shd w:val="clear" w:color="auto" w:fill="auto"/>
            <w:noWrap/>
            <w:vAlign w:val="center"/>
            <w:hideMark/>
          </w:tcPr>
          <w:p w:rsidR="00D04275" w:rsidRPr="00D04275" w:rsidRDefault="00D04275" w:rsidP="00DB0A78">
            <w:pPr>
              <w:rPr>
                <w:rFonts w:ascii="Times New Roman" w:hAnsi="Times New Roman"/>
                <w:color w:val="000000"/>
                <w:sz w:val="24"/>
                <w:szCs w:val="24"/>
              </w:rPr>
            </w:pPr>
            <w:r w:rsidRPr="00D04275">
              <w:rPr>
                <w:rFonts w:ascii="Times New Roman" w:hAnsi="Times New Roman"/>
                <w:color w:val="000000"/>
                <w:sz w:val="24"/>
                <w:szCs w:val="24"/>
              </w:rPr>
              <w:t xml:space="preserve">           Ebből munkaviszonyban állók száma:</w:t>
            </w:r>
          </w:p>
        </w:tc>
        <w:tc>
          <w:tcPr>
            <w:tcW w:w="1132" w:type="dxa"/>
            <w:shd w:val="clear" w:color="auto" w:fill="auto"/>
            <w:noWrap/>
            <w:vAlign w:val="center"/>
            <w:hideMark/>
          </w:tcPr>
          <w:p w:rsidR="00D04275" w:rsidRPr="00D04275" w:rsidRDefault="00D04275" w:rsidP="00DB0A78">
            <w:pPr>
              <w:jc w:val="center"/>
              <w:rPr>
                <w:rFonts w:ascii="Times New Roman" w:hAnsi="Times New Roman"/>
                <w:color w:val="000000"/>
                <w:sz w:val="24"/>
                <w:szCs w:val="24"/>
              </w:rPr>
            </w:pPr>
            <w:r w:rsidRPr="00D04275">
              <w:rPr>
                <w:rFonts w:ascii="Times New Roman" w:hAnsi="Times New Roman"/>
                <w:color w:val="000000"/>
                <w:sz w:val="24"/>
                <w:szCs w:val="24"/>
              </w:rPr>
              <w:t xml:space="preserve"> 48</w:t>
            </w:r>
          </w:p>
        </w:tc>
      </w:tr>
    </w:tbl>
    <w:p w:rsidR="00D04275" w:rsidRPr="00D04275" w:rsidRDefault="00D04275" w:rsidP="00D04275">
      <w:pPr>
        <w:shd w:val="clear" w:color="auto" w:fill="FFFFFF"/>
        <w:rPr>
          <w:rFonts w:ascii="Times New Roman" w:hAnsi="Times New Roman"/>
          <w:color w:val="000000"/>
          <w:sz w:val="24"/>
          <w:szCs w:val="24"/>
        </w:rPr>
      </w:pPr>
    </w:p>
    <w:p w:rsidR="00D04275" w:rsidRPr="00EE670F" w:rsidRDefault="00D04275" w:rsidP="00D04275">
      <w:pPr>
        <w:jc w:val="both"/>
        <w:rPr>
          <w:rFonts w:ascii="Times New Roman" w:hAnsi="Times New Roman"/>
          <w:lang w:bidi="hu-HU"/>
        </w:rPr>
      </w:pPr>
    </w:p>
    <w:p w:rsidR="00D04275" w:rsidRPr="00EE670F" w:rsidRDefault="00D04275" w:rsidP="00D04275">
      <w:pPr>
        <w:jc w:val="both"/>
        <w:rPr>
          <w:rFonts w:ascii="Times New Roman" w:hAnsi="Times New Roman"/>
          <w:lang w:bidi="hu-HU"/>
        </w:rPr>
      </w:pPr>
    </w:p>
    <w:p w:rsidR="000C118C" w:rsidRDefault="000C118C" w:rsidP="00F96421">
      <w:pPr>
        <w:spacing w:after="0" w:line="240" w:lineRule="auto"/>
        <w:jc w:val="center"/>
        <w:rPr>
          <w:rFonts w:ascii="Times New Roman" w:hAnsi="Times New Roman"/>
          <w:b/>
          <w:bCs/>
          <w:sz w:val="24"/>
          <w:szCs w:val="24"/>
        </w:rPr>
      </w:pPr>
    </w:p>
    <w:p w:rsidR="00D04275" w:rsidRDefault="00D04275" w:rsidP="00F96421">
      <w:pPr>
        <w:spacing w:after="0" w:line="240" w:lineRule="auto"/>
        <w:jc w:val="center"/>
        <w:rPr>
          <w:rFonts w:ascii="Times New Roman" w:hAnsi="Times New Roman"/>
          <w:b/>
          <w:bCs/>
          <w:sz w:val="24"/>
          <w:szCs w:val="24"/>
        </w:rPr>
      </w:pPr>
    </w:p>
    <w:p w:rsidR="00D04275" w:rsidRDefault="00D04275" w:rsidP="00F96421">
      <w:pPr>
        <w:spacing w:after="0" w:line="240" w:lineRule="auto"/>
        <w:jc w:val="center"/>
        <w:rPr>
          <w:rFonts w:ascii="Times New Roman" w:hAnsi="Times New Roman"/>
          <w:b/>
          <w:bCs/>
          <w:sz w:val="24"/>
          <w:szCs w:val="24"/>
        </w:rPr>
      </w:pPr>
    </w:p>
    <w:p w:rsidR="00D04275" w:rsidRDefault="00D04275" w:rsidP="00F96421">
      <w:pPr>
        <w:spacing w:after="0" w:line="240" w:lineRule="auto"/>
        <w:jc w:val="center"/>
        <w:rPr>
          <w:rFonts w:ascii="Times New Roman" w:hAnsi="Times New Roman"/>
          <w:b/>
          <w:bCs/>
          <w:sz w:val="24"/>
          <w:szCs w:val="24"/>
        </w:rPr>
      </w:pPr>
    </w:p>
    <w:p w:rsidR="00D04275" w:rsidRDefault="00D04275" w:rsidP="00F96421">
      <w:pPr>
        <w:spacing w:after="0" w:line="240" w:lineRule="auto"/>
        <w:jc w:val="center"/>
        <w:rPr>
          <w:rFonts w:ascii="Times New Roman" w:hAnsi="Times New Roman"/>
          <w:b/>
          <w:bCs/>
          <w:sz w:val="24"/>
          <w:szCs w:val="24"/>
        </w:rPr>
      </w:pPr>
    </w:p>
    <w:p w:rsidR="00D04275" w:rsidRDefault="00D04275" w:rsidP="00F96421">
      <w:pPr>
        <w:spacing w:after="0" w:line="240" w:lineRule="auto"/>
        <w:jc w:val="center"/>
        <w:rPr>
          <w:rFonts w:ascii="Times New Roman" w:hAnsi="Times New Roman"/>
          <w:b/>
          <w:bCs/>
          <w:sz w:val="24"/>
          <w:szCs w:val="24"/>
        </w:rPr>
      </w:pPr>
    </w:p>
    <w:p w:rsidR="00DE5D60" w:rsidRDefault="00DE5D60" w:rsidP="00F96421">
      <w:pPr>
        <w:spacing w:after="0" w:line="240" w:lineRule="auto"/>
        <w:jc w:val="center"/>
        <w:rPr>
          <w:rFonts w:ascii="Times New Roman" w:hAnsi="Times New Roman"/>
          <w:b/>
          <w:bCs/>
          <w:sz w:val="24"/>
          <w:szCs w:val="24"/>
        </w:rPr>
      </w:pPr>
    </w:p>
    <w:p w:rsidR="00DE5D60" w:rsidRDefault="00DE5D60" w:rsidP="00F96421">
      <w:pPr>
        <w:spacing w:after="0" w:line="240" w:lineRule="auto"/>
        <w:jc w:val="center"/>
        <w:rPr>
          <w:rFonts w:ascii="Times New Roman" w:hAnsi="Times New Roman"/>
          <w:b/>
          <w:bCs/>
          <w:sz w:val="24"/>
          <w:szCs w:val="24"/>
        </w:rPr>
      </w:pPr>
    </w:p>
    <w:p w:rsidR="00DE5D60" w:rsidRDefault="00DE5D60" w:rsidP="00F96421">
      <w:pPr>
        <w:spacing w:after="0" w:line="240" w:lineRule="auto"/>
        <w:jc w:val="center"/>
        <w:rPr>
          <w:rFonts w:ascii="Times New Roman" w:hAnsi="Times New Roman"/>
          <w:b/>
          <w:bCs/>
          <w:sz w:val="24"/>
          <w:szCs w:val="24"/>
        </w:rPr>
      </w:pPr>
    </w:p>
    <w:p w:rsidR="00DE5D60" w:rsidRDefault="00DE5D60" w:rsidP="00F96421">
      <w:pPr>
        <w:spacing w:after="0" w:line="240" w:lineRule="auto"/>
        <w:jc w:val="center"/>
        <w:rPr>
          <w:rFonts w:ascii="Times New Roman" w:hAnsi="Times New Roman"/>
          <w:b/>
          <w:bCs/>
          <w:sz w:val="24"/>
          <w:szCs w:val="24"/>
        </w:rPr>
      </w:pPr>
    </w:p>
    <w:p w:rsidR="00DE5D60" w:rsidRDefault="00DE5D60" w:rsidP="00F96421">
      <w:pPr>
        <w:spacing w:after="0" w:line="240" w:lineRule="auto"/>
        <w:jc w:val="center"/>
        <w:rPr>
          <w:rFonts w:ascii="Times New Roman" w:hAnsi="Times New Roman"/>
          <w:b/>
          <w:bCs/>
          <w:sz w:val="24"/>
          <w:szCs w:val="24"/>
        </w:rPr>
      </w:pPr>
    </w:p>
    <w:p w:rsidR="00973326" w:rsidRDefault="00017333" w:rsidP="00F96421">
      <w:pPr>
        <w:spacing w:after="0" w:line="240" w:lineRule="auto"/>
        <w:jc w:val="center"/>
        <w:rPr>
          <w:rFonts w:ascii="Times New Roman" w:hAnsi="Times New Roman"/>
          <w:b/>
          <w:bCs/>
          <w:sz w:val="24"/>
          <w:szCs w:val="24"/>
        </w:rPr>
      </w:pPr>
      <w:r w:rsidRPr="00F96421">
        <w:rPr>
          <w:rFonts w:ascii="Times New Roman" w:hAnsi="Times New Roman"/>
          <w:b/>
          <w:bCs/>
          <w:sz w:val="24"/>
          <w:szCs w:val="24"/>
        </w:rPr>
        <w:t>Határozati javaslat</w:t>
      </w:r>
    </w:p>
    <w:p w:rsidR="00707D23" w:rsidRPr="00F96421" w:rsidRDefault="00707D23" w:rsidP="00F96421">
      <w:pPr>
        <w:spacing w:after="0" w:line="240" w:lineRule="auto"/>
        <w:jc w:val="center"/>
        <w:rPr>
          <w:rFonts w:ascii="Times New Roman" w:hAnsi="Times New Roman"/>
          <w:b/>
          <w:bCs/>
          <w:sz w:val="24"/>
          <w:szCs w:val="24"/>
        </w:rPr>
      </w:pPr>
    </w:p>
    <w:p w:rsidR="00973326" w:rsidRPr="00F96421" w:rsidRDefault="00973326" w:rsidP="00F96421">
      <w:pPr>
        <w:spacing w:after="0" w:line="240" w:lineRule="auto"/>
        <w:rPr>
          <w:rFonts w:ascii="Times New Roman" w:hAnsi="Times New Roman"/>
          <w:bCs/>
          <w:sz w:val="24"/>
          <w:szCs w:val="24"/>
        </w:rPr>
      </w:pPr>
    </w:p>
    <w:p w:rsidR="00973326" w:rsidRPr="00F96421" w:rsidRDefault="00017333" w:rsidP="00F96421">
      <w:pPr>
        <w:spacing w:after="0" w:line="240" w:lineRule="auto"/>
        <w:jc w:val="both"/>
        <w:rPr>
          <w:rFonts w:ascii="Times New Roman" w:hAnsi="Times New Roman"/>
          <w:b/>
          <w:iCs/>
          <w:color w:val="010101"/>
          <w:sz w:val="24"/>
          <w:szCs w:val="24"/>
          <w:u w:val="single"/>
        </w:rPr>
      </w:pPr>
      <w:r w:rsidRPr="00F96421">
        <w:rPr>
          <w:rFonts w:ascii="Times New Roman" w:eastAsia="Calibri" w:hAnsi="Times New Roman"/>
          <w:b/>
          <w:sz w:val="24"/>
          <w:szCs w:val="24"/>
          <w:u w:val="single"/>
          <w:lang w:eastAsia="en-US"/>
        </w:rPr>
        <w:t xml:space="preserve">Budapest Főváros VII. kerület Erzsébetváros Önkormányzata </w:t>
      </w:r>
      <w:proofErr w:type="gramStart"/>
      <w:r w:rsidRPr="00F96421">
        <w:rPr>
          <w:rFonts w:ascii="Times New Roman" w:eastAsia="Calibri" w:hAnsi="Times New Roman"/>
          <w:b/>
          <w:sz w:val="24"/>
          <w:szCs w:val="24"/>
          <w:u w:val="single"/>
          <w:lang w:eastAsia="en-US"/>
        </w:rPr>
        <w:t>Képviselő-testületének</w:t>
      </w:r>
      <w:r w:rsidRPr="00F96421">
        <w:rPr>
          <w:rFonts w:ascii="Times New Roman" w:hAnsi="Times New Roman"/>
          <w:b/>
          <w:sz w:val="24"/>
          <w:szCs w:val="24"/>
          <w:u w:val="single"/>
        </w:rPr>
        <w:t xml:space="preserve"> …</w:t>
      </w:r>
      <w:proofErr w:type="gramEnd"/>
      <w:r w:rsidRPr="00F96421">
        <w:rPr>
          <w:rFonts w:ascii="Times New Roman" w:hAnsi="Times New Roman"/>
          <w:b/>
          <w:sz w:val="24"/>
          <w:szCs w:val="24"/>
          <w:u w:val="single"/>
        </w:rPr>
        <w:t>../202</w:t>
      </w:r>
      <w:r w:rsidR="00BB76E2">
        <w:rPr>
          <w:rFonts w:ascii="Times New Roman" w:hAnsi="Times New Roman"/>
          <w:b/>
          <w:sz w:val="24"/>
          <w:szCs w:val="24"/>
          <w:u w:val="single"/>
        </w:rPr>
        <w:t>6</w:t>
      </w:r>
      <w:r w:rsidRPr="00F96421">
        <w:rPr>
          <w:rFonts w:ascii="Times New Roman" w:hAnsi="Times New Roman"/>
          <w:b/>
          <w:sz w:val="24"/>
          <w:szCs w:val="24"/>
          <w:u w:val="single"/>
        </w:rPr>
        <w:t>.</w:t>
      </w:r>
      <w:r w:rsidR="00BB76E2">
        <w:rPr>
          <w:rFonts w:ascii="Times New Roman" w:hAnsi="Times New Roman"/>
          <w:b/>
          <w:sz w:val="24"/>
          <w:szCs w:val="24"/>
          <w:u w:val="single"/>
        </w:rPr>
        <w:t xml:space="preserve"> (II.25.</w:t>
      </w:r>
      <w:r w:rsidRPr="00F96421">
        <w:rPr>
          <w:rFonts w:ascii="Times New Roman" w:hAnsi="Times New Roman"/>
          <w:b/>
          <w:sz w:val="24"/>
          <w:szCs w:val="24"/>
          <w:u w:val="single"/>
        </w:rPr>
        <w:t xml:space="preserve">) határozata </w:t>
      </w:r>
      <w:r w:rsidRPr="00F96421">
        <w:rPr>
          <w:rFonts w:ascii="Times New Roman" w:hAnsi="Times New Roman"/>
          <w:b/>
          <w:iCs/>
          <w:color w:val="010101"/>
          <w:sz w:val="24"/>
          <w:szCs w:val="24"/>
          <w:u w:val="single"/>
        </w:rPr>
        <w:t>a</w:t>
      </w:r>
      <w:r w:rsidR="00647B81" w:rsidRPr="00F96421">
        <w:rPr>
          <w:rFonts w:ascii="Times New Roman" w:hAnsi="Times New Roman"/>
          <w:b/>
          <w:iCs/>
          <w:color w:val="010101"/>
          <w:sz w:val="24"/>
          <w:szCs w:val="24"/>
          <w:u w:val="single"/>
        </w:rPr>
        <w:t xml:space="preserve"> Polgármesteri Hivatal 202</w:t>
      </w:r>
      <w:r w:rsidR="00BB76E2">
        <w:rPr>
          <w:rFonts w:ascii="Times New Roman" w:hAnsi="Times New Roman"/>
          <w:b/>
          <w:iCs/>
          <w:color w:val="010101"/>
          <w:sz w:val="24"/>
          <w:szCs w:val="24"/>
          <w:u w:val="single"/>
        </w:rPr>
        <w:t>5</w:t>
      </w:r>
      <w:r w:rsidRPr="00F96421">
        <w:rPr>
          <w:rFonts w:ascii="Times New Roman" w:hAnsi="Times New Roman"/>
          <w:b/>
          <w:iCs/>
          <w:color w:val="010101"/>
          <w:sz w:val="24"/>
          <w:szCs w:val="24"/>
          <w:u w:val="single"/>
        </w:rPr>
        <w:t>. évi tevékenységéről szóló jegyzői beszámoló elfogadásáról</w:t>
      </w:r>
    </w:p>
    <w:p w:rsidR="00D76890" w:rsidRPr="00F96421" w:rsidRDefault="00D76890" w:rsidP="00F96421">
      <w:pPr>
        <w:spacing w:after="0" w:line="240" w:lineRule="auto"/>
        <w:jc w:val="both"/>
        <w:rPr>
          <w:rFonts w:ascii="Times New Roman" w:hAnsi="Times New Roman"/>
          <w:b/>
          <w:bCs/>
          <w:sz w:val="24"/>
          <w:szCs w:val="24"/>
        </w:rPr>
      </w:pPr>
    </w:p>
    <w:p w:rsidR="00973326" w:rsidRPr="00F96421" w:rsidRDefault="00017333" w:rsidP="00F96421">
      <w:pPr>
        <w:spacing w:after="0" w:line="240" w:lineRule="auto"/>
        <w:jc w:val="both"/>
        <w:rPr>
          <w:rFonts w:ascii="Times New Roman" w:hAnsi="Times New Roman"/>
          <w:i/>
          <w:iCs/>
          <w:sz w:val="24"/>
          <w:szCs w:val="24"/>
        </w:rPr>
      </w:pPr>
      <w:r w:rsidRPr="00F96421">
        <w:rPr>
          <w:rFonts w:ascii="Times New Roman" w:eastAsia="Calibri" w:hAnsi="Times New Roman"/>
          <w:sz w:val="24"/>
          <w:szCs w:val="24"/>
          <w:lang w:eastAsia="en-US"/>
        </w:rPr>
        <w:t xml:space="preserve">Budapest </w:t>
      </w:r>
      <w:r w:rsidR="003E1845">
        <w:rPr>
          <w:rFonts w:ascii="Times New Roman" w:eastAsia="Calibri" w:hAnsi="Times New Roman"/>
          <w:sz w:val="24"/>
          <w:szCs w:val="24"/>
          <w:lang w:eastAsia="en-US"/>
        </w:rPr>
        <w:t>Főváros VII. k</w:t>
      </w:r>
      <w:r w:rsidRPr="00F96421">
        <w:rPr>
          <w:rFonts w:ascii="Times New Roman" w:eastAsia="Calibri" w:hAnsi="Times New Roman"/>
          <w:sz w:val="24"/>
          <w:szCs w:val="24"/>
          <w:lang w:eastAsia="en-US"/>
        </w:rPr>
        <w:t>erület Erzsébetváros Önkormányzatának Képviselő-testülete úgy dönt, hogy</w:t>
      </w:r>
      <w:r w:rsidRPr="00F96421">
        <w:rPr>
          <w:rFonts w:ascii="Times New Roman" w:eastAsia="Calibri" w:hAnsi="Times New Roman"/>
          <w:sz w:val="24"/>
          <w:szCs w:val="24"/>
        </w:rPr>
        <w:t xml:space="preserve"> </w:t>
      </w:r>
      <w:r w:rsidRPr="00F96421">
        <w:rPr>
          <w:rFonts w:ascii="Times New Roman" w:hAnsi="Times New Roman"/>
          <w:sz w:val="24"/>
          <w:szCs w:val="24"/>
        </w:rPr>
        <w:t>a Polgármesteri Hivatal 20</w:t>
      </w:r>
      <w:r w:rsidR="00647B81" w:rsidRPr="00F96421">
        <w:rPr>
          <w:rFonts w:ascii="Times New Roman" w:hAnsi="Times New Roman"/>
          <w:sz w:val="24"/>
          <w:szCs w:val="24"/>
        </w:rPr>
        <w:t>2</w:t>
      </w:r>
      <w:r w:rsidR="00BB76E2">
        <w:rPr>
          <w:rFonts w:ascii="Times New Roman" w:hAnsi="Times New Roman"/>
          <w:sz w:val="24"/>
          <w:szCs w:val="24"/>
        </w:rPr>
        <w:t>5</w:t>
      </w:r>
      <w:r w:rsidRPr="00F96421">
        <w:rPr>
          <w:rFonts w:ascii="Times New Roman" w:hAnsi="Times New Roman"/>
          <w:sz w:val="24"/>
          <w:szCs w:val="24"/>
        </w:rPr>
        <w:t>. évi tevékenységéről szóló jegyzői beszámolót elfogadja.</w:t>
      </w:r>
    </w:p>
    <w:p w:rsidR="00973326" w:rsidRPr="00F96421" w:rsidRDefault="00973326" w:rsidP="00F96421">
      <w:pPr>
        <w:spacing w:after="0" w:line="240" w:lineRule="auto"/>
        <w:rPr>
          <w:rFonts w:ascii="Times New Roman" w:hAnsi="Times New Roman"/>
          <w:sz w:val="24"/>
          <w:szCs w:val="24"/>
        </w:rPr>
      </w:pPr>
    </w:p>
    <w:p w:rsidR="00973326" w:rsidRPr="00F96421" w:rsidRDefault="00017333" w:rsidP="00F96421">
      <w:pPr>
        <w:spacing w:after="0" w:line="240" w:lineRule="auto"/>
        <w:ind w:left="1500" w:hanging="1500"/>
        <w:rPr>
          <w:rFonts w:ascii="Times New Roman" w:hAnsi="Times New Roman"/>
          <w:sz w:val="24"/>
          <w:szCs w:val="24"/>
          <w:lang w:val="x-none"/>
        </w:rPr>
      </w:pPr>
      <w:r w:rsidRPr="00F96421">
        <w:rPr>
          <w:rFonts w:ascii="Times New Roman" w:hAnsi="Times New Roman"/>
          <w:b/>
          <w:bCs/>
          <w:sz w:val="24"/>
          <w:szCs w:val="24"/>
          <w:u w:val="single"/>
          <w:lang w:val="x-none"/>
        </w:rPr>
        <w:t>Felelős:</w:t>
      </w:r>
      <w:r w:rsidRPr="00F96421">
        <w:rPr>
          <w:rFonts w:ascii="Times New Roman" w:hAnsi="Times New Roman"/>
          <w:sz w:val="24"/>
          <w:szCs w:val="24"/>
        </w:rPr>
        <w:tab/>
      </w:r>
      <w:proofErr w:type="spellStart"/>
      <w:r w:rsidRPr="00F96421">
        <w:rPr>
          <w:rFonts w:ascii="Times New Roman" w:hAnsi="Times New Roman"/>
          <w:sz w:val="24"/>
          <w:szCs w:val="24"/>
        </w:rPr>
        <w:t>Niedermüller</w:t>
      </w:r>
      <w:proofErr w:type="spellEnd"/>
      <w:r w:rsidRPr="00F96421">
        <w:rPr>
          <w:rFonts w:ascii="Times New Roman" w:hAnsi="Times New Roman"/>
          <w:sz w:val="24"/>
          <w:szCs w:val="24"/>
        </w:rPr>
        <w:t xml:space="preserve"> Péter </w:t>
      </w:r>
      <w:r w:rsidRPr="00F96421">
        <w:rPr>
          <w:rFonts w:ascii="Times New Roman" w:hAnsi="Times New Roman"/>
          <w:sz w:val="24"/>
          <w:szCs w:val="24"/>
          <w:lang w:val="x-none"/>
        </w:rPr>
        <w:t>polgármester</w:t>
      </w:r>
    </w:p>
    <w:p w:rsidR="00973326" w:rsidRPr="00866CC3" w:rsidRDefault="00017333" w:rsidP="00F96421">
      <w:pPr>
        <w:spacing w:after="0" w:line="240" w:lineRule="auto"/>
        <w:ind w:left="1500" w:hanging="1500"/>
        <w:rPr>
          <w:rFonts w:ascii="Times New Roman" w:hAnsi="Times New Roman"/>
          <w:sz w:val="24"/>
          <w:szCs w:val="24"/>
        </w:rPr>
      </w:pPr>
      <w:r w:rsidRPr="00F96421">
        <w:rPr>
          <w:rFonts w:ascii="Times New Roman" w:hAnsi="Times New Roman"/>
          <w:b/>
          <w:bCs/>
          <w:sz w:val="24"/>
          <w:szCs w:val="24"/>
          <w:u w:val="single"/>
          <w:lang w:val="x-none"/>
        </w:rPr>
        <w:t>Határidő:</w:t>
      </w:r>
      <w:r w:rsidRPr="00F96421">
        <w:rPr>
          <w:rFonts w:ascii="Times New Roman" w:hAnsi="Times New Roman"/>
          <w:sz w:val="24"/>
          <w:szCs w:val="24"/>
        </w:rPr>
        <w:tab/>
      </w:r>
      <w:r w:rsidR="00BB76E2">
        <w:rPr>
          <w:rFonts w:ascii="Times New Roman" w:hAnsi="Times New Roman"/>
          <w:sz w:val="24"/>
          <w:szCs w:val="24"/>
        </w:rPr>
        <w:t xml:space="preserve">2026. </w:t>
      </w:r>
      <w:proofErr w:type="gramStart"/>
      <w:r w:rsidR="00BB76E2">
        <w:rPr>
          <w:rFonts w:ascii="Times New Roman" w:hAnsi="Times New Roman"/>
          <w:sz w:val="24"/>
          <w:szCs w:val="24"/>
        </w:rPr>
        <w:t>február</w:t>
      </w:r>
      <w:proofErr w:type="gramEnd"/>
      <w:r w:rsidR="00BB76E2">
        <w:rPr>
          <w:rFonts w:ascii="Times New Roman" w:hAnsi="Times New Roman"/>
          <w:sz w:val="24"/>
          <w:szCs w:val="24"/>
        </w:rPr>
        <w:t xml:space="preserve"> 25. </w:t>
      </w:r>
    </w:p>
    <w:p w:rsidR="00973326" w:rsidRPr="00F96421" w:rsidRDefault="00973326" w:rsidP="00F96421">
      <w:pPr>
        <w:widowControl w:val="0"/>
        <w:autoSpaceDE w:val="0"/>
        <w:autoSpaceDN w:val="0"/>
        <w:adjustRightInd w:val="0"/>
        <w:spacing w:after="0" w:line="240" w:lineRule="auto"/>
        <w:rPr>
          <w:rFonts w:ascii="Times New Roman" w:hAnsi="Times New Roman"/>
          <w:bCs/>
          <w:sz w:val="24"/>
          <w:szCs w:val="24"/>
          <w:u w:val="single"/>
        </w:rPr>
      </w:pPr>
    </w:p>
    <w:p w:rsidR="001864E4" w:rsidRPr="00F96421" w:rsidRDefault="001864E4" w:rsidP="00F96421">
      <w:pPr>
        <w:widowControl w:val="0"/>
        <w:autoSpaceDE w:val="0"/>
        <w:autoSpaceDN w:val="0"/>
        <w:adjustRightInd w:val="0"/>
        <w:spacing w:after="0" w:line="240" w:lineRule="auto"/>
        <w:rPr>
          <w:rFonts w:ascii="Times New Roman" w:hAnsi="Times New Roman"/>
          <w:bCs/>
          <w:sz w:val="24"/>
          <w:szCs w:val="24"/>
          <w:u w:val="single"/>
        </w:rPr>
      </w:pPr>
    </w:p>
    <w:bookmarkEnd w:id="0"/>
    <w:p w:rsidR="001864E4" w:rsidRPr="00B8454E" w:rsidRDefault="001864E4" w:rsidP="00F13C70">
      <w:pPr>
        <w:widowControl w:val="0"/>
        <w:autoSpaceDE w:val="0"/>
        <w:autoSpaceDN w:val="0"/>
        <w:adjustRightInd w:val="0"/>
        <w:spacing w:after="0" w:line="240" w:lineRule="auto"/>
        <w:ind w:left="285"/>
        <w:jc w:val="both"/>
        <w:rPr>
          <w:rFonts w:ascii="Times New Roman" w:hAnsi="Times New Roman"/>
          <w:sz w:val="24"/>
          <w:szCs w:val="24"/>
        </w:rPr>
      </w:pPr>
    </w:p>
    <w:bookmarkEnd w:id="1"/>
    <w:p w:rsidR="004316D7" w:rsidRPr="00FE59B2" w:rsidRDefault="00017333" w:rsidP="004316D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val="x-none"/>
        </w:rPr>
        <w:t xml:space="preserve">Budapest, </w:t>
      </w:r>
      <w:sdt>
        <w:sdtPr>
          <w:rPr>
            <w:rFonts w:ascii="Times New Roman" w:hAnsi="Times New Roman"/>
            <w:sz w:val="24"/>
            <w:szCs w:val="24"/>
          </w:rPr>
          <w:alias w:val="{{sord.mapKeys.PYEAR}}"/>
          <w:tag w:val="{{sord.mapKeys.PYEAR}}"/>
          <w:id w:val="1252016218"/>
          <w:placeholder>
            <w:docPart w:val="9568C740BBA341C6A9FFB07EA138FB7E"/>
          </w:placeholder>
        </w:sdtPr>
        <w:sdtContent>
          <w:r>
            <w:rPr>
              <w:rFonts w:ascii="Times New Roman" w:hAnsi="Times New Roman"/>
              <w:sz w:val="24"/>
            </w:rPr>
            <w:t>2026</w:t>
          </w:r>
        </w:sdtContent>
      </w:sdt>
      <w:r>
        <w:rPr>
          <w:rFonts w:ascii="Times New Roman" w:hAnsi="Times New Roman"/>
          <w:sz w:val="24"/>
          <w:szCs w:val="24"/>
        </w:rPr>
        <w:t xml:space="preserve">. </w:t>
      </w:r>
      <w:sdt>
        <w:sdtPr>
          <w:rPr>
            <w:rFonts w:ascii="Times New Roman" w:hAnsi="Times New Roman"/>
            <w:sz w:val="24"/>
            <w:szCs w:val="24"/>
          </w:rPr>
          <w:alias w:val="{{sord.mapKeys.PMONTH}}"/>
          <w:tag w:val="{{sord.mapKeys.PMONTH}}"/>
          <w:id w:val="254025072"/>
          <w:placeholder>
            <w:docPart w:val="9568C740BBA341C6A9FFB07EA138FB7E"/>
          </w:placeholder>
        </w:sdtPr>
        <w:sdtContent>
          <w:proofErr w:type="gramStart"/>
          <w:r>
            <w:rPr>
              <w:rFonts w:ascii="Times New Roman" w:hAnsi="Times New Roman"/>
              <w:sz w:val="24"/>
            </w:rPr>
            <w:t>február</w:t>
          </w:r>
          <w:proofErr w:type="gramEnd"/>
        </w:sdtContent>
      </w:sdt>
      <w:r>
        <w:rPr>
          <w:rFonts w:ascii="Times New Roman" w:hAnsi="Times New Roman"/>
          <w:sz w:val="24"/>
          <w:szCs w:val="24"/>
        </w:rPr>
        <w:t xml:space="preserve"> </w:t>
      </w:r>
      <w:sdt>
        <w:sdtPr>
          <w:rPr>
            <w:rFonts w:ascii="Times New Roman" w:hAnsi="Times New Roman"/>
            <w:sz w:val="24"/>
            <w:szCs w:val="24"/>
          </w:rPr>
          <w:alias w:val="{{sord.mapKeys.PDAY}}"/>
          <w:tag w:val="{{sord.mapKeys.PDAY}}"/>
          <w:id w:val="-1394349784"/>
          <w:placeholder>
            <w:docPart w:val="9568C740BBA341C6A9FFB07EA138FB7E"/>
          </w:placeholder>
        </w:sdtPr>
        <w:sdtContent>
          <w:r>
            <w:rPr>
              <w:rFonts w:ascii="Times New Roman" w:hAnsi="Times New Roman"/>
              <w:sz w:val="24"/>
            </w:rPr>
            <w:t>4</w:t>
          </w:r>
        </w:sdtContent>
      </w:sdt>
      <w:r>
        <w:rPr>
          <w:rFonts w:ascii="Times New Roman" w:hAnsi="Times New Roman"/>
          <w:sz w:val="24"/>
          <w:szCs w:val="24"/>
        </w:rPr>
        <w:t>.</w:t>
      </w:r>
    </w:p>
    <w:p w:rsidR="001864E4" w:rsidRPr="00A74E62" w:rsidRDefault="001864E4" w:rsidP="00F13C70">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1864E4" w:rsidRPr="00436FFB" w:rsidRDefault="001864E4" w:rsidP="00F13C70">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1864E4" w:rsidRPr="00036EED" w:rsidRDefault="00017333" w:rsidP="00F13C70">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436FFB">
        <w:rPr>
          <w:rFonts w:ascii="Times New Roman" w:hAnsi="Times New Roman"/>
          <w:sz w:val="24"/>
          <w:szCs w:val="24"/>
          <w:lang w:val="x-none"/>
        </w:rPr>
        <w:tab/>
      </w:r>
      <w:r w:rsidRPr="00436FFB">
        <w:rPr>
          <w:rFonts w:ascii="Times New Roman" w:hAnsi="Times New Roman"/>
          <w:sz w:val="24"/>
          <w:szCs w:val="24"/>
          <w:lang w:val="x-none"/>
        </w:rPr>
        <w:tab/>
        <w:t xml:space="preserve"> </w:t>
      </w:r>
      <w:sdt>
        <w:sdtPr>
          <w:rPr>
            <w:rFonts w:ascii="Times New Roman" w:hAnsi="Times New Roman"/>
            <w:sz w:val="24"/>
            <w:szCs w:val="24"/>
            <w:lang w:val="x-none"/>
          </w:rPr>
          <w:alias w:val="{{sord.objKeys.PREPAR}}"/>
          <w:tag w:val="{{sord.objKeys.PREPAR}}"/>
          <w:id w:val="2032756567"/>
          <w:placeholder>
            <w:docPart w:val="DefaultPlaceholder_1081868574"/>
          </w:placeholder>
        </w:sdtPr>
        <w:sdtEndPr>
          <w:rPr>
            <w:b/>
            <w:bCs/>
            <w:lang w:val="hu-HU"/>
          </w:rPr>
        </w:sdtEndPr>
        <w:sdtContent>
          <w:r>
            <w:rPr>
              <w:rFonts w:ascii="Times New Roman" w:hAnsi="Times New Roman"/>
              <w:sz w:val="24"/>
            </w:rPr>
            <w:t>Tóth János</w:t>
          </w:r>
        </w:sdtContent>
      </w:sdt>
    </w:p>
    <w:p w:rsidR="001864E4" w:rsidRPr="00036EED" w:rsidRDefault="00017333" w:rsidP="00F13C70">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436FFB">
        <w:rPr>
          <w:rFonts w:ascii="Times New Roman" w:hAnsi="Times New Roman"/>
          <w:sz w:val="24"/>
          <w:szCs w:val="24"/>
          <w:lang w:val="x-none"/>
        </w:rPr>
        <w:tab/>
      </w:r>
      <w:r w:rsidRPr="00436FFB">
        <w:rPr>
          <w:rFonts w:ascii="Times New Roman" w:hAnsi="Times New Roman"/>
          <w:sz w:val="24"/>
          <w:szCs w:val="24"/>
          <w:lang w:val="x-none"/>
        </w:rPr>
        <w:tab/>
      </w:r>
      <w:sdt>
        <w:sdtPr>
          <w:rPr>
            <w:rFonts w:ascii="Times New Roman" w:hAnsi="Times New Roman"/>
            <w:b/>
            <w:bCs/>
            <w:sz w:val="24"/>
            <w:szCs w:val="24"/>
          </w:rPr>
          <w:alias w:val="{{sord.objKeys.PREPTITLE}}"/>
          <w:tag w:val="{{sord.objKeys.PREPTITLE}}"/>
          <w:id w:val="-832985384"/>
          <w:placeholder>
            <w:docPart w:val="DefaultPlaceholder_1081868574"/>
          </w:placeholder>
        </w:sdtPr>
        <w:sdtContent>
          <w:proofErr w:type="gramStart"/>
          <w:r>
            <w:rPr>
              <w:rFonts w:ascii="Times New Roman" w:hAnsi="Times New Roman"/>
              <w:sz w:val="24"/>
            </w:rPr>
            <w:t>jegyző</w:t>
          </w:r>
          <w:proofErr w:type="gramEnd"/>
        </w:sdtContent>
      </w:sdt>
    </w:p>
    <w:p w:rsidR="001864E4" w:rsidRPr="00B8454E" w:rsidRDefault="001864E4" w:rsidP="00F13C70">
      <w:pPr>
        <w:widowControl w:val="0"/>
        <w:autoSpaceDE w:val="0"/>
        <w:autoSpaceDN w:val="0"/>
        <w:adjustRightInd w:val="0"/>
        <w:spacing w:after="0" w:line="240" w:lineRule="auto"/>
        <w:ind w:left="285"/>
        <w:jc w:val="both"/>
        <w:rPr>
          <w:rFonts w:ascii="Times New Roman" w:hAnsi="Times New Roman"/>
          <w:sz w:val="24"/>
          <w:szCs w:val="24"/>
        </w:rPr>
      </w:pPr>
    </w:p>
    <w:p w:rsidR="001864E4" w:rsidRPr="001864E4" w:rsidRDefault="001864E4" w:rsidP="00F13C70">
      <w:pPr>
        <w:widowControl w:val="0"/>
        <w:tabs>
          <w:tab w:val="left" w:pos="2220"/>
        </w:tabs>
        <w:autoSpaceDE w:val="0"/>
        <w:autoSpaceDN w:val="0"/>
        <w:adjustRightInd w:val="0"/>
        <w:spacing w:after="0" w:line="240" w:lineRule="auto"/>
        <w:rPr>
          <w:rFonts w:ascii="Times New Roman" w:hAnsi="Times New Roman"/>
          <w:color w:val="FF0000"/>
          <w:sz w:val="24"/>
        </w:rPr>
      </w:pPr>
    </w:p>
    <w:p w:rsidR="00EE2CF1" w:rsidRDefault="00EE2CF1">
      <w:pPr>
        <w:spacing w:after="0" w:line="240" w:lineRule="auto"/>
        <w:rPr>
          <w:rFonts w:ascii="Times New Roman" w:hAnsi="Times New Roman"/>
          <w:sz w:val="24"/>
          <w:szCs w:val="24"/>
        </w:rPr>
      </w:pPr>
    </w:p>
    <w:sectPr w:rsidR="00EE2CF1" w:rsidSect="002E351E">
      <w:footerReference w:type="default" r:id="rId12"/>
      <w:pgSz w:w="12240" w:h="15840"/>
      <w:pgMar w:top="1276" w:right="1325" w:bottom="1417" w:left="1417" w:header="708" w:footer="708"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1C1" w:rsidRDefault="00E261C1">
      <w:pPr>
        <w:spacing w:after="0" w:line="240" w:lineRule="auto"/>
      </w:pPr>
      <w:r>
        <w:separator/>
      </w:r>
    </w:p>
  </w:endnote>
  <w:endnote w:type="continuationSeparator" w:id="0">
    <w:p w:rsidR="00E261C1" w:rsidRDefault="00E261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EFE" w:rsidRPr="001C6C88" w:rsidRDefault="008A3EFE">
    <w:pPr>
      <w:pStyle w:val="llb"/>
      <w:jc w:val="center"/>
      <w:rPr>
        <w:rFonts w:ascii="Times New Roman" w:hAnsi="Times New Roman"/>
        <w:sz w:val="20"/>
        <w:szCs w:val="20"/>
      </w:rPr>
    </w:pPr>
    <w:r w:rsidRPr="001C6C88">
      <w:rPr>
        <w:rFonts w:ascii="Times New Roman" w:hAnsi="Times New Roman"/>
        <w:sz w:val="20"/>
        <w:szCs w:val="20"/>
      </w:rPr>
      <w:fldChar w:fldCharType="begin"/>
    </w:r>
    <w:r w:rsidRPr="001C6C88">
      <w:rPr>
        <w:rFonts w:ascii="Times New Roman" w:hAnsi="Times New Roman"/>
        <w:sz w:val="20"/>
        <w:szCs w:val="20"/>
      </w:rPr>
      <w:instrText>PAGE   \* MERGEFORMAT</w:instrText>
    </w:r>
    <w:r w:rsidRPr="001C6C88">
      <w:rPr>
        <w:rFonts w:ascii="Times New Roman" w:hAnsi="Times New Roman"/>
        <w:sz w:val="20"/>
        <w:szCs w:val="20"/>
      </w:rPr>
      <w:fldChar w:fldCharType="separate"/>
    </w:r>
    <w:r w:rsidR="0040273A">
      <w:rPr>
        <w:rFonts w:ascii="Times New Roman" w:hAnsi="Times New Roman"/>
        <w:noProof/>
        <w:sz w:val="20"/>
        <w:szCs w:val="20"/>
      </w:rPr>
      <w:t>32</w:t>
    </w:r>
    <w:r w:rsidRPr="001C6C88">
      <w:rPr>
        <w:rFonts w:ascii="Times New Roman" w:hAnsi="Times New Roman"/>
        <w:sz w:val="20"/>
        <w:szCs w:val="20"/>
      </w:rPr>
      <w:fldChar w:fldCharType="end"/>
    </w:r>
  </w:p>
  <w:p w:rsidR="008A3EFE" w:rsidRDefault="008A3EFE">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1C1" w:rsidRDefault="00E261C1">
      <w:pPr>
        <w:spacing w:after="0" w:line="240" w:lineRule="auto"/>
      </w:pPr>
      <w:r>
        <w:separator/>
      </w:r>
    </w:p>
  </w:footnote>
  <w:footnote w:type="continuationSeparator" w:id="0">
    <w:p w:rsidR="00E261C1" w:rsidRDefault="00E261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641A7"/>
    <w:multiLevelType w:val="hybridMultilevel"/>
    <w:tmpl w:val="6DE67B02"/>
    <w:lvl w:ilvl="0" w:tplc="DEA61FBA">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6AF15E3"/>
    <w:multiLevelType w:val="hybridMultilevel"/>
    <w:tmpl w:val="A65ECD16"/>
    <w:lvl w:ilvl="0" w:tplc="040E0001">
      <w:start w:val="1"/>
      <w:numFmt w:val="bullet"/>
      <w:lvlText w:val=""/>
      <w:lvlJc w:val="left"/>
      <w:pPr>
        <w:ind w:left="720" w:hanging="360"/>
      </w:pPr>
      <w:rPr>
        <w:rFonts w:ascii="Symbol" w:hAnsi="Symbol"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6EB1FBB"/>
    <w:multiLevelType w:val="hybridMultilevel"/>
    <w:tmpl w:val="E398F3D6"/>
    <w:lvl w:ilvl="0" w:tplc="FE04657E">
      <w:start w:val="1"/>
      <w:numFmt w:val="upperRoman"/>
      <w:lvlText w:val="%1."/>
      <w:lvlJc w:val="left"/>
      <w:pPr>
        <w:ind w:left="1080" w:hanging="72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8001490"/>
    <w:multiLevelType w:val="hybridMultilevel"/>
    <w:tmpl w:val="D4A2F23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8183E76"/>
    <w:multiLevelType w:val="hybridMultilevel"/>
    <w:tmpl w:val="CD26EACC"/>
    <w:lvl w:ilvl="0" w:tplc="6722D864">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0FC945C5"/>
    <w:multiLevelType w:val="hybridMultilevel"/>
    <w:tmpl w:val="A8182AD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103C6FD1"/>
    <w:multiLevelType w:val="hybridMultilevel"/>
    <w:tmpl w:val="555E86C8"/>
    <w:lvl w:ilvl="0" w:tplc="040E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082A37"/>
    <w:multiLevelType w:val="hybridMultilevel"/>
    <w:tmpl w:val="9580E79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19143983"/>
    <w:multiLevelType w:val="hybridMultilevel"/>
    <w:tmpl w:val="2B3E6DF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1CA50C9A"/>
    <w:multiLevelType w:val="hybridMultilevel"/>
    <w:tmpl w:val="4562148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1CA9401C"/>
    <w:multiLevelType w:val="hybridMultilevel"/>
    <w:tmpl w:val="5C1611B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236F1316"/>
    <w:multiLevelType w:val="hybridMultilevel"/>
    <w:tmpl w:val="BBB0F83C"/>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2" w15:restartNumberingAfterBreak="0">
    <w:nsid w:val="23D60D45"/>
    <w:multiLevelType w:val="hybridMultilevel"/>
    <w:tmpl w:val="498CD71E"/>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3" w15:restartNumberingAfterBreak="0">
    <w:nsid w:val="24867061"/>
    <w:multiLevelType w:val="hybridMultilevel"/>
    <w:tmpl w:val="FF84F9B4"/>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2676440D"/>
    <w:multiLevelType w:val="hybridMultilevel"/>
    <w:tmpl w:val="CE10BE10"/>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736083B"/>
    <w:multiLevelType w:val="hybridMultilevel"/>
    <w:tmpl w:val="C094696C"/>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29597D23"/>
    <w:multiLevelType w:val="hybridMultilevel"/>
    <w:tmpl w:val="E038451A"/>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7" w15:restartNumberingAfterBreak="0">
    <w:nsid w:val="2A041D17"/>
    <w:multiLevelType w:val="hybridMultilevel"/>
    <w:tmpl w:val="4E08EDB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2CFF5B34"/>
    <w:multiLevelType w:val="hybridMultilevel"/>
    <w:tmpl w:val="4D60A970"/>
    <w:lvl w:ilvl="0" w:tplc="D984406A">
      <w:start w:val="1"/>
      <w:numFmt w:val="bullet"/>
      <w:lvlText w:val="•"/>
      <w:lvlJc w:val="left"/>
      <w:pPr>
        <w:tabs>
          <w:tab w:val="num" w:pos="720"/>
        </w:tabs>
        <w:ind w:left="720" w:hanging="360"/>
      </w:pPr>
      <w:rPr>
        <w:rFonts w:ascii="Arial" w:hAnsi="Arial" w:hint="default"/>
      </w:rPr>
    </w:lvl>
    <w:lvl w:ilvl="1" w:tplc="9C1093B4" w:tentative="1">
      <w:start w:val="1"/>
      <w:numFmt w:val="bullet"/>
      <w:lvlText w:val="•"/>
      <w:lvlJc w:val="left"/>
      <w:pPr>
        <w:tabs>
          <w:tab w:val="num" w:pos="1440"/>
        </w:tabs>
        <w:ind w:left="1440" w:hanging="360"/>
      </w:pPr>
      <w:rPr>
        <w:rFonts w:ascii="Arial" w:hAnsi="Arial" w:hint="default"/>
      </w:rPr>
    </w:lvl>
    <w:lvl w:ilvl="2" w:tplc="EFCE75B6" w:tentative="1">
      <w:start w:val="1"/>
      <w:numFmt w:val="bullet"/>
      <w:lvlText w:val="•"/>
      <w:lvlJc w:val="left"/>
      <w:pPr>
        <w:tabs>
          <w:tab w:val="num" w:pos="2160"/>
        </w:tabs>
        <w:ind w:left="2160" w:hanging="360"/>
      </w:pPr>
      <w:rPr>
        <w:rFonts w:ascii="Arial" w:hAnsi="Arial" w:hint="default"/>
      </w:rPr>
    </w:lvl>
    <w:lvl w:ilvl="3" w:tplc="513A9DE4" w:tentative="1">
      <w:start w:val="1"/>
      <w:numFmt w:val="bullet"/>
      <w:lvlText w:val="•"/>
      <w:lvlJc w:val="left"/>
      <w:pPr>
        <w:tabs>
          <w:tab w:val="num" w:pos="2880"/>
        </w:tabs>
        <w:ind w:left="2880" w:hanging="360"/>
      </w:pPr>
      <w:rPr>
        <w:rFonts w:ascii="Arial" w:hAnsi="Arial" w:hint="default"/>
      </w:rPr>
    </w:lvl>
    <w:lvl w:ilvl="4" w:tplc="CFB61EF2" w:tentative="1">
      <w:start w:val="1"/>
      <w:numFmt w:val="bullet"/>
      <w:lvlText w:val="•"/>
      <w:lvlJc w:val="left"/>
      <w:pPr>
        <w:tabs>
          <w:tab w:val="num" w:pos="3600"/>
        </w:tabs>
        <w:ind w:left="3600" w:hanging="360"/>
      </w:pPr>
      <w:rPr>
        <w:rFonts w:ascii="Arial" w:hAnsi="Arial" w:hint="default"/>
      </w:rPr>
    </w:lvl>
    <w:lvl w:ilvl="5" w:tplc="8CB233A8" w:tentative="1">
      <w:start w:val="1"/>
      <w:numFmt w:val="bullet"/>
      <w:lvlText w:val="•"/>
      <w:lvlJc w:val="left"/>
      <w:pPr>
        <w:tabs>
          <w:tab w:val="num" w:pos="4320"/>
        </w:tabs>
        <w:ind w:left="4320" w:hanging="360"/>
      </w:pPr>
      <w:rPr>
        <w:rFonts w:ascii="Arial" w:hAnsi="Arial" w:hint="default"/>
      </w:rPr>
    </w:lvl>
    <w:lvl w:ilvl="6" w:tplc="11BA696E" w:tentative="1">
      <w:start w:val="1"/>
      <w:numFmt w:val="bullet"/>
      <w:lvlText w:val="•"/>
      <w:lvlJc w:val="left"/>
      <w:pPr>
        <w:tabs>
          <w:tab w:val="num" w:pos="5040"/>
        </w:tabs>
        <w:ind w:left="5040" w:hanging="360"/>
      </w:pPr>
      <w:rPr>
        <w:rFonts w:ascii="Arial" w:hAnsi="Arial" w:hint="default"/>
      </w:rPr>
    </w:lvl>
    <w:lvl w:ilvl="7" w:tplc="08AC1AFC" w:tentative="1">
      <w:start w:val="1"/>
      <w:numFmt w:val="bullet"/>
      <w:lvlText w:val="•"/>
      <w:lvlJc w:val="left"/>
      <w:pPr>
        <w:tabs>
          <w:tab w:val="num" w:pos="5760"/>
        </w:tabs>
        <w:ind w:left="5760" w:hanging="360"/>
      </w:pPr>
      <w:rPr>
        <w:rFonts w:ascii="Arial" w:hAnsi="Arial" w:hint="default"/>
      </w:rPr>
    </w:lvl>
    <w:lvl w:ilvl="8" w:tplc="841C88E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C61C3B"/>
    <w:multiLevelType w:val="hybridMultilevel"/>
    <w:tmpl w:val="78A4BBE6"/>
    <w:lvl w:ilvl="0" w:tplc="040E0001">
      <w:start w:val="1"/>
      <w:numFmt w:val="bullet"/>
      <w:lvlText w:val=""/>
      <w:lvlJc w:val="left"/>
      <w:pPr>
        <w:ind w:left="720" w:hanging="360"/>
      </w:pPr>
      <w:rPr>
        <w:rFonts w:ascii="Symbol" w:hAnsi="Symbol"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3FA31B52"/>
    <w:multiLevelType w:val="hybridMultilevel"/>
    <w:tmpl w:val="AF249764"/>
    <w:lvl w:ilvl="0" w:tplc="7B42F25E">
      <w:start w:val="1"/>
      <w:numFmt w:val="decimal"/>
      <w:lvlText w:val="%1."/>
      <w:lvlJc w:val="left"/>
      <w:pPr>
        <w:ind w:left="360" w:hanging="360"/>
      </w:pPr>
      <w:rPr>
        <w:rFonts w:hint="default"/>
        <w:b w:val="0"/>
        <w:i w:val="0"/>
      </w:rPr>
    </w:lvl>
    <w:lvl w:ilvl="1" w:tplc="040E0019">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21" w15:restartNumberingAfterBreak="0">
    <w:nsid w:val="3FE85FA6"/>
    <w:multiLevelType w:val="hybridMultilevel"/>
    <w:tmpl w:val="6E1CC53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2" w15:restartNumberingAfterBreak="0">
    <w:nsid w:val="40EF44FB"/>
    <w:multiLevelType w:val="hybridMultilevel"/>
    <w:tmpl w:val="F3BC23EE"/>
    <w:lvl w:ilvl="0" w:tplc="C7BE51E4">
      <w:start w:val="1"/>
      <w:numFmt w:val="upperRoman"/>
      <w:lvlText w:val="%1."/>
      <w:lvlJc w:val="left"/>
      <w:pPr>
        <w:ind w:left="1080" w:hanging="72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45161290"/>
    <w:multiLevelType w:val="hybridMultilevel"/>
    <w:tmpl w:val="9294B8C2"/>
    <w:lvl w:ilvl="0" w:tplc="85660624">
      <w:start w:val="1"/>
      <w:numFmt w:val="decimal"/>
      <w:lvlText w:val="%1."/>
      <w:lvlJc w:val="left"/>
      <w:pPr>
        <w:ind w:left="720" w:hanging="360"/>
      </w:pPr>
      <w:rPr>
        <w:rFonts w:hint="default"/>
        <w:b w:val="0"/>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47CD51FE"/>
    <w:multiLevelType w:val="hybridMultilevel"/>
    <w:tmpl w:val="A0B83946"/>
    <w:lvl w:ilvl="0" w:tplc="FA203F60">
      <w:start w:val="14"/>
      <w:numFmt w:val="bullet"/>
      <w:lvlText w:val="-"/>
      <w:lvlJc w:val="left"/>
      <w:pPr>
        <w:ind w:left="720" w:hanging="360"/>
      </w:pPr>
      <w:rPr>
        <w:rFonts w:ascii="Garamond" w:eastAsia="Times New Roman" w:hAnsi="Garamond"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5" w15:restartNumberingAfterBreak="0">
    <w:nsid w:val="49C55C29"/>
    <w:multiLevelType w:val="hybridMultilevel"/>
    <w:tmpl w:val="AA08734E"/>
    <w:lvl w:ilvl="0" w:tplc="040E0001">
      <w:start w:val="1"/>
      <w:numFmt w:val="bullet"/>
      <w:lvlText w:val=""/>
      <w:lvlJc w:val="left"/>
      <w:pPr>
        <w:ind w:left="1776" w:hanging="360"/>
      </w:pPr>
      <w:rPr>
        <w:rFonts w:ascii="Symbol" w:hAnsi="Symbol" w:hint="default"/>
      </w:rPr>
    </w:lvl>
    <w:lvl w:ilvl="1" w:tplc="040E0003" w:tentative="1">
      <w:start w:val="1"/>
      <w:numFmt w:val="bullet"/>
      <w:lvlText w:val="o"/>
      <w:lvlJc w:val="left"/>
      <w:pPr>
        <w:ind w:left="2496" w:hanging="360"/>
      </w:pPr>
      <w:rPr>
        <w:rFonts w:ascii="Courier New" w:hAnsi="Courier New" w:cs="Courier New" w:hint="default"/>
      </w:rPr>
    </w:lvl>
    <w:lvl w:ilvl="2" w:tplc="040E0005" w:tentative="1">
      <w:start w:val="1"/>
      <w:numFmt w:val="bullet"/>
      <w:lvlText w:val=""/>
      <w:lvlJc w:val="left"/>
      <w:pPr>
        <w:ind w:left="3216" w:hanging="360"/>
      </w:pPr>
      <w:rPr>
        <w:rFonts w:ascii="Wingdings" w:hAnsi="Wingdings" w:hint="default"/>
      </w:rPr>
    </w:lvl>
    <w:lvl w:ilvl="3" w:tplc="040E0001" w:tentative="1">
      <w:start w:val="1"/>
      <w:numFmt w:val="bullet"/>
      <w:lvlText w:val=""/>
      <w:lvlJc w:val="left"/>
      <w:pPr>
        <w:ind w:left="3936" w:hanging="360"/>
      </w:pPr>
      <w:rPr>
        <w:rFonts w:ascii="Symbol" w:hAnsi="Symbol" w:hint="default"/>
      </w:rPr>
    </w:lvl>
    <w:lvl w:ilvl="4" w:tplc="040E0003" w:tentative="1">
      <w:start w:val="1"/>
      <w:numFmt w:val="bullet"/>
      <w:lvlText w:val="o"/>
      <w:lvlJc w:val="left"/>
      <w:pPr>
        <w:ind w:left="4656" w:hanging="360"/>
      </w:pPr>
      <w:rPr>
        <w:rFonts w:ascii="Courier New" w:hAnsi="Courier New" w:cs="Courier New" w:hint="default"/>
      </w:rPr>
    </w:lvl>
    <w:lvl w:ilvl="5" w:tplc="040E0005" w:tentative="1">
      <w:start w:val="1"/>
      <w:numFmt w:val="bullet"/>
      <w:lvlText w:val=""/>
      <w:lvlJc w:val="left"/>
      <w:pPr>
        <w:ind w:left="5376" w:hanging="360"/>
      </w:pPr>
      <w:rPr>
        <w:rFonts w:ascii="Wingdings" w:hAnsi="Wingdings" w:hint="default"/>
      </w:rPr>
    </w:lvl>
    <w:lvl w:ilvl="6" w:tplc="040E0001" w:tentative="1">
      <w:start w:val="1"/>
      <w:numFmt w:val="bullet"/>
      <w:lvlText w:val=""/>
      <w:lvlJc w:val="left"/>
      <w:pPr>
        <w:ind w:left="6096" w:hanging="360"/>
      </w:pPr>
      <w:rPr>
        <w:rFonts w:ascii="Symbol" w:hAnsi="Symbol" w:hint="default"/>
      </w:rPr>
    </w:lvl>
    <w:lvl w:ilvl="7" w:tplc="040E0003" w:tentative="1">
      <w:start w:val="1"/>
      <w:numFmt w:val="bullet"/>
      <w:lvlText w:val="o"/>
      <w:lvlJc w:val="left"/>
      <w:pPr>
        <w:ind w:left="6816" w:hanging="360"/>
      </w:pPr>
      <w:rPr>
        <w:rFonts w:ascii="Courier New" w:hAnsi="Courier New" w:cs="Courier New" w:hint="default"/>
      </w:rPr>
    </w:lvl>
    <w:lvl w:ilvl="8" w:tplc="040E0005" w:tentative="1">
      <w:start w:val="1"/>
      <w:numFmt w:val="bullet"/>
      <w:lvlText w:val=""/>
      <w:lvlJc w:val="left"/>
      <w:pPr>
        <w:ind w:left="7536" w:hanging="360"/>
      </w:pPr>
      <w:rPr>
        <w:rFonts w:ascii="Wingdings" w:hAnsi="Wingdings" w:hint="default"/>
      </w:rPr>
    </w:lvl>
  </w:abstractNum>
  <w:abstractNum w:abstractNumId="26" w15:restartNumberingAfterBreak="0">
    <w:nsid w:val="4DBC6CCA"/>
    <w:multiLevelType w:val="hybridMultilevel"/>
    <w:tmpl w:val="9CFCEF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4FAB1E2A"/>
    <w:multiLevelType w:val="hybridMultilevel"/>
    <w:tmpl w:val="B18E155C"/>
    <w:lvl w:ilvl="0" w:tplc="040E0013">
      <w:start w:val="1"/>
      <w:numFmt w:val="upperRoman"/>
      <w:lvlText w:val="%1."/>
      <w:lvlJc w:val="right"/>
      <w:pPr>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5425615A"/>
    <w:multiLevelType w:val="hybridMultilevel"/>
    <w:tmpl w:val="DD3A7FB4"/>
    <w:lvl w:ilvl="0" w:tplc="96D29B24">
      <w:start w:val="1"/>
      <w:numFmt w:val="lowerLetter"/>
      <w:lvlText w:val="%1)"/>
      <w:lvlJc w:val="left"/>
      <w:pPr>
        <w:ind w:left="2062" w:hanging="360"/>
      </w:pPr>
      <w:rPr>
        <w:b w:val="0"/>
      </w:rPr>
    </w:lvl>
    <w:lvl w:ilvl="1" w:tplc="040E0019" w:tentative="1">
      <w:start w:val="1"/>
      <w:numFmt w:val="lowerLetter"/>
      <w:lvlText w:val="%2."/>
      <w:lvlJc w:val="left"/>
      <w:pPr>
        <w:ind w:left="2782" w:hanging="360"/>
      </w:pPr>
    </w:lvl>
    <w:lvl w:ilvl="2" w:tplc="040E001B" w:tentative="1">
      <w:start w:val="1"/>
      <w:numFmt w:val="lowerRoman"/>
      <w:lvlText w:val="%3."/>
      <w:lvlJc w:val="right"/>
      <w:pPr>
        <w:ind w:left="3502" w:hanging="180"/>
      </w:pPr>
    </w:lvl>
    <w:lvl w:ilvl="3" w:tplc="040E000F" w:tentative="1">
      <w:start w:val="1"/>
      <w:numFmt w:val="decimal"/>
      <w:lvlText w:val="%4."/>
      <w:lvlJc w:val="left"/>
      <w:pPr>
        <w:ind w:left="4222" w:hanging="360"/>
      </w:pPr>
    </w:lvl>
    <w:lvl w:ilvl="4" w:tplc="040E0019" w:tentative="1">
      <w:start w:val="1"/>
      <w:numFmt w:val="lowerLetter"/>
      <w:lvlText w:val="%5."/>
      <w:lvlJc w:val="left"/>
      <w:pPr>
        <w:ind w:left="4942" w:hanging="360"/>
      </w:pPr>
    </w:lvl>
    <w:lvl w:ilvl="5" w:tplc="040E001B" w:tentative="1">
      <w:start w:val="1"/>
      <w:numFmt w:val="lowerRoman"/>
      <w:lvlText w:val="%6."/>
      <w:lvlJc w:val="right"/>
      <w:pPr>
        <w:ind w:left="5662" w:hanging="180"/>
      </w:pPr>
    </w:lvl>
    <w:lvl w:ilvl="6" w:tplc="040E000F" w:tentative="1">
      <w:start w:val="1"/>
      <w:numFmt w:val="decimal"/>
      <w:lvlText w:val="%7."/>
      <w:lvlJc w:val="left"/>
      <w:pPr>
        <w:ind w:left="6382" w:hanging="360"/>
      </w:pPr>
    </w:lvl>
    <w:lvl w:ilvl="7" w:tplc="040E0019" w:tentative="1">
      <w:start w:val="1"/>
      <w:numFmt w:val="lowerLetter"/>
      <w:lvlText w:val="%8."/>
      <w:lvlJc w:val="left"/>
      <w:pPr>
        <w:ind w:left="7102" w:hanging="360"/>
      </w:pPr>
    </w:lvl>
    <w:lvl w:ilvl="8" w:tplc="040E001B" w:tentative="1">
      <w:start w:val="1"/>
      <w:numFmt w:val="lowerRoman"/>
      <w:lvlText w:val="%9."/>
      <w:lvlJc w:val="right"/>
      <w:pPr>
        <w:ind w:left="7822" w:hanging="180"/>
      </w:pPr>
    </w:lvl>
  </w:abstractNum>
  <w:abstractNum w:abstractNumId="29" w15:restartNumberingAfterBreak="0">
    <w:nsid w:val="5938049A"/>
    <w:multiLevelType w:val="hybridMultilevel"/>
    <w:tmpl w:val="49A49388"/>
    <w:lvl w:ilvl="0" w:tplc="040E0001">
      <w:start w:val="1"/>
      <w:numFmt w:val="bullet"/>
      <w:lvlText w:val=""/>
      <w:lvlJc w:val="left"/>
      <w:pPr>
        <w:ind w:left="862" w:hanging="360"/>
      </w:pPr>
      <w:rPr>
        <w:rFonts w:ascii="Symbol" w:hAnsi="Symbol"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30" w15:restartNumberingAfterBreak="0">
    <w:nsid w:val="5B470433"/>
    <w:multiLevelType w:val="hybridMultilevel"/>
    <w:tmpl w:val="9B42A298"/>
    <w:lvl w:ilvl="0" w:tplc="8C2A95DC">
      <w:start w:val="2015"/>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5F9C1C21"/>
    <w:multiLevelType w:val="hybridMultilevel"/>
    <w:tmpl w:val="71BA785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602409A6"/>
    <w:multiLevelType w:val="hybridMultilevel"/>
    <w:tmpl w:val="8E3C1CB4"/>
    <w:lvl w:ilvl="0" w:tplc="85DA7BFC">
      <w:start w:val="1"/>
      <w:numFmt w:val="bullet"/>
      <w:lvlText w:val="•"/>
      <w:lvlJc w:val="left"/>
      <w:pPr>
        <w:tabs>
          <w:tab w:val="num" w:pos="720"/>
        </w:tabs>
        <w:ind w:left="720" w:hanging="360"/>
      </w:pPr>
      <w:rPr>
        <w:rFonts w:ascii="Arial" w:hAnsi="Arial" w:hint="default"/>
      </w:rPr>
    </w:lvl>
    <w:lvl w:ilvl="1" w:tplc="EA822024" w:tentative="1">
      <w:start w:val="1"/>
      <w:numFmt w:val="bullet"/>
      <w:lvlText w:val="•"/>
      <w:lvlJc w:val="left"/>
      <w:pPr>
        <w:tabs>
          <w:tab w:val="num" w:pos="1440"/>
        </w:tabs>
        <w:ind w:left="1440" w:hanging="360"/>
      </w:pPr>
      <w:rPr>
        <w:rFonts w:ascii="Arial" w:hAnsi="Arial" w:hint="default"/>
      </w:rPr>
    </w:lvl>
    <w:lvl w:ilvl="2" w:tplc="89C6E4FC" w:tentative="1">
      <w:start w:val="1"/>
      <w:numFmt w:val="bullet"/>
      <w:lvlText w:val="•"/>
      <w:lvlJc w:val="left"/>
      <w:pPr>
        <w:tabs>
          <w:tab w:val="num" w:pos="2160"/>
        </w:tabs>
        <w:ind w:left="2160" w:hanging="360"/>
      </w:pPr>
      <w:rPr>
        <w:rFonts w:ascii="Arial" w:hAnsi="Arial" w:hint="default"/>
      </w:rPr>
    </w:lvl>
    <w:lvl w:ilvl="3" w:tplc="2A30D0E8" w:tentative="1">
      <w:start w:val="1"/>
      <w:numFmt w:val="bullet"/>
      <w:lvlText w:val="•"/>
      <w:lvlJc w:val="left"/>
      <w:pPr>
        <w:tabs>
          <w:tab w:val="num" w:pos="2880"/>
        </w:tabs>
        <w:ind w:left="2880" w:hanging="360"/>
      </w:pPr>
      <w:rPr>
        <w:rFonts w:ascii="Arial" w:hAnsi="Arial" w:hint="default"/>
      </w:rPr>
    </w:lvl>
    <w:lvl w:ilvl="4" w:tplc="024A23C2" w:tentative="1">
      <w:start w:val="1"/>
      <w:numFmt w:val="bullet"/>
      <w:lvlText w:val="•"/>
      <w:lvlJc w:val="left"/>
      <w:pPr>
        <w:tabs>
          <w:tab w:val="num" w:pos="3600"/>
        </w:tabs>
        <w:ind w:left="3600" w:hanging="360"/>
      </w:pPr>
      <w:rPr>
        <w:rFonts w:ascii="Arial" w:hAnsi="Arial" w:hint="default"/>
      </w:rPr>
    </w:lvl>
    <w:lvl w:ilvl="5" w:tplc="3A38F58A" w:tentative="1">
      <w:start w:val="1"/>
      <w:numFmt w:val="bullet"/>
      <w:lvlText w:val="•"/>
      <w:lvlJc w:val="left"/>
      <w:pPr>
        <w:tabs>
          <w:tab w:val="num" w:pos="4320"/>
        </w:tabs>
        <w:ind w:left="4320" w:hanging="360"/>
      </w:pPr>
      <w:rPr>
        <w:rFonts w:ascii="Arial" w:hAnsi="Arial" w:hint="default"/>
      </w:rPr>
    </w:lvl>
    <w:lvl w:ilvl="6" w:tplc="70ACDCA4" w:tentative="1">
      <w:start w:val="1"/>
      <w:numFmt w:val="bullet"/>
      <w:lvlText w:val="•"/>
      <w:lvlJc w:val="left"/>
      <w:pPr>
        <w:tabs>
          <w:tab w:val="num" w:pos="5040"/>
        </w:tabs>
        <w:ind w:left="5040" w:hanging="360"/>
      </w:pPr>
      <w:rPr>
        <w:rFonts w:ascii="Arial" w:hAnsi="Arial" w:hint="default"/>
      </w:rPr>
    </w:lvl>
    <w:lvl w:ilvl="7" w:tplc="FB1ACD42" w:tentative="1">
      <w:start w:val="1"/>
      <w:numFmt w:val="bullet"/>
      <w:lvlText w:val="•"/>
      <w:lvlJc w:val="left"/>
      <w:pPr>
        <w:tabs>
          <w:tab w:val="num" w:pos="5760"/>
        </w:tabs>
        <w:ind w:left="5760" w:hanging="360"/>
      </w:pPr>
      <w:rPr>
        <w:rFonts w:ascii="Arial" w:hAnsi="Arial" w:hint="default"/>
      </w:rPr>
    </w:lvl>
    <w:lvl w:ilvl="8" w:tplc="FADECB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D963EC"/>
    <w:multiLevelType w:val="hybridMultilevel"/>
    <w:tmpl w:val="50568D92"/>
    <w:lvl w:ilvl="0" w:tplc="AAFC3A40">
      <w:start w:val="1"/>
      <w:numFmt w:val="bullet"/>
      <w:lvlText w:val="o"/>
      <w:lvlJc w:val="left"/>
      <w:pPr>
        <w:ind w:left="720" w:hanging="360"/>
      </w:pPr>
      <w:rPr>
        <w:rFonts w:ascii="Courier New" w:hAnsi="Courier New" w:cs="Courier New" w:hint="default"/>
        <w:color w:val="auto"/>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66BD347A"/>
    <w:multiLevelType w:val="hybridMultilevel"/>
    <w:tmpl w:val="D474FF32"/>
    <w:lvl w:ilvl="0" w:tplc="E6B8CE60">
      <w:start w:val="2025"/>
      <w:numFmt w:val="bullet"/>
      <w:lvlText w:val="-"/>
      <w:lvlJc w:val="left"/>
      <w:pPr>
        <w:ind w:left="1068" w:hanging="360"/>
      </w:pPr>
      <w:rPr>
        <w:rFonts w:ascii="Calibri" w:eastAsia="Aptos" w:hAnsi="Calibri" w:cs="Calibri" w:hint="default"/>
      </w:rPr>
    </w:lvl>
    <w:lvl w:ilvl="1" w:tplc="040E0003">
      <w:start w:val="1"/>
      <w:numFmt w:val="bullet"/>
      <w:lvlText w:val="o"/>
      <w:lvlJc w:val="left"/>
      <w:pPr>
        <w:ind w:left="1788" w:hanging="360"/>
      </w:pPr>
      <w:rPr>
        <w:rFonts w:ascii="Courier New" w:hAnsi="Courier New" w:cs="Courier New" w:hint="default"/>
      </w:rPr>
    </w:lvl>
    <w:lvl w:ilvl="2" w:tplc="040E0005">
      <w:start w:val="1"/>
      <w:numFmt w:val="bullet"/>
      <w:lvlText w:val=""/>
      <w:lvlJc w:val="left"/>
      <w:pPr>
        <w:ind w:left="2508" w:hanging="360"/>
      </w:pPr>
      <w:rPr>
        <w:rFonts w:ascii="Wingdings" w:hAnsi="Wingdings" w:hint="default"/>
      </w:rPr>
    </w:lvl>
    <w:lvl w:ilvl="3" w:tplc="040E0001">
      <w:start w:val="1"/>
      <w:numFmt w:val="bullet"/>
      <w:lvlText w:val=""/>
      <w:lvlJc w:val="left"/>
      <w:pPr>
        <w:ind w:left="3228" w:hanging="360"/>
      </w:pPr>
      <w:rPr>
        <w:rFonts w:ascii="Symbol" w:hAnsi="Symbol" w:hint="default"/>
      </w:rPr>
    </w:lvl>
    <w:lvl w:ilvl="4" w:tplc="040E0003">
      <w:start w:val="1"/>
      <w:numFmt w:val="bullet"/>
      <w:lvlText w:val="o"/>
      <w:lvlJc w:val="left"/>
      <w:pPr>
        <w:ind w:left="3948" w:hanging="360"/>
      </w:pPr>
      <w:rPr>
        <w:rFonts w:ascii="Courier New" w:hAnsi="Courier New" w:cs="Courier New" w:hint="default"/>
      </w:rPr>
    </w:lvl>
    <w:lvl w:ilvl="5" w:tplc="040E0005">
      <w:start w:val="1"/>
      <w:numFmt w:val="bullet"/>
      <w:lvlText w:val=""/>
      <w:lvlJc w:val="left"/>
      <w:pPr>
        <w:ind w:left="4668" w:hanging="360"/>
      </w:pPr>
      <w:rPr>
        <w:rFonts w:ascii="Wingdings" w:hAnsi="Wingdings" w:hint="default"/>
      </w:rPr>
    </w:lvl>
    <w:lvl w:ilvl="6" w:tplc="040E0001">
      <w:start w:val="1"/>
      <w:numFmt w:val="bullet"/>
      <w:lvlText w:val=""/>
      <w:lvlJc w:val="left"/>
      <w:pPr>
        <w:ind w:left="5388" w:hanging="360"/>
      </w:pPr>
      <w:rPr>
        <w:rFonts w:ascii="Symbol" w:hAnsi="Symbol" w:hint="default"/>
      </w:rPr>
    </w:lvl>
    <w:lvl w:ilvl="7" w:tplc="040E0003">
      <w:start w:val="1"/>
      <w:numFmt w:val="bullet"/>
      <w:lvlText w:val="o"/>
      <w:lvlJc w:val="left"/>
      <w:pPr>
        <w:ind w:left="6108" w:hanging="360"/>
      </w:pPr>
      <w:rPr>
        <w:rFonts w:ascii="Courier New" w:hAnsi="Courier New" w:cs="Courier New" w:hint="default"/>
      </w:rPr>
    </w:lvl>
    <w:lvl w:ilvl="8" w:tplc="040E0005">
      <w:start w:val="1"/>
      <w:numFmt w:val="bullet"/>
      <w:lvlText w:val=""/>
      <w:lvlJc w:val="left"/>
      <w:pPr>
        <w:ind w:left="6828" w:hanging="360"/>
      </w:pPr>
      <w:rPr>
        <w:rFonts w:ascii="Wingdings" w:hAnsi="Wingdings" w:hint="default"/>
      </w:rPr>
    </w:lvl>
  </w:abstractNum>
  <w:abstractNum w:abstractNumId="35" w15:restartNumberingAfterBreak="0">
    <w:nsid w:val="69E5316C"/>
    <w:multiLevelType w:val="hybridMultilevel"/>
    <w:tmpl w:val="D50830EA"/>
    <w:lvl w:ilvl="0" w:tplc="42424F68">
      <w:numFmt w:val="bullet"/>
      <w:lvlText w:val="-"/>
      <w:lvlJc w:val="left"/>
      <w:pPr>
        <w:ind w:left="360" w:hanging="360"/>
      </w:pPr>
      <w:rPr>
        <w:rFonts w:ascii="Calibri" w:eastAsia="Times New Roman" w:hAnsi="Calibri" w:cs="Times New Roman" w:hint="default"/>
        <w:color w:val="000000"/>
      </w:rPr>
    </w:lvl>
    <w:lvl w:ilvl="1" w:tplc="040E0003">
      <w:start w:val="1"/>
      <w:numFmt w:val="bullet"/>
      <w:lvlText w:val="o"/>
      <w:lvlJc w:val="left"/>
      <w:pPr>
        <w:ind w:left="1080" w:hanging="360"/>
      </w:pPr>
      <w:rPr>
        <w:rFonts w:ascii="Courier New" w:hAnsi="Courier New" w:cs="Courier New" w:hint="default"/>
      </w:rPr>
    </w:lvl>
    <w:lvl w:ilvl="2" w:tplc="040E0005">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36" w15:restartNumberingAfterBreak="0">
    <w:nsid w:val="6E3C5236"/>
    <w:multiLevelType w:val="hybridMultilevel"/>
    <w:tmpl w:val="40B6101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15:restartNumberingAfterBreak="0">
    <w:nsid w:val="6E533A2B"/>
    <w:multiLevelType w:val="hybridMultilevel"/>
    <w:tmpl w:val="75FE02C8"/>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8" w15:restartNumberingAfterBreak="0">
    <w:nsid w:val="710943FB"/>
    <w:multiLevelType w:val="hybridMultilevel"/>
    <w:tmpl w:val="DD1873D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77252A19"/>
    <w:multiLevelType w:val="multilevel"/>
    <w:tmpl w:val="66A2CDA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EF60C0"/>
    <w:multiLevelType w:val="hybridMultilevel"/>
    <w:tmpl w:val="AC72246E"/>
    <w:lvl w:ilvl="0" w:tplc="040E000F">
      <w:start w:val="2"/>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41" w15:restartNumberingAfterBreak="0">
    <w:nsid w:val="79311666"/>
    <w:multiLevelType w:val="hybridMultilevel"/>
    <w:tmpl w:val="1780D506"/>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7D5C0A12"/>
    <w:multiLevelType w:val="hybridMultilevel"/>
    <w:tmpl w:val="1988C446"/>
    <w:lvl w:ilvl="0" w:tplc="3D6474A4">
      <w:start w:val="1"/>
      <w:numFmt w:val="decimal"/>
      <w:lvlText w:val="%1."/>
      <w:lvlJc w:val="left"/>
      <w:pPr>
        <w:tabs>
          <w:tab w:val="num" w:pos="720"/>
        </w:tabs>
        <w:ind w:left="720" w:hanging="360"/>
      </w:pPr>
    </w:lvl>
    <w:lvl w:ilvl="1" w:tplc="1C42782E">
      <w:start w:val="1"/>
      <w:numFmt w:val="decimal"/>
      <w:lvlText w:val="%2."/>
      <w:lvlJc w:val="left"/>
      <w:pPr>
        <w:tabs>
          <w:tab w:val="num" w:pos="1440"/>
        </w:tabs>
        <w:ind w:left="1440" w:hanging="360"/>
      </w:pPr>
    </w:lvl>
    <w:lvl w:ilvl="2" w:tplc="0754802C">
      <w:start w:val="1"/>
      <w:numFmt w:val="decimal"/>
      <w:lvlText w:val="%3."/>
      <w:lvlJc w:val="left"/>
      <w:pPr>
        <w:tabs>
          <w:tab w:val="num" w:pos="2160"/>
        </w:tabs>
        <w:ind w:left="2160" w:hanging="360"/>
      </w:pPr>
    </w:lvl>
    <w:lvl w:ilvl="3" w:tplc="7EA8894A">
      <w:start w:val="1"/>
      <w:numFmt w:val="decimal"/>
      <w:lvlText w:val="%4."/>
      <w:lvlJc w:val="left"/>
      <w:pPr>
        <w:tabs>
          <w:tab w:val="num" w:pos="2880"/>
        </w:tabs>
        <w:ind w:left="2880" w:hanging="360"/>
      </w:pPr>
    </w:lvl>
    <w:lvl w:ilvl="4" w:tplc="80360406">
      <w:start w:val="1"/>
      <w:numFmt w:val="decimal"/>
      <w:lvlText w:val="%5."/>
      <w:lvlJc w:val="left"/>
      <w:pPr>
        <w:tabs>
          <w:tab w:val="num" w:pos="3600"/>
        </w:tabs>
        <w:ind w:left="3600" w:hanging="360"/>
      </w:pPr>
    </w:lvl>
    <w:lvl w:ilvl="5" w:tplc="BC42BADA">
      <w:start w:val="1"/>
      <w:numFmt w:val="decimal"/>
      <w:lvlText w:val="%6."/>
      <w:lvlJc w:val="left"/>
      <w:pPr>
        <w:tabs>
          <w:tab w:val="num" w:pos="4320"/>
        </w:tabs>
        <w:ind w:left="4320" w:hanging="360"/>
      </w:pPr>
    </w:lvl>
    <w:lvl w:ilvl="6" w:tplc="C600A5E8">
      <w:start w:val="1"/>
      <w:numFmt w:val="decimal"/>
      <w:lvlText w:val="%7."/>
      <w:lvlJc w:val="left"/>
      <w:pPr>
        <w:tabs>
          <w:tab w:val="num" w:pos="5040"/>
        </w:tabs>
        <w:ind w:left="5040" w:hanging="360"/>
      </w:pPr>
    </w:lvl>
    <w:lvl w:ilvl="7" w:tplc="1FA8CE62">
      <w:start w:val="1"/>
      <w:numFmt w:val="decimal"/>
      <w:lvlText w:val="%8."/>
      <w:lvlJc w:val="left"/>
      <w:pPr>
        <w:tabs>
          <w:tab w:val="num" w:pos="5760"/>
        </w:tabs>
        <w:ind w:left="5760" w:hanging="360"/>
      </w:pPr>
    </w:lvl>
    <w:lvl w:ilvl="8" w:tplc="17962F80">
      <w:start w:val="1"/>
      <w:numFmt w:val="decimal"/>
      <w:lvlText w:val="%9."/>
      <w:lvlJc w:val="left"/>
      <w:pPr>
        <w:tabs>
          <w:tab w:val="num" w:pos="6480"/>
        </w:tabs>
        <w:ind w:left="6480" w:hanging="360"/>
      </w:pPr>
    </w:lvl>
  </w:abstractNum>
  <w:abstractNum w:abstractNumId="43" w15:restartNumberingAfterBreak="0">
    <w:nsid w:val="7E62515C"/>
    <w:multiLevelType w:val="hybridMultilevel"/>
    <w:tmpl w:val="97703AFC"/>
    <w:lvl w:ilvl="0" w:tplc="EAD8FD0A">
      <w:start w:val="1"/>
      <w:numFmt w:val="bullet"/>
      <w:lvlText w:val=""/>
      <w:lvlJc w:val="left"/>
      <w:pPr>
        <w:ind w:left="360" w:hanging="360"/>
      </w:pPr>
      <w:rPr>
        <w:rFonts w:ascii="Symbol" w:hAnsi="Symbol" w:hint="default"/>
      </w:rPr>
    </w:lvl>
    <w:lvl w:ilvl="1" w:tplc="08D8B6AE">
      <w:start w:val="1"/>
      <w:numFmt w:val="bullet"/>
      <w:lvlText w:val=""/>
      <w:lvlJc w:val="left"/>
      <w:pPr>
        <w:ind w:left="1080" w:hanging="360"/>
      </w:pPr>
      <w:rPr>
        <w:rFonts w:ascii="Symbol" w:hAnsi="Symbol" w:hint="default"/>
      </w:rPr>
    </w:lvl>
    <w:lvl w:ilvl="2" w:tplc="040E0005">
      <w:start w:val="1"/>
      <w:numFmt w:val="bullet"/>
      <w:lvlText w:val=""/>
      <w:lvlJc w:val="left"/>
      <w:pPr>
        <w:ind w:left="1800" w:hanging="360"/>
      </w:pPr>
      <w:rPr>
        <w:rFonts w:ascii="Wingdings" w:hAnsi="Wingdings" w:hint="default"/>
      </w:rPr>
    </w:lvl>
    <w:lvl w:ilvl="3" w:tplc="040E0001">
      <w:start w:val="1"/>
      <w:numFmt w:val="bullet"/>
      <w:lvlText w:val=""/>
      <w:lvlJc w:val="left"/>
      <w:pPr>
        <w:ind w:left="2520" w:hanging="360"/>
      </w:pPr>
      <w:rPr>
        <w:rFonts w:ascii="Symbol" w:hAnsi="Symbol" w:hint="default"/>
      </w:rPr>
    </w:lvl>
    <w:lvl w:ilvl="4" w:tplc="040E0003">
      <w:start w:val="1"/>
      <w:numFmt w:val="bullet"/>
      <w:lvlText w:val="o"/>
      <w:lvlJc w:val="left"/>
      <w:pPr>
        <w:ind w:left="3240" w:hanging="360"/>
      </w:pPr>
      <w:rPr>
        <w:rFonts w:ascii="Courier New" w:hAnsi="Courier New" w:cs="Courier New" w:hint="default"/>
      </w:rPr>
    </w:lvl>
    <w:lvl w:ilvl="5" w:tplc="040E0005">
      <w:start w:val="1"/>
      <w:numFmt w:val="bullet"/>
      <w:lvlText w:val=""/>
      <w:lvlJc w:val="left"/>
      <w:pPr>
        <w:ind w:left="3960" w:hanging="360"/>
      </w:pPr>
      <w:rPr>
        <w:rFonts w:ascii="Wingdings" w:hAnsi="Wingdings" w:hint="default"/>
      </w:rPr>
    </w:lvl>
    <w:lvl w:ilvl="6" w:tplc="040E0001">
      <w:start w:val="1"/>
      <w:numFmt w:val="bullet"/>
      <w:lvlText w:val=""/>
      <w:lvlJc w:val="left"/>
      <w:pPr>
        <w:ind w:left="4680" w:hanging="360"/>
      </w:pPr>
      <w:rPr>
        <w:rFonts w:ascii="Symbol" w:hAnsi="Symbol" w:hint="default"/>
      </w:rPr>
    </w:lvl>
    <w:lvl w:ilvl="7" w:tplc="040E0003">
      <w:start w:val="1"/>
      <w:numFmt w:val="bullet"/>
      <w:lvlText w:val="o"/>
      <w:lvlJc w:val="left"/>
      <w:pPr>
        <w:ind w:left="5400" w:hanging="360"/>
      </w:pPr>
      <w:rPr>
        <w:rFonts w:ascii="Courier New" w:hAnsi="Courier New" w:cs="Courier New" w:hint="default"/>
      </w:rPr>
    </w:lvl>
    <w:lvl w:ilvl="8" w:tplc="040E0005">
      <w:start w:val="1"/>
      <w:numFmt w:val="bullet"/>
      <w:lvlText w:val=""/>
      <w:lvlJc w:val="left"/>
      <w:pPr>
        <w:ind w:left="6120" w:hanging="360"/>
      </w:pPr>
      <w:rPr>
        <w:rFonts w:ascii="Wingdings" w:hAnsi="Wingdings" w:hint="default"/>
      </w:rPr>
    </w:lvl>
  </w:abstractNum>
  <w:num w:numId="1">
    <w:abstractNumId w:val="21"/>
  </w:num>
  <w:num w:numId="2">
    <w:abstractNumId w:val="11"/>
  </w:num>
  <w:num w:numId="3">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9"/>
  </w:num>
  <w:num w:numId="6">
    <w:abstractNumId w:val="43"/>
  </w:num>
  <w:num w:numId="7">
    <w:abstractNumId w:val="30"/>
  </w:num>
  <w:num w:numId="8">
    <w:abstractNumId w:val="35"/>
  </w:num>
  <w:num w:numId="9">
    <w:abstractNumId w:val="4"/>
  </w:num>
  <w:num w:numId="10">
    <w:abstractNumId w:val="20"/>
  </w:num>
  <w:num w:numId="11">
    <w:abstractNumId w:val="3"/>
  </w:num>
  <w:num w:numId="12">
    <w:abstractNumId w:val="28"/>
  </w:num>
  <w:num w:numId="13">
    <w:abstractNumId w:val="10"/>
  </w:num>
  <w:num w:numId="14">
    <w:abstractNumId w:val="12"/>
  </w:num>
  <w:num w:numId="15">
    <w:abstractNumId w:val="25"/>
  </w:num>
  <w:num w:numId="16">
    <w:abstractNumId w:val="23"/>
  </w:num>
  <w:num w:numId="17">
    <w:abstractNumId w:val="2"/>
  </w:num>
  <w:num w:numId="18">
    <w:abstractNumId w:val="24"/>
  </w:num>
  <w:num w:numId="19">
    <w:abstractNumId w:val="31"/>
  </w:num>
  <w:num w:numId="20">
    <w:abstractNumId w:val="6"/>
  </w:num>
  <w:num w:numId="21">
    <w:abstractNumId w:val="33"/>
  </w:num>
  <w:num w:numId="22">
    <w:abstractNumId w:val="41"/>
  </w:num>
  <w:num w:numId="23">
    <w:abstractNumId w:val="15"/>
  </w:num>
  <w:num w:numId="24">
    <w:abstractNumId w:val="27"/>
  </w:num>
  <w:num w:numId="25">
    <w:abstractNumId w:val="17"/>
  </w:num>
  <w:num w:numId="26">
    <w:abstractNumId w:val="34"/>
  </w:num>
  <w:num w:numId="27">
    <w:abstractNumId w:val="39"/>
  </w:num>
  <w:num w:numId="28">
    <w:abstractNumId w:val="13"/>
  </w:num>
  <w:num w:numId="29">
    <w:abstractNumId w:val="32"/>
  </w:num>
  <w:num w:numId="30">
    <w:abstractNumId w:val="18"/>
  </w:num>
  <w:num w:numId="31">
    <w:abstractNumId w:val="7"/>
  </w:num>
  <w:num w:numId="32">
    <w:abstractNumId w:val="5"/>
  </w:num>
  <w:num w:numId="33">
    <w:abstractNumId w:val="8"/>
  </w:num>
  <w:num w:numId="34">
    <w:abstractNumId w:val="38"/>
  </w:num>
  <w:num w:numId="35">
    <w:abstractNumId w:val="26"/>
  </w:num>
  <w:num w:numId="36">
    <w:abstractNumId w:val="19"/>
  </w:num>
  <w:num w:numId="37">
    <w:abstractNumId w:val="1"/>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36"/>
  </w:num>
  <w:num w:numId="41">
    <w:abstractNumId w:val="14"/>
  </w:num>
  <w:num w:numId="42">
    <w:abstractNumId w:val="22"/>
  </w:num>
  <w:num w:numId="43">
    <w:abstractNumId w:val="0"/>
  </w:num>
  <w:num w:numId="44">
    <w:abstractNumId w:val="0"/>
  </w:num>
  <w:num w:numId="45">
    <w:abstractNumId w:val="1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hideGrammatical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AD5"/>
    <w:rsid w:val="000000CE"/>
    <w:rsid w:val="000007DE"/>
    <w:rsid w:val="00001650"/>
    <w:rsid w:val="0000377F"/>
    <w:rsid w:val="00007FC3"/>
    <w:rsid w:val="0001036B"/>
    <w:rsid w:val="00010AE5"/>
    <w:rsid w:val="00011A85"/>
    <w:rsid w:val="00014441"/>
    <w:rsid w:val="00014E26"/>
    <w:rsid w:val="0001714D"/>
    <w:rsid w:val="00017333"/>
    <w:rsid w:val="0001782D"/>
    <w:rsid w:val="0002163C"/>
    <w:rsid w:val="000227B0"/>
    <w:rsid w:val="000242FB"/>
    <w:rsid w:val="00025F31"/>
    <w:rsid w:val="00034742"/>
    <w:rsid w:val="00034C4B"/>
    <w:rsid w:val="00036EED"/>
    <w:rsid w:val="00042481"/>
    <w:rsid w:val="00043A91"/>
    <w:rsid w:val="000465D3"/>
    <w:rsid w:val="000466AC"/>
    <w:rsid w:val="0005052B"/>
    <w:rsid w:val="00050662"/>
    <w:rsid w:val="00050DEB"/>
    <w:rsid w:val="00050F8A"/>
    <w:rsid w:val="00055AFF"/>
    <w:rsid w:val="00056B20"/>
    <w:rsid w:val="0005770B"/>
    <w:rsid w:val="000633EB"/>
    <w:rsid w:val="00063729"/>
    <w:rsid w:val="0006797F"/>
    <w:rsid w:val="00067DA2"/>
    <w:rsid w:val="0007208E"/>
    <w:rsid w:val="000720B5"/>
    <w:rsid w:val="00072613"/>
    <w:rsid w:val="0007744A"/>
    <w:rsid w:val="000808BB"/>
    <w:rsid w:val="00080B33"/>
    <w:rsid w:val="00083FAB"/>
    <w:rsid w:val="00085C76"/>
    <w:rsid w:val="000869C2"/>
    <w:rsid w:val="00087157"/>
    <w:rsid w:val="000878B8"/>
    <w:rsid w:val="000909D0"/>
    <w:rsid w:val="000916DE"/>
    <w:rsid w:val="00095598"/>
    <w:rsid w:val="0009637D"/>
    <w:rsid w:val="0009760D"/>
    <w:rsid w:val="000A1488"/>
    <w:rsid w:val="000A3C4E"/>
    <w:rsid w:val="000A4257"/>
    <w:rsid w:val="000A7C1A"/>
    <w:rsid w:val="000A7DFA"/>
    <w:rsid w:val="000B082D"/>
    <w:rsid w:val="000B4712"/>
    <w:rsid w:val="000B5C82"/>
    <w:rsid w:val="000B78F9"/>
    <w:rsid w:val="000B7E87"/>
    <w:rsid w:val="000C118C"/>
    <w:rsid w:val="000C1E96"/>
    <w:rsid w:val="000C4D03"/>
    <w:rsid w:val="000C7275"/>
    <w:rsid w:val="000D252A"/>
    <w:rsid w:val="000D4976"/>
    <w:rsid w:val="000D53DE"/>
    <w:rsid w:val="000D7493"/>
    <w:rsid w:val="000E4B98"/>
    <w:rsid w:val="000E6434"/>
    <w:rsid w:val="000E7BC2"/>
    <w:rsid w:val="000E7C41"/>
    <w:rsid w:val="000F3A6A"/>
    <w:rsid w:val="000F4AA2"/>
    <w:rsid w:val="000F4E54"/>
    <w:rsid w:val="000F54A0"/>
    <w:rsid w:val="001019D1"/>
    <w:rsid w:val="00103556"/>
    <w:rsid w:val="001045C6"/>
    <w:rsid w:val="001101B5"/>
    <w:rsid w:val="00111327"/>
    <w:rsid w:val="00112610"/>
    <w:rsid w:val="001127A8"/>
    <w:rsid w:val="00114CC9"/>
    <w:rsid w:val="001150A2"/>
    <w:rsid w:val="001155F3"/>
    <w:rsid w:val="001259BE"/>
    <w:rsid w:val="00136AF7"/>
    <w:rsid w:val="0014034B"/>
    <w:rsid w:val="00141233"/>
    <w:rsid w:val="00141FA1"/>
    <w:rsid w:val="00143F49"/>
    <w:rsid w:val="00145A70"/>
    <w:rsid w:val="00150971"/>
    <w:rsid w:val="00150F10"/>
    <w:rsid w:val="001516BF"/>
    <w:rsid w:val="0015420D"/>
    <w:rsid w:val="00156C12"/>
    <w:rsid w:val="0016145C"/>
    <w:rsid w:val="0016328A"/>
    <w:rsid w:val="001634EE"/>
    <w:rsid w:val="001708DD"/>
    <w:rsid w:val="00171CFF"/>
    <w:rsid w:val="001729AA"/>
    <w:rsid w:val="00172F9A"/>
    <w:rsid w:val="00173D4D"/>
    <w:rsid w:val="00175423"/>
    <w:rsid w:val="001762D2"/>
    <w:rsid w:val="00176674"/>
    <w:rsid w:val="00176C29"/>
    <w:rsid w:val="001841F5"/>
    <w:rsid w:val="00184B68"/>
    <w:rsid w:val="001864E4"/>
    <w:rsid w:val="001878EA"/>
    <w:rsid w:val="001907BF"/>
    <w:rsid w:val="00191DA4"/>
    <w:rsid w:val="00193107"/>
    <w:rsid w:val="00193D52"/>
    <w:rsid w:val="00194D42"/>
    <w:rsid w:val="001974E9"/>
    <w:rsid w:val="00197D3F"/>
    <w:rsid w:val="001A63E2"/>
    <w:rsid w:val="001A6504"/>
    <w:rsid w:val="001A6BFA"/>
    <w:rsid w:val="001B5675"/>
    <w:rsid w:val="001B5746"/>
    <w:rsid w:val="001B7318"/>
    <w:rsid w:val="001C3775"/>
    <w:rsid w:val="001C6C88"/>
    <w:rsid w:val="001D0172"/>
    <w:rsid w:val="001D1BC0"/>
    <w:rsid w:val="001D2B38"/>
    <w:rsid w:val="001D48E1"/>
    <w:rsid w:val="001D602A"/>
    <w:rsid w:val="001D7E78"/>
    <w:rsid w:val="001E48F0"/>
    <w:rsid w:val="001E698C"/>
    <w:rsid w:val="001E705D"/>
    <w:rsid w:val="001E7FBE"/>
    <w:rsid w:val="001F109A"/>
    <w:rsid w:val="001F2EAE"/>
    <w:rsid w:val="001F56FA"/>
    <w:rsid w:val="002001C9"/>
    <w:rsid w:val="002017F4"/>
    <w:rsid w:val="00203268"/>
    <w:rsid w:val="002060E7"/>
    <w:rsid w:val="00211AB4"/>
    <w:rsid w:val="00222C09"/>
    <w:rsid w:val="0022513A"/>
    <w:rsid w:val="002349C6"/>
    <w:rsid w:val="00235128"/>
    <w:rsid w:val="0023583D"/>
    <w:rsid w:val="002367AC"/>
    <w:rsid w:val="00237E50"/>
    <w:rsid w:val="0025449D"/>
    <w:rsid w:val="00255599"/>
    <w:rsid w:val="00260998"/>
    <w:rsid w:val="00262C63"/>
    <w:rsid w:val="00263A02"/>
    <w:rsid w:val="002660BB"/>
    <w:rsid w:val="00270D42"/>
    <w:rsid w:val="00273950"/>
    <w:rsid w:val="00273987"/>
    <w:rsid w:val="002750F2"/>
    <w:rsid w:val="00275A29"/>
    <w:rsid w:val="00281DF1"/>
    <w:rsid w:val="002824EB"/>
    <w:rsid w:val="00290530"/>
    <w:rsid w:val="002913FA"/>
    <w:rsid w:val="00292F0F"/>
    <w:rsid w:val="00293A3E"/>
    <w:rsid w:val="00293B77"/>
    <w:rsid w:val="002962A9"/>
    <w:rsid w:val="00297ABF"/>
    <w:rsid w:val="002A0821"/>
    <w:rsid w:val="002A487D"/>
    <w:rsid w:val="002B460C"/>
    <w:rsid w:val="002B4659"/>
    <w:rsid w:val="002B57A9"/>
    <w:rsid w:val="002B69D8"/>
    <w:rsid w:val="002B6C1E"/>
    <w:rsid w:val="002B6F7F"/>
    <w:rsid w:val="002B7D92"/>
    <w:rsid w:val="002B7FAA"/>
    <w:rsid w:val="002C408B"/>
    <w:rsid w:val="002C596D"/>
    <w:rsid w:val="002C7F2A"/>
    <w:rsid w:val="002D1654"/>
    <w:rsid w:val="002D5616"/>
    <w:rsid w:val="002E351E"/>
    <w:rsid w:val="002E456D"/>
    <w:rsid w:val="002E6572"/>
    <w:rsid w:val="002E7D64"/>
    <w:rsid w:val="002F1B6A"/>
    <w:rsid w:val="002F216B"/>
    <w:rsid w:val="002F458E"/>
    <w:rsid w:val="002F4709"/>
    <w:rsid w:val="002F4BF5"/>
    <w:rsid w:val="002F5996"/>
    <w:rsid w:val="002F6DF5"/>
    <w:rsid w:val="002F71F8"/>
    <w:rsid w:val="002F7C95"/>
    <w:rsid w:val="00302748"/>
    <w:rsid w:val="00307A7E"/>
    <w:rsid w:val="00311B84"/>
    <w:rsid w:val="00323F2A"/>
    <w:rsid w:val="00330ACF"/>
    <w:rsid w:val="00331037"/>
    <w:rsid w:val="00333487"/>
    <w:rsid w:val="00340AFC"/>
    <w:rsid w:val="00341A87"/>
    <w:rsid w:val="00341AE8"/>
    <w:rsid w:val="0035221B"/>
    <w:rsid w:val="00354A99"/>
    <w:rsid w:val="0035716F"/>
    <w:rsid w:val="00364E1D"/>
    <w:rsid w:val="00365B97"/>
    <w:rsid w:val="00371D99"/>
    <w:rsid w:val="00374669"/>
    <w:rsid w:val="003749E2"/>
    <w:rsid w:val="003776C5"/>
    <w:rsid w:val="00382687"/>
    <w:rsid w:val="00383549"/>
    <w:rsid w:val="00384183"/>
    <w:rsid w:val="003871CA"/>
    <w:rsid w:val="00387678"/>
    <w:rsid w:val="0039252B"/>
    <w:rsid w:val="003929AC"/>
    <w:rsid w:val="00394EA5"/>
    <w:rsid w:val="0039748B"/>
    <w:rsid w:val="003977E5"/>
    <w:rsid w:val="003A1D28"/>
    <w:rsid w:val="003A3D48"/>
    <w:rsid w:val="003A5E06"/>
    <w:rsid w:val="003A6144"/>
    <w:rsid w:val="003B0F37"/>
    <w:rsid w:val="003B0FDA"/>
    <w:rsid w:val="003B4AE9"/>
    <w:rsid w:val="003D0106"/>
    <w:rsid w:val="003D0BBC"/>
    <w:rsid w:val="003D13F5"/>
    <w:rsid w:val="003D168D"/>
    <w:rsid w:val="003D5A4B"/>
    <w:rsid w:val="003D628F"/>
    <w:rsid w:val="003D7385"/>
    <w:rsid w:val="003D7455"/>
    <w:rsid w:val="003E07D4"/>
    <w:rsid w:val="003E1845"/>
    <w:rsid w:val="003E4A4D"/>
    <w:rsid w:val="003F2ACC"/>
    <w:rsid w:val="003F3F0D"/>
    <w:rsid w:val="003F6022"/>
    <w:rsid w:val="003F6F82"/>
    <w:rsid w:val="0040273A"/>
    <w:rsid w:val="004032A7"/>
    <w:rsid w:val="00404F8A"/>
    <w:rsid w:val="00404FB1"/>
    <w:rsid w:val="00405065"/>
    <w:rsid w:val="004050F4"/>
    <w:rsid w:val="00411934"/>
    <w:rsid w:val="00414954"/>
    <w:rsid w:val="00414EA3"/>
    <w:rsid w:val="00421F7A"/>
    <w:rsid w:val="004316D7"/>
    <w:rsid w:val="004320EF"/>
    <w:rsid w:val="004321C4"/>
    <w:rsid w:val="004337C9"/>
    <w:rsid w:val="004342E2"/>
    <w:rsid w:val="0043445E"/>
    <w:rsid w:val="00435201"/>
    <w:rsid w:val="004361FC"/>
    <w:rsid w:val="004362DA"/>
    <w:rsid w:val="00436337"/>
    <w:rsid w:val="00436FFB"/>
    <w:rsid w:val="004407FF"/>
    <w:rsid w:val="00441231"/>
    <w:rsid w:val="00444D3A"/>
    <w:rsid w:val="004457B9"/>
    <w:rsid w:val="00445EA1"/>
    <w:rsid w:val="00446DCE"/>
    <w:rsid w:val="004518EA"/>
    <w:rsid w:val="0045429F"/>
    <w:rsid w:val="00455121"/>
    <w:rsid w:val="00455C95"/>
    <w:rsid w:val="004563F0"/>
    <w:rsid w:val="00456C6D"/>
    <w:rsid w:val="00462E8A"/>
    <w:rsid w:val="00464C61"/>
    <w:rsid w:val="00467321"/>
    <w:rsid w:val="00467753"/>
    <w:rsid w:val="0047166E"/>
    <w:rsid w:val="00475F46"/>
    <w:rsid w:val="00487A38"/>
    <w:rsid w:val="00491292"/>
    <w:rsid w:val="004933DA"/>
    <w:rsid w:val="00495093"/>
    <w:rsid w:val="004976CB"/>
    <w:rsid w:val="004A3341"/>
    <w:rsid w:val="004A681A"/>
    <w:rsid w:val="004B0425"/>
    <w:rsid w:val="004B3A43"/>
    <w:rsid w:val="004B6075"/>
    <w:rsid w:val="004C0111"/>
    <w:rsid w:val="004C6CC5"/>
    <w:rsid w:val="004D0602"/>
    <w:rsid w:val="004D1BFD"/>
    <w:rsid w:val="004D36E2"/>
    <w:rsid w:val="004D5E6E"/>
    <w:rsid w:val="004E0F29"/>
    <w:rsid w:val="004E6517"/>
    <w:rsid w:val="004F462C"/>
    <w:rsid w:val="004F6785"/>
    <w:rsid w:val="00500E47"/>
    <w:rsid w:val="00504D5D"/>
    <w:rsid w:val="005050BC"/>
    <w:rsid w:val="0051519A"/>
    <w:rsid w:val="00516FCF"/>
    <w:rsid w:val="00517672"/>
    <w:rsid w:val="005176BB"/>
    <w:rsid w:val="00525A46"/>
    <w:rsid w:val="00531E1A"/>
    <w:rsid w:val="00531FDF"/>
    <w:rsid w:val="00532D54"/>
    <w:rsid w:val="00540889"/>
    <w:rsid w:val="00542049"/>
    <w:rsid w:val="00553527"/>
    <w:rsid w:val="00554281"/>
    <w:rsid w:val="00554664"/>
    <w:rsid w:val="005654A7"/>
    <w:rsid w:val="00571B62"/>
    <w:rsid w:val="00572C0B"/>
    <w:rsid w:val="00572C67"/>
    <w:rsid w:val="00572F33"/>
    <w:rsid w:val="00573810"/>
    <w:rsid w:val="0057457F"/>
    <w:rsid w:val="00574D00"/>
    <w:rsid w:val="00576C62"/>
    <w:rsid w:val="005778E2"/>
    <w:rsid w:val="00593476"/>
    <w:rsid w:val="00593737"/>
    <w:rsid w:val="005A1A40"/>
    <w:rsid w:val="005A1CB1"/>
    <w:rsid w:val="005A2DF5"/>
    <w:rsid w:val="005A40DF"/>
    <w:rsid w:val="005A7E8D"/>
    <w:rsid w:val="005B03DB"/>
    <w:rsid w:val="005B03DE"/>
    <w:rsid w:val="005B06BA"/>
    <w:rsid w:val="005B0DA4"/>
    <w:rsid w:val="005B228D"/>
    <w:rsid w:val="005B27C5"/>
    <w:rsid w:val="005C2C1A"/>
    <w:rsid w:val="005C3331"/>
    <w:rsid w:val="005C76B8"/>
    <w:rsid w:val="005D5579"/>
    <w:rsid w:val="005E0830"/>
    <w:rsid w:val="005E09AC"/>
    <w:rsid w:val="005E0D43"/>
    <w:rsid w:val="005E0E81"/>
    <w:rsid w:val="005E173A"/>
    <w:rsid w:val="005E1A84"/>
    <w:rsid w:val="005E3CA1"/>
    <w:rsid w:val="005E45E4"/>
    <w:rsid w:val="005E4BA6"/>
    <w:rsid w:val="005E4E05"/>
    <w:rsid w:val="005E7BF5"/>
    <w:rsid w:val="005F1AD5"/>
    <w:rsid w:val="005F1C4D"/>
    <w:rsid w:val="005F4597"/>
    <w:rsid w:val="005F4A2B"/>
    <w:rsid w:val="005F6871"/>
    <w:rsid w:val="005F7E68"/>
    <w:rsid w:val="006007C6"/>
    <w:rsid w:val="00601348"/>
    <w:rsid w:val="00601D0B"/>
    <w:rsid w:val="00602055"/>
    <w:rsid w:val="006041C5"/>
    <w:rsid w:val="00610B61"/>
    <w:rsid w:val="006116B1"/>
    <w:rsid w:val="00613BEE"/>
    <w:rsid w:val="00613F30"/>
    <w:rsid w:val="00617678"/>
    <w:rsid w:val="0062168C"/>
    <w:rsid w:val="00621A53"/>
    <w:rsid w:val="00622067"/>
    <w:rsid w:val="00622DCF"/>
    <w:rsid w:val="00624990"/>
    <w:rsid w:val="00625BA4"/>
    <w:rsid w:val="0062672E"/>
    <w:rsid w:val="00627232"/>
    <w:rsid w:val="00627E1F"/>
    <w:rsid w:val="0063000E"/>
    <w:rsid w:val="00633751"/>
    <w:rsid w:val="00633EBA"/>
    <w:rsid w:val="00633EC1"/>
    <w:rsid w:val="00634993"/>
    <w:rsid w:val="006354B9"/>
    <w:rsid w:val="00636985"/>
    <w:rsid w:val="00644409"/>
    <w:rsid w:val="0064638B"/>
    <w:rsid w:val="006476EF"/>
    <w:rsid w:val="00647B81"/>
    <w:rsid w:val="0065011C"/>
    <w:rsid w:val="00650D3E"/>
    <w:rsid w:val="00651C7F"/>
    <w:rsid w:val="00654DC3"/>
    <w:rsid w:val="00662492"/>
    <w:rsid w:val="00664A5F"/>
    <w:rsid w:val="00671D53"/>
    <w:rsid w:val="00671F84"/>
    <w:rsid w:val="00682F94"/>
    <w:rsid w:val="00683085"/>
    <w:rsid w:val="00683AD3"/>
    <w:rsid w:val="006848FD"/>
    <w:rsid w:val="00685B2F"/>
    <w:rsid w:val="00687DEA"/>
    <w:rsid w:val="00687FA1"/>
    <w:rsid w:val="00687FB9"/>
    <w:rsid w:val="006923B2"/>
    <w:rsid w:val="00692896"/>
    <w:rsid w:val="00693F7B"/>
    <w:rsid w:val="006965C7"/>
    <w:rsid w:val="006A070B"/>
    <w:rsid w:val="006A0A2A"/>
    <w:rsid w:val="006A608C"/>
    <w:rsid w:val="006A6BA1"/>
    <w:rsid w:val="006A6F43"/>
    <w:rsid w:val="006B2ACB"/>
    <w:rsid w:val="006B5C37"/>
    <w:rsid w:val="006C1A61"/>
    <w:rsid w:val="006C1C3F"/>
    <w:rsid w:val="006C256B"/>
    <w:rsid w:val="006D468A"/>
    <w:rsid w:val="006D76E6"/>
    <w:rsid w:val="006E03F6"/>
    <w:rsid w:val="006E1626"/>
    <w:rsid w:val="006E54FC"/>
    <w:rsid w:val="006F5D69"/>
    <w:rsid w:val="007011E1"/>
    <w:rsid w:val="0070194B"/>
    <w:rsid w:val="00702D38"/>
    <w:rsid w:val="00706EFD"/>
    <w:rsid w:val="00707D23"/>
    <w:rsid w:val="007152D6"/>
    <w:rsid w:val="00720212"/>
    <w:rsid w:val="0072152D"/>
    <w:rsid w:val="00722A7D"/>
    <w:rsid w:val="00723976"/>
    <w:rsid w:val="007244EC"/>
    <w:rsid w:val="00726170"/>
    <w:rsid w:val="0073134C"/>
    <w:rsid w:val="0073684A"/>
    <w:rsid w:val="00740A6D"/>
    <w:rsid w:val="00741CEA"/>
    <w:rsid w:val="00746089"/>
    <w:rsid w:val="007476D8"/>
    <w:rsid w:val="0076064B"/>
    <w:rsid w:val="0076462C"/>
    <w:rsid w:val="007646A5"/>
    <w:rsid w:val="0076500A"/>
    <w:rsid w:val="00766847"/>
    <w:rsid w:val="007724E0"/>
    <w:rsid w:val="00777791"/>
    <w:rsid w:val="00787BAE"/>
    <w:rsid w:val="00787FBE"/>
    <w:rsid w:val="00790D64"/>
    <w:rsid w:val="007936C9"/>
    <w:rsid w:val="007947C8"/>
    <w:rsid w:val="00794943"/>
    <w:rsid w:val="007A33E1"/>
    <w:rsid w:val="007A3649"/>
    <w:rsid w:val="007A3ECF"/>
    <w:rsid w:val="007A7583"/>
    <w:rsid w:val="007B13DA"/>
    <w:rsid w:val="007B3423"/>
    <w:rsid w:val="007C523A"/>
    <w:rsid w:val="007C688C"/>
    <w:rsid w:val="007D0968"/>
    <w:rsid w:val="007D46C0"/>
    <w:rsid w:val="007E1CDA"/>
    <w:rsid w:val="007E4001"/>
    <w:rsid w:val="007E4249"/>
    <w:rsid w:val="007F0116"/>
    <w:rsid w:val="007F2FCC"/>
    <w:rsid w:val="0080022F"/>
    <w:rsid w:val="00805EA6"/>
    <w:rsid w:val="00807F3C"/>
    <w:rsid w:val="00813491"/>
    <w:rsid w:val="00814AFE"/>
    <w:rsid w:val="00815911"/>
    <w:rsid w:val="00815922"/>
    <w:rsid w:val="00822903"/>
    <w:rsid w:val="00830847"/>
    <w:rsid w:val="00833251"/>
    <w:rsid w:val="00833348"/>
    <w:rsid w:val="00833655"/>
    <w:rsid w:val="00833A19"/>
    <w:rsid w:val="00833CB9"/>
    <w:rsid w:val="00833FAD"/>
    <w:rsid w:val="008340D8"/>
    <w:rsid w:val="0083616D"/>
    <w:rsid w:val="00842CFA"/>
    <w:rsid w:val="008431B3"/>
    <w:rsid w:val="00843704"/>
    <w:rsid w:val="00843F47"/>
    <w:rsid w:val="0084494C"/>
    <w:rsid w:val="0085154A"/>
    <w:rsid w:val="00851929"/>
    <w:rsid w:val="00854152"/>
    <w:rsid w:val="008579E3"/>
    <w:rsid w:val="00857A02"/>
    <w:rsid w:val="0086058E"/>
    <w:rsid w:val="00862D94"/>
    <w:rsid w:val="00864C21"/>
    <w:rsid w:val="008662A3"/>
    <w:rsid w:val="00866CC3"/>
    <w:rsid w:val="00867E7B"/>
    <w:rsid w:val="00870760"/>
    <w:rsid w:val="0087292D"/>
    <w:rsid w:val="00872A2E"/>
    <w:rsid w:val="00882A12"/>
    <w:rsid w:val="008833B3"/>
    <w:rsid w:val="00885DA3"/>
    <w:rsid w:val="00890E7B"/>
    <w:rsid w:val="008916A1"/>
    <w:rsid w:val="00895F72"/>
    <w:rsid w:val="00896AF5"/>
    <w:rsid w:val="008A350F"/>
    <w:rsid w:val="008A3EFE"/>
    <w:rsid w:val="008A44E1"/>
    <w:rsid w:val="008A583F"/>
    <w:rsid w:val="008A5D08"/>
    <w:rsid w:val="008A6350"/>
    <w:rsid w:val="008A791D"/>
    <w:rsid w:val="008B7265"/>
    <w:rsid w:val="008C126E"/>
    <w:rsid w:val="008C4229"/>
    <w:rsid w:val="008C4C69"/>
    <w:rsid w:val="008C58DD"/>
    <w:rsid w:val="008D1DDE"/>
    <w:rsid w:val="008D74AB"/>
    <w:rsid w:val="008E20E0"/>
    <w:rsid w:val="008E67C9"/>
    <w:rsid w:val="008E72DB"/>
    <w:rsid w:val="008F051C"/>
    <w:rsid w:val="008F25AB"/>
    <w:rsid w:val="008F623F"/>
    <w:rsid w:val="008F7694"/>
    <w:rsid w:val="00901D2B"/>
    <w:rsid w:val="00902256"/>
    <w:rsid w:val="00902769"/>
    <w:rsid w:val="00913B9D"/>
    <w:rsid w:val="00920A9F"/>
    <w:rsid w:val="00922216"/>
    <w:rsid w:val="00922429"/>
    <w:rsid w:val="00922BF1"/>
    <w:rsid w:val="0092577F"/>
    <w:rsid w:val="00926CA2"/>
    <w:rsid w:val="00927172"/>
    <w:rsid w:val="00927C9A"/>
    <w:rsid w:val="00930A58"/>
    <w:rsid w:val="009337D9"/>
    <w:rsid w:val="00937198"/>
    <w:rsid w:val="0094273B"/>
    <w:rsid w:val="0094329C"/>
    <w:rsid w:val="00943AB1"/>
    <w:rsid w:val="00945A64"/>
    <w:rsid w:val="00947176"/>
    <w:rsid w:val="0094750E"/>
    <w:rsid w:val="0095071E"/>
    <w:rsid w:val="0095121D"/>
    <w:rsid w:val="00952EFF"/>
    <w:rsid w:val="00954765"/>
    <w:rsid w:val="00954A19"/>
    <w:rsid w:val="00965081"/>
    <w:rsid w:val="009654E2"/>
    <w:rsid w:val="009709F0"/>
    <w:rsid w:val="00971FE5"/>
    <w:rsid w:val="0097287E"/>
    <w:rsid w:val="00972B97"/>
    <w:rsid w:val="00973326"/>
    <w:rsid w:val="00974689"/>
    <w:rsid w:val="00975F8C"/>
    <w:rsid w:val="00977E2E"/>
    <w:rsid w:val="0098020D"/>
    <w:rsid w:val="0098093B"/>
    <w:rsid w:val="00982D3F"/>
    <w:rsid w:val="00982F53"/>
    <w:rsid w:val="00986C18"/>
    <w:rsid w:val="00986C1A"/>
    <w:rsid w:val="00993467"/>
    <w:rsid w:val="00994251"/>
    <w:rsid w:val="00994A8B"/>
    <w:rsid w:val="00995469"/>
    <w:rsid w:val="00995809"/>
    <w:rsid w:val="009A2931"/>
    <w:rsid w:val="009A3D21"/>
    <w:rsid w:val="009A5879"/>
    <w:rsid w:val="009A734D"/>
    <w:rsid w:val="009A752B"/>
    <w:rsid w:val="009B32DA"/>
    <w:rsid w:val="009B6FF1"/>
    <w:rsid w:val="009B7310"/>
    <w:rsid w:val="009C1837"/>
    <w:rsid w:val="009C2195"/>
    <w:rsid w:val="009C24C6"/>
    <w:rsid w:val="009C264F"/>
    <w:rsid w:val="009C2DCE"/>
    <w:rsid w:val="009C32ED"/>
    <w:rsid w:val="009C64CE"/>
    <w:rsid w:val="009D0850"/>
    <w:rsid w:val="009D13BD"/>
    <w:rsid w:val="009D3FA4"/>
    <w:rsid w:val="009D46BB"/>
    <w:rsid w:val="009D4DEC"/>
    <w:rsid w:val="009D64A6"/>
    <w:rsid w:val="009D71F9"/>
    <w:rsid w:val="009E10C7"/>
    <w:rsid w:val="009E38B2"/>
    <w:rsid w:val="009E66EC"/>
    <w:rsid w:val="009E6757"/>
    <w:rsid w:val="009F2728"/>
    <w:rsid w:val="00A0066D"/>
    <w:rsid w:val="00A02F08"/>
    <w:rsid w:val="00A02FC0"/>
    <w:rsid w:val="00A053FF"/>
    <w:rsid w:val="00A077D3"/>
    <w:rsid w:val="00A07FAE"/>
    <w:rsid w:val="00A12337"/>
    <w:rsid w:val="00A12879"/>
    <w:rsid w:val="00A133F5"/>
    <w:rsid w:val="00A1729F"/>
    <w:rsid w:val="00A21121"/>
    <w:rsid w:val="00A261D4"/>
    <w:rsid w:val="00A27973"/>
    <w:rsid w:val="00A3085C"/>
    <w:rsid w:val="00A308F7"/>
    <w:rsid w:val="00A32E55"/>
    <w:rsid w:val="00A349C1"/>
    <w:rsid w:val="00A37898"/>
    <w:rsid w:val="00A4131A"/>
    <w:rsid w:val="00A43C79"/>
    <w:rsid w:val="00A54020"/>
    <w:rsid w:val="00A56E8A"/>
    <w:rsid w:val="00A65E90"/>
    <w:rsid w:val="00A67302"/>
    <w:rsid w:val="00A74E62"/>
    <w:rsid w:val="00A74E70"/>
    <w:rsid w:val="00A765ED"/>
    <w:rsid w:val="00A8072C"/>
    <w:rsid w:val="00A829A3"/>
    <w:rsid w:val="00A836A3"/>
    <w:rsid w:val="00A902E0"/>
    <w:rsid w:val="00A936FB"/>
    <w:rsid w:val="00AA152F"/>
    <w:rsid w:val="00AA2205"/>
    <w:rsid w:val="00AA26D7"/>
    <w:rsid w:val="00AA38EA"/>
    <w:rsid w:val="00AB05D7"/>
    <w:rsid w:val="00AB324B"/>
    <w:rsid w:val="00AB447A"/>
    <w:rsid w:val="00AB68CC"/>
    <w:rsid w:val="00AC25B3"/>
    <w:rsid w:val="00AC38C1"/>
    <w:rsid w:val="00AC5509"/>
    <w:rsid w:val="00AC5873"/>
    <w:rsid w:val="00AC6684"/>
    <w:rsid w:val="00AC7DD3"/>
    <w:rsid w:val="00AD0B7F"/>
    <w:rsid w:val="00AD1759"/>
    <w:rsid w:val="00AD7C40"/>
    <w:rsid w:val="00AE0E95"/>
    <w:rsid w:val="00AE1F28"/>
    <w:rsid w:val="00AE7A03"/>
    <w:rsid w:val="00AE7C3D"/>
    <w:rsid w:val="00AF020C"/>
    <w:rsid w:val="00AF2A4E"/>
    <w:rsid w:val="00AF33F8"/>
    <w:rsid w:val="00AF74CC"/>
    <w:rsid w:val="00B00716"/>
    <w:rsid w:val="00B05F43"/>
    <w:rsid w:val="00B06DFC"/>
    <w:rsid w:val="00B10702"/>
    <w:rsid w:val="00B155B3"/>
    <w:rsid w:val="00B16E4B"/>
    <w:rsid w:val="00B3040A"/>
    <w:rsid w:val="00B34813"/>
    <w:rsid w:val="00B3686E"/>
    <w:rsid w:val="00B44B99"/>
    <w:rsid w:val="00B46373"/>
    <w:rsid w:val="00B5062B"/>
    <w:rsid w:val="00B52CF2"/>
    <w:rsid w:val="00B535E7"/>
    <w:rsid w:val="00B61E06"/>
    <w:rsid w:val="00B6548B"/>
    <w:rsid w:val="00B66D37"/>
    <w:rsid w:val="00B7041D"/>
    <w:rsid w:val="00B71C27"/>
    <w:rsid w:val="00B723CF"/>
    <w:rsid w:val="00B72937"/>
    <w:rsid w:val="00B73F91"/>
    <w:rsid w:val="00B74DD8"/>
    <w:rsid w:val="00B7674D"/>
    <w:rsid w:val="00B80AEA"/>
    <w:rsid w:val="00B81BD0"/>
    <w:rsid w:val="00B84244"/>
    <w:rsid w:val="00B844BE"/>
    <w:rsid w:val="00B8454E"/>
    <w:rsid w:val="00B90357"/>
    <w:rsid w:val="00B9041E"/>
    <w:rsid w:val="00B91790"/>
    <w:rsid w:val="00BA4525"/>
    <w:rsid w:val="00BA7822"/>
    <w:rsid w:val="00BB76E2"/>
    <w:rsid w:val="00BC4DE8"/>
    <w:rsid w:val="00BC74CC"/>
    <w:rsid w:val="00BC7528"/>
    <w:rsid w:val="00BD158E"/>
    <w:rsid w:val="00BD6E8D"/>
    <w:rsid w:val="00BD7CF9"/>
    <w:rsid w:val="00BE5207"/>
    <w:rsid w:val="00BE58F1"/>
    <w:rsid w:val="00BE5956"/>
    <w:rsid w:val="00BF06BC"/>
    <w:rsid w:val="00BF2319"/>
    <w:rsid w:val="00BF5953"/>
    <w:rsid w:val="00BF79D6"/>
    <w:rsid w:val="00BF7A0E"/>
    <w:rsid w:val="00C07130"/>
    <w:rsid w:val="00C07EFB"/>
    <w:rsid w:val="00C10010"/>
    <w:rsid w:val="00C13E80"/>
    <w:rsid w:val="00C13EF5"/>
    <w:rsid w:val="00C17043"/>
    <w:rsid w:val="00C23333"/>
    <w:rsid w:val="00C2533E"/>
    <w:rsid w:val="00C2606E"/>
    <w:rsid w:val="00C263DA"/>
    <w:rsid w:val="00C401BC"/>
    <w:rsid w:val="00C40E7E"/>
    <w:rsid w:val="00C449F6"/>
    <w:rsid w:val="00C463CA"/>
    <w:rsid w:val="00C477CD"/>
    <w:rsid w:val="00C47ACA"/>
    <w:rsid w:val="00C51079"/>
    <w:rsid w:val="00C53783"/>
    <w:rsid w:val="00C53D44"/>
    <w:rsid w:val="00C5569C"/>
    <w:rsid w:val="00C55B20"/>
    <w:rsid w:val="00C5622A"/>
    <w:rsid w:val="00C61144"/>
    <w:rsid w:val="00C65561"/>
    <w:rsid w:val="00C65C1D"/>
    <w:rsid w:val="00C7082F"/>
    <w:rsid w:val="00C805E8"/>
    <w:rsid w:val="00C82629"/>
    <w:rsid w:val="00C83427"/>
    <w:rsid w:val="00C84795"/>
    <w:rsid w:val="00C851E0"/>
    <w:rsid w:val="00C9389D"/>
    <w:rsid w:val="00C94AE7"/>
    <w:rsid w:val="00C97C67"/>
    <w:rsid w:val="00CA1C7E"/>
    <w:rsid w:val="00CA2586"/>
    <w:rsid w:val="00CA2B00"/>
    <w:rsid w:val="00CA5227"/>
    <w:rsid w:val="00CA6259"/>
    <w:rsid w:val="00CA744A"/>
    <w:rsid w:val="00CB1F6C"/>
    <w:rsid w:val="00CB415E"/>
    <w:rsid w:val="00CB46DE"/>
    <w:rsid w:val="00CC0574"/>
    <w:rsid w:val="00CC0CD0"/>
    <w:rsid w:val="00CC11C3"/>
    <w:rsid w:val="00CC1D6D"/>
    <w:rsid w:val="00CC2187"/>
    <w:rsid w:val="00CC607E"/>
    <w:rsid w:val="00CC7E75"/>
    <w:rsid w:val="00CD1E81"/>
    <w:rsid w:val="00CD46C9"/>
    <w:rsid w:val="00CD47E2"/>
    <w:rsid w:val="00CD4F78"/>
    <w:rsid w:val="00CD697F"/>
    <w:rsid w:val="00CE02FF"/>
    <w:rsid w:val="00CE410E"/>
    <w:rsid w:val="00CE781F"/>
    <w:rsid w:val="00CF0432"/>
    <w:rsid w:val="00CF0615"/>
    <w:rsid w:val="00CF389F"/>
    <w:rsid w:val="00CF4A4C"/>
    <w:rsid w:val="00CF5231"/>
    <w:rsid w:val="00CF5CBE"/>
    <w:rsid w:val="00CF62F4"/>
    <w:rsid w:val="00CF70B5"/>
    <w:rsid w:val="00CF7132"/>
    <w:rsid w:val="00D023D8"/>
    <w:rsid w:val="00D04275"/>
    <w:rsid w:val="00D051BD"/>
    <w:rsid w:val="00D05665"/>
    <w:rsid w:val="00D06567"/>
    <w:rsid w:val="00D12CB4"/>
    <w:rsid w:val="00D130FD"/>
    <w:rsid w:val="00D134D3"/>
    <w:rsid w:val="00D15C75"/>
    <w:rsid w:val="00D1731F"/>
    <w:rsid w:val="00D1773C"/>
    <w:rsid w:val="00D21FD9"/>
    <w:rsid w:val="00D24B75"/>
    <w:rsid w:val="00D266E6"/>
    <w:rsid w:val="00D26E0F"/>
    <w:rsid w:val="00D273A1"/>
    <w:rsid w:val="00D27EC6"/>
    <w:rsid w:val="00D3045D"/>
    <w:rsid w:val="00D30A86"/>
    <w:rsid w:val="00D30C98"/>
    <w:rsid w:val="00D32A48"/>
    <w:rsid w:val="00D3319D"/>
    <w:rsid w:val="00D33C3A"/>
    <w:rsid w:val="00D43114"/>
    <w:rsid w:val="00D47E03"/>
    <w:rsid w:val="00D50620"/>
    <w:rsid w:val="00D533B0"/>
    <w:rsid w:val="00D57C26"/>
    <w:rsid w:val="00D61BC7"/>
    <w:rsid w:val="00D6348B"/>
    <w:rsid w:val="00D73EF3"/>
    <w:rsid w:val="00D74B5E"/>
    <w:rsid w:val="00D74CD1"/>
    <w:rsid w:val="00D75D40"/>
    <w:rsid w:val="00D76890"/>
    <w:rsid w:val="00D779BC"/>
    <w:rsid w:val="00D80DFB"/>
    <w:rsid w:val="00D84F8D"/>
    <w:rsid w:val="00D91369"/>
    <w:rsid w:val="00D946BF"/>
    <w:rsid w:val="00D97311"/>
    <w:rsid w:val="00D97EB8"/>
    <w:rsid w:val="00DA391F"/>
    <w:rsid w:val="00DA6727"/>
    <w:rsid w:val="00DB0A78"/>
    <w:rsid w:val="00DB0D47"/>
    <w:rsid w:val="00DB147A"/>
    <w:rsid w:val="00DB2B4B"/>
    <w:rsid w:val="00DB2E41"/>
    <w:rsid w:val="00DB5188"/>
    <w:rsid w:val="00DB5A4E"/>
    <w:rsid w:val="00DC17E6"/>
    <w:rsid w:val="00DD1906"/>
    <w:rsid w:val="00DE0780"/>
    <w:rsid w:val="00DE2617"/>
    <w:rsid w:val="00DE5D60"/>
    <w:rsid w:val="00DF0DB8"/>
    <w:rsid w:val="00DF2243"/>
    <w:rsid w:val="00DF4443"/>
    <w:rsid w:val="00DF523F"/>
    <w:rsid w:val="00DF6128"/>
    <w:rsid w:val="00DF6A85"/>
    <w:rsid w:val="00E01A0F"/>
    <w:rsid w:val="00E044C9"/>
    <w:rsid w:val="00E05189"/>
    <w:rsid w:val="00E0733F"/>
    <w:rsid w:val="00E1217A"/>
    <w:rsid w:val="00E12B9C"/>
    <w:rsid w:val="00E1792C"/>
    <w:rsid w:val="00E21918"/>
    <w:rsid w:val="00E22447"/>
    <w:rsid w:val="00E259D4"/>
    <w:rsid w:val="00E261C1"/>
    <w:rsid w:val="00E277A7"/>
    <w:rsid w:val="00E32B71"/>
    <w:rsid w:val="00E32F28"/>
    <w:rsid w:val="00E3519B"/>
    <w:rsid w:val="00E4321A"/>
    <w:rsid w:val="00E4651A"/>
    <w:rsid w:val="00E46CCD"/>
    <w:rsid w:val="00E47876"/>
    <w:rsid w:val="00E53204"/>
    <w:rsid w:val="00E53F19"/>
    <w:rsid w:val="00E55ECA"/>
    <w:rsid w:val="00E560AA"/>
    <w:rsid w:val="00E562FA"/>
    <w:rsid w:val="00E57513"/>
    <w:rsid w:val="00E654F0"/>
    <w:rsid w:val="00E70907"/>
    <w:rsid w:val="00E70BB9"/>
    <w:rsid w:val="00E751CD"/>
    <w:rsid w:val="00E77722"/>
    <w:rsid w:val="00E827AB"/>
    <w:rsid w:val="00E84B1F"/>
    <w:rsid w:val="00E85A9A"/>
    <w:rsid w:val="00E8739D"/>
    <w:rsid w:val="00E90D46"/>
    <w:rsid w:val="00E97E81"/>
    <w:rsid w:val="00EA1A05"/>
    <w:rsid w:val="00EA272C"/>
    <w:rsid w:val="00EA3523"/>
    <w:rsid w:val="00EA37C2"/>
    <w:rsid w:val="00EA3E2D"/>
    <w:rsid w:val="00EA4847"/>
    <w:rsid w:val="00EA615D"/>
    <w:rsid w:val="00EB11F6"/>
    <w:rsid w:val="00EB1CCE"/>
    <w:rsid w:val="00EB2881"/>
    <w:rsid w:val="00EB33C9"/>
    <w:rsid w:val="00EB60EE"/>
    <w:rsid w:val="00EB7653"/>
    <w:rsid w:val="00EC1656"/>
    <w:rsid w:val="00EC1DAF"/>
    <w:rsid w:val="00EC1FF9"/>
    <w:rsid w:val="00EC3776"/>
    <w:rsid w:val="00EC5BC1"/>
    <w:rsid w:val="00EC70D4"/>
    <w:rsid w:val="00ED0BFA"/>
    <w:rsid w:val="00ED1945"/>
    <w:rsid w:val="00ED2CE3"/>
    <w:rsid w:val="00ED517A"/>
    <w:rsid w:val="00ED6CDF"/>
    <w:rsid w:val="00EE0FB4"/>
    <w:rsid w:val="00EE2CF1"/>
    <w:rsid w:val="00EE4115"/>
    <w:rsid w:val="00EE4504"/>
    <w:rsid w:val="00EE791E"/>
    <w:rsid w:val="00EE7B3B"/>
    <w:rsid w:val="00EF0C52"/>
    <w:rsid w:val="00EF788C"/>
    <w:rsid w:val="00EF7ABF"/>
    <w:rsid w:val="00F0018B"/>
    <w:rsid w:val="00F0033B"/>
    <w:rsid w:val="00F0181A"/>
    <w:rsid w:val="00F01E7A"/>
    <w:rsid w:val="00F02284"/>
    <w:rsid w:val="00F047EC"/>
    <w:rsid w:val="00F05512"/>
    <w:rsid w:val="00F061A3"/>
    <w:rsid w:val="00F0620A"/>
    <w:rsid w:val="00F0629A"/>
    <w:rsid w:val="00F11A6F"/>
    <w:rsid w:val="00F1204E"/>
    <w:rsid w:val="00F122B9"/>
    <w:rsid w:val="00F13C70"/>
    <w:rsid w:val="00F24647"/>
    <w:rsid w:val="00F25139"/>
    <w:rsid w:val="00F25B3B"/>
    <w:rsid w:val="00F25B9C"/>
    <w:rsid w:val="00F32103"/>
    <w:rsid w:val="00F34455"/>
    <w:rsid w:val="00F35077"/>
    <w:rsid w:val="00F37BFF"/>
    <w:rsid w:val="00F404BB"/>
    <w:rsid w:val="00F41548"/>
    <w:rsid w:val="00F4294A"/>
    <w:rsid w:val="00F44401"/>
    <w:rsid w:val="00F518BC"/>
    <w:rsid w:val="00F52BBC"/>
    <w:rsid w:val="00F55F2A"/>
    <w:rsid w:val="00F57307"/>
    <w:rsid w:val="00F57FBF"/>
    <w:rsid w:val="00F60587"/>
    <w:rsid w:val="00F62ADE"/>
    <w:rsid w:val="00F6480D"/>
    <w:rsid w:val="00F67408"/>
    <w:rsid w:val="00F725F0"/>
    <w:rsid w:val="00F739BE"/>
    <w:rsid w:val="00F7752B"/>
    <w:rsid w:val="00F80E43"/>
    <w:rsid w:val="00F81FC5"/>
    <w:rsid w:val="00F83CC4"/>
    <w:rsid w:val="00F86354"/>
    <w:rsid w:val="00F874FB"/>
    <w:rsid w:val="00F92014"/>
    <w:rsid w:val="00F936A2"/>
    <w:rsid w:val="00F95456"/>
    <w:rsid w:val="00F9584E"/>
    <w:rsid w:val="00F961C9"/>
    <w:rsid w:val="00F96421"/>
    <w:rsid w:val="00FA2177"/>
    <w:rsid w:val="00FA2894"/>
    <w:rsid w:val="00FA49C6"/>
    <w:rsid w:val="00FB0546"/>
    <w:rsid w:val="00FB1DE3"/>
    <w:rsid w:val="00FB4D8A"/>
    <w:rsid w:val="00FB5138"/>
    <w:rsid w:val="00FB6E6D"/>
    <w:rsid w:val="00FB6EEE"/>
    <w:rsid w:val="00FC03C2"/>
    <w:rsid w:val="00FC362A"/>
    <w:rsid w:val="00FC5971"/>
    <w:rsid w:val="00FC7182"/>
    <w:rsid w:val="00FD3CE1"/>
    <w:rsid w:val="00FD4AB7"/>
    <w:rsid w:val="00FD75A6"/>
    <w:rsid w:val="00FE03FE"/>
    <w:rsid w:val="00FE06ED"/>
    <w:rsid w:val="00FE0E29"/>
    <w:rsid w:val="00FE1D1C"/>
    <w:rsid w:val="00FE45AC"/>
    <w:rsid w:val="00FE59B2"/>
    <w:rsid w:val="00FF017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B27C6E"/>
  <w14:defaultImageDpi w14:val="96"/>
  <w15:docId w15:val="{A67A9578-0693-417B-AE66-E0C9679E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00" w:line="276" w:lineRule="auto"/>
    </w:pPr>
    <w:rPr>
      <w:rFonts w:cs="Times New Roman"/>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link w:val="Szvegtrzs3Char"/>
    <w:uiPriority w:val="99"/>
    <w:rsid w:val="006A070B"/>
    <w:pPr>
      <w:spacing w:after="0" w:line="240" w:lineRule="auto"/>
    </w:pPr>
    <w:rPr>
      <w:rFonts w:ascii="Times New Roman" w:hAnsi="Times New Roman"/>
      <w:sz w:val="30"/>
      <w:szCs w:val="30"/>
    </w:rPr>
  </w:style>
  <w:style w:type="character" w:customStyle="1" w:styleId="Szvegtrzs3Char">
    <w:name w:val="Szövegtörzs 3 Char"/>
    <w:basedOn w:val="Bekezdsalapbettpusa"/>
    <w:link w:val="Szvegtrzs3"/>
    <w:uiPriority w:val="99"/>
    <w:locked/>
    <w:rsid w:val="006A070B"/>
    <w:rPr>
      <w:rFonts w:ascii="Times New Roman" w:hAnsi="Times New Roman" w:cs="Times New Roman"/>
      <w:sz w:val="30"/>
    </w:rPr>
  </w:style>
  <w:style w:type="table" w:styleId="Rcsostblzat">
    <w:name w:val="Table Grid"/>
    <w:basedOn w:val="Normltblzat"/>
    <w:uiPriority w:val="59"/>
    <w:rsid w:val="00043A9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basedOn w:val="Norml"/>
    <w:link w:val="LbjegyzetszvegChar"/>
    <w:uiPriority w:val="99"/>
    <w:semiHidden/>
    <w:unhideWhenUsed/>
    <w:rsid w:val="00DB0D47"/>
    <w:rPr>
      <w:sz w:val="20"/>
      <w:szCs w:val="20"/>
    </w:rPr>
  </w:style>
  <w:style w:type="character" w:customStyle="1" w:styleId="LbjegyzetszvegChar">
    <w:name w:val="Lábjegyzetszöveg Char"/>
    <w:basedOn w:val="Bekezdsalapbettpusa"/>
    <w:link w:val="Lbjegyzetszveg"/>
    <w:uiPriority w:val="99"/>
    <w:semiHidden/>
    <w:locked/>
    <w:rsid w:val="00DB0D47"/>
    <w:rPr>
      <w:rFonts w:cs="Times New Roman"/>
      <w:sz w:val="20"/>
    </w:rPr>
  </w:style>
  <w:style w:type="character" w:styleId="Lbjegyzet-hivatkozs">
    <w:name w:val="footnote reference"/>
    <w:basedOn w:val="Bekezdsalapbettpusa"/>
    <w:uiPriority w:val="99"/>
    <w:semiHidden/>
    <w:unhideWhenUsed/>
    <w:rsid w:val="00DB0D47"/>
    <w:rPr>
      <w:rFonts w:cs="Times New Roman"/>
      <w:vertAlign w:val="superscript"/>
    </w:rPr>
  </w:style>
  <w:style w:type="paragraph" w:styleId="lfej">
    <w:name w:val="header"/>
    <w:basedOn w:val="Norml"/>
    <w:link w:val="lfejChar"/>
    <w:uiPriority w:val="99"/>
    <w:unhideWhenUsed/>
    <w:rsid w:val="00687FA1"/>
    <w:pPr>
      <w:tabs>
        <w:tab w:val="center" w:pos="4536"/>
        <w:tab w:val="right" w:pos="9072"/>
      </w:tabs>
    </w:pPr>
  </w:style>
  <w:style w:type="character" w:customStyle="1" w:styleId="lfejChar">
    <w:name w:val="Élőfej Char"/>
    <w:basedOn w:val="Bekezdsalapbettpusa"/>
    <w:link w:val="lfej"/>
    <w:uiPriority w:val="99"/>
    <w:locked/>
    <w:rsid w:val="00687FA1"/>
    <w:rPr>
      <w:rFonts w:cs="Times New Roman"/>
    </w:rPr>
  </w:style>
  <w:style w:type="paragraph" w:styleId="llb">
    <w:name w:val="footer"/>
    <w:basedOn w:val="Norml"/>
    <w:link w:val="llbChar"/>
    <w:uiPriority w:val="99"/>
    <w:unhideWhenUsed/>
    <w:rsid w:val="00687FA1"/>
    <w:pPr>
      <w:tabs>
        <w:tab w:val="center" w:pos="4536"/>
        <w:tab w:val="right" w:pos="9072"/>
      </w:tabs>
    </w:pPr>
  </w:style>
  <w:style w:type="character" w:customStyle="1" w:styleId="llbChar">
    <w:name w:val="Élőláb Char"/>
    <w:basedOn w:val="Bekezdsalapbettpusa"/>
    <w:link w:val="llb"/>
    <w:uiPriority w:val="99"/>
    <w:locked/>
    <w:rsid w:val="00687FA1"/>
    <w:rPr>
      <w:rFonts w:cs="Times New Roman"/>
    </w:rPr>
  </w:style>
  <w:style w:type="paragraph" w:styleId="Buborkszveg">
    <w:name w:val="Balloon Text"/>
    <w:basedOn w:val="Norml"/>
    <w:link w:val="BuborkszvegChar"/>
    <w:uiPriority w:val="99"/>
    <w:semiHidden/>
    <w:unhideWhenUsed/>
    <w:rsid w:val="0069289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692896"/>
    <w:rPr>
      <w:rFonts w:ascii="Tahoma" w:hAnsi="Tahoma" w:cs="Tahoma"/>
      <w:sz w:val="16"/>
      <w:szCs w:val="16"/>
    </w:rPr>
  </w:style>
  <w:style w:type="paragraph" w:styleId="Listaszerbekezds">
    <w:name w:val="List Paragraph"/>
    <w:aliases w:val="List Paragraph à moi,lista_2,Számozott lista 1,Eszeri felsorolás,List Paragraph1,Welt L Char,Welt L,Bullet List,FooterText,numbered,Paragraphe de liste1,Bulletr List Paragraph,列出段落,列出段落1,Listeafsnit1,リスト段落1,Parágrafo da Lista1,LISTA"/>
    <w:basedOn w:val="Norml"/>
    <w:link w:val="ListaszerbekezdsChar"/>
    <w:uiPriority w:val="34"/>
    <w:qFormat/>
    <w:rsid w:val="005A1CB1"/>
    <w:pPr>
      <w:ind w:left="720"/>
      <w:contextualSpacing/>
    </w:pPr>
  </w:style>
  <w:style w:type="paragraph" w:styleId="Szvegtrzs">
    <w:name w:val="Body Text"/>
    <w:basedOn w:val="Norml"/>
    <w:link w:val="SzvegtrzsChar"/>
    <w:uiPriority w:val="99"/>
    <w:unhideWhenUsed/>
    <w:rsid w:val="00B84244"/>
    <w:pPr>
      <w:spacing w:after="120"/>
    </w:pPr>
  </w:style>
  <w:style w:type="character" w:customStyle="1" w:styleId="SzvegtrzsChar">
    <w:name w:val="Szövegtörzs Char"/>
    <w:basedOn w:val="Bekezdsalapbettpusa"/>
    <w:link w:val="Szvegtrzs"/>
    <w:uiPriority w:val="99"/>
    <w:rsid w:val="00B84244"/>
    <w:rPr>
      <w:rFonts w:cs="Times New Roman"/>
      <w:sz w:val="22"/>
      <w:szCs w:val="22"/>
    </w:rPr>
  </w:style>
  <w:style w:type="paragraph" w:styleId="NormlWeb">
    <w:name w:val="Normal (Web)"/>
    <w:basedOn w:val="Norml"/>
    <w:uiPriority w:val="99"/>
    <w:unhideWhenUsed/>
    <w:rsid w:val="001D602A"/>
    <w:pPr>
      <w:spacing w:before="100" w:beforeAutospacing="1" w:after="100" w:afterAutospacing="1" w:line="240" w:lineRule="auto"/>
    </w:pPr>
    <w:rPr>
      <w:rFonts w:ascii="Times New Roman" w:hAnsi="Times New Roman"/>
      <w:sz w:val="24"/>
      <w:szCs w:val="24"/>
    </w:rPr>
  </w:style>
  <w:style w:type="paragraph" w:styleId="Nincstrkz">
    <w:name w:val="No Spacing"/>
    <w:basedOn w:val="Norml"/>
    <w:uiPriority w:val="1"/>
    <w:qFormat/>
    <w:rsid w:val="000A1488"/>
    <w:pPr>
      <w:spacing w:after="0" w:line="240" w:lineRule="auto"/>
    </w:pPr>
    <w:rPr>
      <w:rFonts w:eastAsiaTheme="minorHAnsi"/>
      <w:lang w:eastAsia="en-US"/>
    </w:rPr>
  </w:style>
  <w:style w:type="paragraph" w:styleId="Csakszveg">
    <w:name w:val="Plain Text"/>
    <w:basedOn w:val="Norml"/>
    <w:link w:val="CsakszvegChar"/>
    <w:uiPriority w:val="99"/>
    <w:unhideWhenUsed/>
    <w:rsid w:val="001864E4"/>
    <w:pPr>
      <w:spacing w:after="0" w:line="240" w:lineRule="auto"/>
    </w:pPr>
    <w:rPr>
      <w:rFonts w:eastAsiaTheme="minorHAnsi" w:cstheme="minorBidi"/>
      <w:szCs w:val="21"/>
      <w:lang w:eastAsia="en-US"/>
    </w:rPr>
  </w:style>
  <w:style w:type="character" w:customStyle="1" w:styleId="CsakszvegChar">
    <w:name w:val="Csak szöveg Char"/>
    <w:basedOn w:val="Bekezdsalapbettpusa"/>
    <w:link w:val="Csakszveg"/>
    <w:uiPriority w:val="99"/>
    <w:rsid w:val="001864E4"/>
    <w:rPr>
      <w:rFonts w:eastAsiaTheme="minorHAnsi" w:cstheme="minorBidi"/>
      <w:sz w:val="22"/>
      <w:szCs w:val="21"/>
      <w:lang w:eastAsia="en-US"/>
    </w:rPr>
  </w:style>
  <w:style w:type="character" w:styleId="Helyrzszveg">
    <w:name w:val="Placeholder Text"/>
    <w:basedOn w:val="Bekezdsalapbettpusa"/>
    <w:uiPriority w:val="99"/>
    <w:semiHidden/>
    <w:rsid w:val="00441231"/>
    <w:rPr>
      <w:color w:val="808080"/>
    </w:rPr>
  </w:style>
  <w:style w:type="character" w:customStyle="1" w:styleId="ListaszerbekezdsChar">
    <w:name w:val="Listaszerű bekezdés Char"/>
    <w:aliases w:val="List Paragraph à moi Char,lista_2 Char,Számozott lista 1 Char,Eszeri felsorolás Char,List Paragraph1 Char,Welt L Char Char,Welt L Char1,Bullet List Char,FooterText Char,numbered Char,Paragraphe de liste1 Char,列出段落 Char"/>
    <w:link w:val="Listaszerbekezds"/>
    <w:uiPriority w:val="34"/>
    <w:qFormat/>
    <w:locked/>
    <w:rsid w:val="00382687"/>
    <w:rPr>
      <w:rFonts w:cs="Times New Roman"/>
      <w:sz w:val="22"/>
      <w:szCs w:val="22"/>
    </w:rPr>
  </w:style>
  <w:style w:type="character" w:styleId="Kiemels2">
    <w:name w:val="Strong"/>
    <w:basedOn w:val="Bekezdsalapbettpusa"/>
    <w:qFormat/>
    <w:rsid w:val="000A7DFA"/>
    <w:rPr>
      <w:b/>
      <w:bCs/>
    </w:rPr>
  </w:style>
  <w:style w:type="table" w:customStyle="1" w:styleId="Rcsostblzat1">
    <w:name w:val="Rácsos táblázat1"/>
    <w:basedOn w:val="Normltblzat"/>
    <w:next w:val="Rcsostblzat"/>
    <w:uiPriority w:val="39"/>
    <w:rsid w:val="00DB0A7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rsid w:val="002E65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94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sszaelesbejelentes@erzsebetvaros.h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isszaelesbejelentes@erzsebetvaros.hu"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glossaryDocument" Target="glossary/document.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munkalap.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munkalap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US"/>
              <a:t>Főszám</a:t>
            </a:r>
            <a:r>
              <a:rPr lang="hu-HU"/>
              <a:t>on iktatott iratok</a:t>
            </a:r>
            <a:endParaRPr lang="en-US"/>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hu-HU"/>
        </a:p>
      </c:txPr>
    </c:title>
    <c:autoTitleDeleted val="0"/>
    <c:plotArea>
      <c:layout/>
      <c:pieChart>
        <c:varyColors val="1"/>
        <c:ser>
          <c:idx val="0"/>
          <c:order val="0"/>
          <c:tx>
            <c:strRef>
              <c:f>Munka2!$B$2</c:f>
              <c:strCache>
                <c:ptCount val="1"/>
                <c:pt idx="0">
                  <c:v>Főszámok</c:v>
                </c:pt>
              </c:strCache>
            </c:strRef>
          </c:tx>
          <c:dPt>
            <c:idx val="0"/>
            <c:bubble3D val="0"/>
            <c:spPr>
              <a:solidFill>
                <a:schemeClr val="accent6"/>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8E9E-4BA8-86A1-1C5A791728EF}"/>
              </c:ext>
            </c:extLst>
          </c:dPt>
          <c:dPt>
            <c:idx val="1"/>
            <c:bubble3D val="0"/>
            <c:spPr>
              <a:solidFill>
                <a:schemeClr val="accent5"/>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8E9E-4BA8-86A1-1C5A791728EF}"/>
              </c:ext>
            </c:extLst>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hu-HU"/>
              </a:p>
            </c:txPr>
            <c:dLblPos val="outEnd"/>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Munka2!$A$3:$A$4</c:f>
              <c:strCache>
                <c:ptCount val="2"/>
                <c:pt idx="0">
                  <c:v>Adóosztály</c:v>
                </c:pt>
                <c:pt idx="1">
                  <c:v>További szervezeti egységek</c:v>
                </c:pt>
              </c:strCache>
            </c:strRef>
          </c:cat>
          <c:val>
            <c:numRef>
              <c:f>Munka2!$B$3:$B$4</c:f>
              <c:numCache>
                <c:formatCode>General</c:formatCode>
                <c:ptCount val="2"/>
                <c:pt idx="0">
                  <c:v>24065</c:v>
                </c:pt>
                <c:pt idx="1">
                  <c:v>20460</c:v>
                </c:pt>
              </c:numCache>
            </c:numRef>
          </c:val>
          <c:extLst>
            <c:ext xmlns:c16="http://schemas.microsoft.com/office/drawing/2014/chart" uri="{C3380CC4-5D6E-409C-BE32-E72D297353CC}">
              <c16:uniqueId val="{00000004-8E9E-4BA8-86A1-1C5A791728EF}"/>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r"/>
      <c:layout>
        <c:manualLayout>
          <c:xMode val="edge"/>
          <c:yMode val="edge"/>
          <c:x val="0.62795253718285216"/>
          <c:y val="0.7482053805774278"/>
          <c:w val="0.31094663167104114"/>
          <c:h val="0.15625109361329836"/>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hu-H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hu-H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US"/>
              <a:t>Alszámo</a:t>
            </a:r>
            <a:r>
              <a:rPr lang="hu-HU"/>
              <a:t>n iktatott iratok</a:t>
            </a:r>
            <a:endParaRPr lang="en-US"/>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hu-HU"/>
        </a:p>
      </c:txPr>
    </c:title>
    <c:autoTitleDeleted val="0"/>
    <c:plotArea>
      <c:layout/>
      <c:pieChart>
        <c:varyColors val="1"/>
        <c:ser>
          <c:idx val="0"/>
          <c:order val="0"/>
          <c:tx>
            <c:strRef>
              <c:f>Munka2!$B$8</c:f>
              <c:strCache>
                <c:ptCount val="1"/>
                <c:pt idx="0">
                  <c:v>Alszámok</c:v>
                </c:pt>
              </c:strCache>
            </c:strRef>
          </c:tx>
          <c:dPt>
            <c:idx val="0"/>
            <c:bubble3D val="0"/>
            <c:spPr>
              <a:solidFill>
                <a:schemeClr val="accent6"/>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861C-4EB0-B35B-DBB6E01E109D}"/>
              </c:ext>
            </c:extLst>
          </c:dPt>
          <c:dPt>
            <c:idx val="1"/>
            <c:bubble3D val="0"/>
            <c:spPr>
              <a:solidFill>
                <a:schemeClr val="accent5"/>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861C-4EB0-B35B-DBB6E01E109D}"/>
              </c:ext>
            </c:extLst>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hu-HU"/>
              </a:p>
            </c:txPr>
            <c:dLblPos val="outEnd"/>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Munka2!$A$9:$A$10</c:f>
              <c:strCache>
                <c:ptCount val="2"/>
                <c:pt idx="0">
                  <c:v>Adóosztály</c:v>
                </c:pt>
                <c:pt idx="1">
                  <c:v>További szervezeti egységek</c:v>
                </c:pt>
              </c:strCache>
            </c:strRef>
          </c:cat>
          <c:val>
            <c:numRef>
              <c:f>Munka2!$B$9:$B$10</c:f>
              <c:numCache>
                <c:formatCode>General</c:formatCode>
                <c:ptCount val="2"/>
                <c:pt idx="0">
                  <c:v>58753</c:v>
                </c:pt>
                <c:pt idx="1">
                  <c:v>70913</c:v>
                </c:pt>
              </c:numCache>
            </c:numRef>
          </c:val>
          <c:extLst>
            <c:ext xmlns:c16="http://schemas.microsoft.com/office/drawing/2014/chart" uri="{C3380CC4-5D6E-409C-BE32-E72D297353CC}">
              <c16:uniqueId val="{00000004-861C-4EB0-B35B-DBB6E01E109D}"/>
            </c:ext>
          </c:extLst>
        </c:ser>
        <c:dLbls>
          <c:dLblPos val="outEnd"/>
          <c:showLegendKey val="0"/>
          <c:showVal val="0"/>
          <c:showCatName val="0"/>
          <c:showSerName val="0"/>
          <c:showPercent val="1"/>
          <c:showBubbleSize val="0"/>
          <c:showLeaderLines val="1"/>
        </c:dLbls>
        <c:firstSliceAng val="0"/>
      </c:pieChart>
      <c:spPr>
        <a:noFill/>
        <a:ln>
          <a:noFill/>
        </a:ln>
        <a:effectLst/>
      </c:spPr>
    </c:plotArea>
    <c:legend>
      <c:legendPos val="r"/>
      <c:layout>
        <c:manualLayout>
          <c:xMode val="edge"/>
          <c:yMode val="edge"/>
          <c:x val="0.64461920384951876"/>
          <c:y val="0.67413130650335362"/>
          <c:w val="0.31217083100832871"/>
          <c:h val="0.15625109361329836"/>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hu-H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hu-HU"/>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Általános"/>
          <w:gallery w:val="placeholder"/>
        </w:category>
        <w:types>
          <w:type w:val="bbPlcHdr"/>
        </w:types>
        <w:behaviors>
          <w:behavior w:val="content"/>
        </w:behaviors>
        <w:guid w:val="{54971D39-7853-4CA3-8861-B38F6E2BF640}"/>
      </w:docPartPr>
      <w:docPartBody>
        <w:p w:rsidR="000C1E96" w:rsidRDefault="00EC5598">
          <w:r w:rsidRPr="00B7674D">
            <w:rPr>
              <w:rStyle w:val="Helyrzszveg"/>
            </w:rPr>
            <w:t>Szöveg beírásához kattintson ide.</w:t>
          </w:r>
        </w:p>
      </w:docPartBody>
    </w:docPart>
    <w:docPart>
      <w:docPartPr>
        <w:name w:val="0559CCCBD7B949D7880149CE8B85B6F0"/>
        <w:category>
          <w:name w:val="Általános"/>
          <w:gallery w:val="placeholder"/>
        </w:category>
        <w:types>
          <w:type w:val="bbPlcHdr"/>
        </w:types>
        <w:behaviors>
          <w:behavior w:val="content"/>
        </w:behaviors>
        <w:guid w:val="{C7627B4E-D1AD-4CEF-AEF2-81E3E1918195}"/>
      </w:docPartPr>
      <w:docPartBody>
        <w:p w:rsidR="000C1E96" w:rsidRDefault="00EC5598" w:rsidP="00156C12">
          <w:pPr>
            <w:pStyle w:val="0559CCCBD7B949D7880149CE8B85B6F0"/>
          </w:pPr>
          <w:r w:rsidRPr="00B61E06">
            <w:rPr>
              <w:rStyle w:val="Helyrzszveg"/>
            </w:rPr>
            <w:t>Szöveg beírásához kattintson ide.</w:t>
          </w:r>
        </w:p>
      </w:docPartBody>
    </w:docPart>
    <w:docPart>
      <w:docPartPr>
        <w:name w:val="24718346547644B0A365A27785F4DA1A"/>
        <w:category>
          <w:name w:val="Általános"/>
          <w:gallery w:val="placeholder"/>
        </w:category>
        <w:types>
          <w:type w:val="bbPlcHdr"/>
        </w:types>
        <w:behaviors>
          <w:behavior w:val="content"/>
        </w:behaviors>
        <w:guid w:val="{648FF979-CA15-4017-910C-7542B6593F4B}"/>
      </w:docPartPr>
      <w:docPartBody>
        <w:p w:rsidR="000C1E96" w:rsidRDefault="00EC5598" w:rsidP="00156C12">
          <w:pPr>
            <w:pStyle w:val="24718346547644B0A365A27785F4DA1A"/>
          </w:pPr>
          <w:r w:rsidRPr="00B61E06">
            <w:rPr>
              <w:rStyle w:val="Helyrzszveg"/>
            </w:rPr>
            <w:t>Szöveg beírásához kattintson ide.</w:t>
          </w:r>
        </w:p>
      </w:docPartBody>
    </w:docPart>
    <w:docPart>
      <w:docPartPr>
        <w:name w:val="E72FE1A2FA9346F3A0C911578EB46B55"/>
        <w:category>
          <w:name w:val="Általános"/>
          <w:gallery w:val="placeholder"/>
        </w:category>
        <w:types>
          <w:type w:val="bbPlcHdr"/>
        </w:types>
        <w:behaviors>
          <w:behavior w:val="content"/>
        </w:behaviors>
        <w:guid w:val="{5A76EEC8-26D3-403A-A6C4-567AA57CA6D7}"/>
      </w:docPartPr>
      <w:docPartBody>
        <w:p w:rsidR="000C1E96" w:rsidRDefault="00EC5598" w:rsidP="00156C12">
          <w:pPr>
            <w:pStyle w:val="E72FE1A2FA9346F3A0C911578EB46B55"/>
          </w:pPr>
          <w:r w:rsidRPr="00B7674D">
            <w:rPr>
              <w:rStyle w:val="Helyrzszveg"/>
            </w:rPr>
            <w:t>Szöveg beírásához kattintson ide.</w:t>
          </w:r>
        </w:p>
      </w:docPartBody>
    </w:docPart>
    <w:docPart>
      <w:docPartPr>
        <w:name w:val="D42486678C9A4EFE96AF63639DA7197A"/>
        <w:category>
          <w:name w:val="Általános"/>
          <w:gallery w:val="placeholder"/>
        </w:category>
        <w:types>
          <w:type w:val="bbPlcHdr"/>
        </w:types>
        <w:behaviors>
          <w:behavior w:val="content"/>
        </w:behaviors>
        <w:guid w:val="{347D94FA-930E-44B6-92E8-23421B3F2B01}"/>
      </w:docPartPr>
      <w:docPartBody>
        <w:p w:rsidR="000C1E96" w:rsidRDefault="00EC5598" w:rsidP="00156C12">
          <w:pPr>
            <w:pStyle w:val="D42486678C9A4EFE96AF63639DA7197A"/>
          </w:pPr>
          <w:r w:rsidRPr="00B7674D">
            <w:rPr>
              <w:rStyle w:val="Helyrzszveg"/>
            </w:rPr>
            <w:t>Szöveg beírásához kattintson ide.</w:t>
          </w:r>
        </w:p>
      </w:docPartBody>
    </w:docPart>
    <w:docPart>
      <w:docPartPr>
        <w:name w:val="90D4C7A3E8054E8FA52AB57964E0E310"/>
        <w:category>
          <w:name w:val="Általános"/>
          <w:gallery w:val="placeholder"/>
        </w:category>
        <w:types>
          <w:type w:val="bbPlcHdr"/>
        </w:types>
        <w:behaviors>
          <w:behavior w:val="content"/>
        </w:behaviors>
        <w:guid w:val="{A2D03C9C-F23B-4D74-A32C-E1264B14ED92}"/>
      </w:docPartPr>
      <w:docPartBody>
        <w:p w:rsidR="000C1E96" w:rsidRDefault="00EC5598" w:rsidP="00156C12">
          <w:pPr>
            <w:pStyle w:val="90D4C7A3E8054E8FA52AB57964E0E310"/>
          </w:pPr>
          <w:r w:rsidRPr="00B7674D">
            <w:rPr>
              <w:rStyle w:val="Helyrzszveg"/>
            </w:rPr>
            <w:t>Szöveg beírásához kattintson ide.</w:t>
          </w:r>
        </w:p>
      </w:docPartBody>
    </w:docPart>
    <w:docPart>
      <w:docPartPr>
        <w:name w:val="09465EA07CA14BBCA4EF98D21F6085B9"/>
        <w:category>
          <w:name w:val="Általános"/>
          <w:gallery w:val="placeholder"/>
        </w:category>
        <w:types>
          <w:type w:val="bbPlcHdr"/>
        </w:types>
        <w:behaviors>
          <w:behavior w:val="content"/>
        </w:behaviors>
        <w:guid w:val="{321666AF-1199-4348-BEF0-A7879037F68D}"/>
      </w:docPartPr>
      <w:docPartBody>
        <w:p w:rsidR="000C1E96" w:rsidRDefault="00EC5598" w:rsidP="00156C12">
          <w:pPr>
            <w:pStyle w:val="09465EA07CA14BBCA4EF98D21F6085B9"/>
          </w:pPr>
          <w:r w:rsidRPr="00B61E06">
            <w:rPr>
              <w:rStyle w:val="Helyrzszveg"/>
            </w:rPr>
            <w:t>Szöveg beírásához kattintson ide.</w:t>
          </w:r>
        </w:p>
      </w:docPartBody>
    </w:docPart>
    <w:docPart>
      <w:docPartPr>
        <w:name w:val="9568C740BBA341C6A9FFB07EA138FB7E"/>
        <w:category>
          <w:name w:val="Általános"/>
          <w:gallery w:val="placeholder"/>
        </w:category>
        <w:types>
          <w:type w:val="bbPlcHdr"/>
        </w:types>
        <w:behaviors>
          <w:behavior w:val="content"/>
        </w:behaviors>
        <w:guid w:val="{A8C5CF2E-5DF0-4708-9342-F1170EE69103}"/>
      </w:docPartPr>
      <w:docPartBody>
        <w:p w:rsidR="000C1E96" w:rsidRDefault="00EC5598" w:rsidP="00156C12">
          <w:pPr>
            <w:pStyle w:val="9568C740BBA341C6A9FFB07EA138FB7E"/>
          </w:pPr>
          <w:r w:rsidRPr="00B61E06">
            <w:rPr>
              <w:rStyle w:val="Helyrzszveg"/>
            </w:rPr>
            <w:t>Szöveg beírásához kattintson ide.</w:t>
          </w:r>
        </w:p>
      </w:docPartBody>
    </w:docPart>
    <w:docPart>
      <w:docPartPr>
        <w:name w:val="DefaultPlaceholder_-1854013440"/>
        <w:category>
          <w:name w:val="Általános"/>
          <w:gallery w:val="placeholder"/>
        </w:category>
        <w:types>
          <w:type w:val="bbPlcHdr"/>
        </w:types>
        <w:behaviors>
          <w:behavior w:val="content"/>
        </w:behaviors>
        <w:guid w:val="{A6970B0B-53F5-4FE1-B962-AF20EA0A1CF1}"/>
      </w:docPartPr>
      <w:docPartBody>
        <w:p w:rsidR="00F936A2" w:rsidRDefault="00EC5598">
          <w:r w:rsidRPr="004407FF">
            <w:rPr>
              <w:rStyle w:val="Helyrzszveg"/>
            </w:rPr>
            <w:t>Szöveg beírásához kattintson vagy koppintson ide.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C12"/>
    <w:rsid w:val="00093894"/>
    <w:rsid w:val="000C1E96"/>
    <w:rsid w:val="00152CEA"/>
    <w:rsid w:val="00156C12"/>
    <w:rsid w:val="00417AC4"/>
    <w:rsid w:val="0044242B"/>
    <w:rsid w:val="00453088"/>
    <w:rsid w:val="00537943"/>
    <w:rsid w:val="00563FD1"/>
    <w:rsid w:val="005803F7"/>
    <w:rsid w:val="00583D0B"/>
    <w:rsid w:val="005B0B11"/>
    <w:rsid w:val="005C763E"/>
    <w:rsid w:val="005F3FC7"/>
    <w:rsid w:val="00641E02"/>
    <w:rsid w:val="006D6362"/>
    <w:rsid w:val="006D78AB"/>
    <w:rsid w:val="00752930"/>
    <w:rsid w:val="00951CF1"/>
    <w:rsid w:val="00993A01"/>
    <w:rsid w:val="009A6F4D"/>
    <w:rsid w:val="009E6069"/>
    <w:rsid w:val="00A73A7E"/>
    <w:rsid w:val="00B47448"/>
    <w:rsid w:val="00B56605"/>
    <w:rsid w:val="00B654EF"/>
    <w:rsid w:val="00BA2501"/>
    <w:rsid w:val="00C33C71"/>
    <w:rsid w:val="00CD2ED7"/>
    <w:rsid w:val="00E047FD"/>
    <w:rsid w:val="00E9546D"/>
    <w:rsid w:val="00EC5598"/>
    <w:rsid w:val="00F53E48"/>
    <w:rsid w:val="00F936A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A73A7E"/>
    <w:rPr>
      <w:color w:val="808080"/>
    </w:rPr>
  </w:style>
  <w:style w:type="paragraph" w:customStyle="1" w:styleId="0559CCCBD7B949D7880149CE8B85B6F0">
    <w:name w:val="0559CCCBD7B949D7880149CE8B85B6F0"/>
    <w:rsid w:val="00156C12"/>
  </w:style>
  <w:style w:type="paragraph" w:customStyle="1" w:styleId="24718346547644B0A365A27785F4DA1A">
    <w:name w:val="24718346547644B0A365A27785F4DA1A"/>
    <w:rsid w:val="00156C12"/>
  </w:style>
  <w:style w:type="paragraph" w:customStyle="1" w:styleId="E72FE1A2FA9346F3A0C911578EB46B55">
    <w:name w:val="E72FE1A2FA9346F3A0C911578EB46B55"/>
    <w:rsid w:val="00156C12"/>
  </w:style>
  <w:style w:type="paragraph" w:customStyle="1" w:styleId="D42486678C9A4EFE96AF63639DA7197A">
    <w:name w:val="D42486678C9A4EFE96AF63639DA7197A"/>
    <w:rsid w:val="00156C12"/>
  </w:style>
  <w:style w:type="paragraph" w:customStyle="1" w:styleId="90D4C7A3E8054E8FA52AB57964E0E310">
    <w:name w:val="90D4C7A3E8054E8FA52AB57964E0E310"/>
    <w:rsid w:val="00156C12"/>
  </w:style>
  <w:style w:type="paragraph" w:customStyle="1" w:styleId="09465EA07CA14BBCA4EF98D21F6085B9">
    <w:name w:val="09465EA07CA14BBCA4EF98D21F6085B9"/>
    <w:rsid w:val="00156C12"/>
  </w:style>
  <w:style w:type="paragraph" w:customStyle="1" w:styleId="9568C740BBA341C6A9FFB07EA138FB7E">
    <w:name w:val="9568C740BBA341C6A9FFB07EA138FB7E"/>
    <w:rsid w:val="0015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5EC3F-5888-469D-AF5F-0882607E8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58</Pages>
  <Words>16415</Words>
  <Characters>113271</Characters>
  <Application>Microsoft Office Word</Application>
  <DocSecurity>0</DocSecurity>
  <Lines>943</Lines>
  <Paragraphs>258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HRK</dc:creator>
  <cp:lastModifiedBy>Tánczos Viktória Dr.</cp:lastModifiedBy>
  <cp:revision>34</cp:revision>
  <cp:lastPrinted>2015-06-19T08:32:00Z</cp:lastPrinted>
  <dcterms:created xsi:type="dcterms:W3CDTF">2022-09-21T10:20:00Z</dcterms:created>
  <dcterms:modified xsi:type="dcterms:W3CDTF">2026-02-19T09:12:00Z</dcterms:modified>
</cp:coreProperties>
</file>